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D4A" w:rsidRPr="0059266C" w:rsidRDefault="003D0D4A" w:rsidP="00B7695B">
      <w:pPr>
        <w:spacing w:after="0" w:line="240" w:lineRule="auto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384055763"/>
      <w:bookmarkStart w:id="1" w:name="_Toc384056670"/>
      <w:bookmarkStart w:id="2" w:name="_Toc384224659"/>
      <w:r w:rsidRPr="0059266C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B7695B" w:rsidRPr="0059266C">
        <w:rPr>
          <w:rFonts w:ascii="Times New Roman" w:hAnsi="Times New Roman" w:cs="Times New Roman"/>
          <w:sz w:val="24"/>
          <w:szCs w:val="24"/>
        </w:rPr>
        <w:t>4</w:t>
      </w:r>
    </w:p>
    <w:p w:rsidR="00B7695B" w:rsidRPr="0059266C" w:rsidRDefault="00B7695B" w:rsidP="00B7695B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 w:line="240" w:lineRule="auto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к порядку представления информации об энергосбережении и о повышении энергетической эффективности</w:t>
      </w:r>
    </w:p>
    <w:p w:rsidR="003D0D4A" w:rsidRPr="0059266C" w:rsidRDefault="003D0D4A" w:rsidP="00B7695B">
      <w:pPr>
        <w:spacing w:line="240" w:lineRule="auto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B7695B" w:rsidRPr="0059266C" w:rsidRDefault="00B7695B" w:rsidP="00B769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b/>
          <w:sz w:val="24"/>
          <w:szCs w:val="24"/>
        </w:rPr>
        <w:t>Методика заполнения информации</w:t>
      </w:r>
    </w:p>
    <w:p w:rsidR="00B7695B" w:rsidRPr="0059266C" w:rsidRDefault="00B7695B" w:rsidP="00B769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b/>
          <w:sz w:val="24"/>
          <w:szCs w:val="24"/>
        </w:rPr>
        <w:t>об энергосбережении и о повышении энергетической эффективности</w:t>
      </w:r>
    </w:p>
    <w:p w:rsidR="00B7695B" w:rsidRDefault="00B7695B" w:rsidP="00B7695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b/>
          <w:color w:val="000000"/>
          <w:sz w:val="24"/>
          <w:szCs w:val="24"/>
        </w:rPr>
        <w:t>применительно к управомоченному лицу</w:t>
      </w:r>
      <w:r w:rsidRPr="0059266C">
        <w:rPr>
          <w:rFonts w:ascii="Times New Roman" w:hAnsi="Times New Roman" w:cs="Times New Roman"/>
          <w:b/>
          <w:sz w:val="24"/>
          <w:szCs w:val="24"/>
        </w:rPr>
        <w:t>, финансируемому полностью</w:t>
      </w:r>
      <w:r w:rsidRPr="0059266C">
        <w:rPr>
          <w:rFonts w:ascii="Times New Roman" w:hAnsi="Times New Roman" w:cs="Times New Roman"/>
          <w:b/>
          <w:sz w:val="24"/>
          <w:szCs w:val="24"/>
        </w:rPr>
        <w:br/>
        <w:t>или частично за счет средств федерального бюджета, бюджетов субъектов</w:t>
      </w:r>
      <w:r w:rsidRPr="0059266C">
        <w:rPr>
          <w:rFonts w:ascii="Times New Roman" w:hAnsi="Times New Roman" w:cs="Times New Roman"/>
          <w:b/>
          <w:sz w:val="24"/>
          <w:szCs w:val="24"/>
        </w:rPr>
        <w:br/>
        <w:t>Российской Федерации, местных бюджетов</w:t>
      </w:r>
    </w:p>
    <w:p w:rsidR="00FA4C38" w:rsidRDefault="00FA4C38" w:rsidP="00B7695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4C38" w:rsidRDefault="00FA4C38" w:rsidP="002844FC">
      <w:pPr>
        <w:pStyle w:val="a4"/>
        <w:numPr>
          <w:ilvl w:val="0"/>
          <w:numId w:val="3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A4C38">
        <w:rPr>
          <w:rFonts w:ascii="Times New Roman" w:hAnsi="Times New Roman" w:cs="Times New Roman"/>
          <w:sz w:val="24"/>
          <w:szCs w:val="24"/>
        </w:rPr>
        <w:t xml:space="preserve">Общие </w:t>
      </w:r>
      <w:r w:rsidR="00051E33">
        <w:rPr>
          <w:rFonts w:ascii="Times New Roman" w:hAnsi="Times New Roman" w:cs="Times New Roman"/>
          <w:sz w:val="24"/>
          <w:szCs w:val="24"/>
        </w:rPr>
        <w:t>положения</w:t>
      </w:r>
    </w:p>
    <w:p w:rsidR="00BC70D2" w:rsidRDefault="00BC70D2" w:rsidP="002844FC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1617E">
        <w:rPr>
          <w:rFonts w:ascii="Times New Roman" w:hAnsi="Times New Roman" w:cs="Times New Roman"/>
          <w:sz w:val="24"/>
          <w:szCs w:val="24"/>
        </w:rPr>
        <w:t xml:space="preserve">В </w:t>
      </w:r>
      <w:r w:rsidRPr="00BC70D2">
        <w:rPr>
          <w:rFonts w:ascii="Times New Roman" w:hAnsi="Times New Roman" w:cs="Times New Roman"/>
          <w:sz w:val="24"/>
          <w:szCs w:val="24"/>
        </w:rPr>
        <w:t xml:space="preserve">информацию об энергосбережении и о повышении энергетической эффективности </w:t>
      </w:r>
      <w:r w:rsidR="009D0E96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6C0266">
        <w:rPr>
          <w:rFonts w:ascii="Times New Roman" w:hAnsi="Times New Roman" w:cs="Times New Roman"/>
          <w:sz w:val="24"/>
          <w:szCs w:val="24"/>
        </w:rPr>
        <w:t>и</w:t>
      </w:r>
      <w:r w:rsidR="009D0E96">
        <w:rPr>
          <w:rFonts w:ascii="Times New Roman" w:hAnsi="Times New Roman" w:cs="Times New Roman"/>
          <w:sz w:val="24"/>
          <w:szCs w:val="24"/>
        </w:rPr>
        <w:t xml:space="preserve">нформация) </w:t>
      </w:r>
      <w:r w:rsidRPr="00BC70D2">
        <w:rPr>
          <w:rFonts w:ascii="Times New Roman" w:hAnsi="Times New Roman" w:cs="Times New Roman"/>
          <w:sz w:val="24"/>
          <w:szCs w:val="24"/>
        </w:rPr>
        <w:t>применительно к управомоченному лицу, финансируемому полностью или частично за счет средств федерального бюджета, бюджетов субъектов Российской Федерации, местных бюджетов, должны быть включены следующие разделы:</w:t>
      </w:r>
    </w:p>
    <w:p w:rsidR="00BC70D2" w:rsidRDefault="00BC70D2" w:rsidP="002844FC">
      <w:pPr>
        <w:pStyle w:val="a4"/>
        <w:numPr>
          <w:ilvl w:val="2"/>
          <w:numId w:val="3"/>
        </w:numPr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C70D2">
        <w:rPr>
          <w:rFonts w:ascii="Times New Roman" w:hAnsi="Times New Roman" w:cs="Times New Roman"/>
          <w:sz w:val="24"/>
          <w:szCs w:val="24"/>
        </w:rPr>
        <w:t>информац</w:t>
      </w:r>
      <w:r w:rsidR="00A020BB">
        <w:rPr>
          <w:rFonts w:ascii="Times New Roman" w:hAnsi="Times New Roman" w:cs="Times New Roman"/>
          <w:sz w:val="24"/>
          <w:szCs w:val="24"/>
        </w:rPr>
        <w:t xml:space="preserve">ия о потреблении </w:t>
      </w:r>
      <w:r w:rsidRPr="00BC70D2">
        <w:rPr>
          <w:rFonts w:ascii="Times New Roman" w:hAnsi="Times New Roman" w:cs="Times New Roman"/>
          <w:sz w:val="24"/>
          <w:szCs w:val="24"/>
        </w:rPr>
        <w:t>энергетических ресурсов и воды</w:t>
      </w:r>
      <w:r w:rsidR="009D0E96">
        <w:rPr>
          <w:rFonts w:ascii="Times New Roman" w:hAnsi="Times New Roman" w:cs="Times New Roman"/>
          <w:sz w:val="24"/>
          <w:szCs w:val="24"/>
        </w:rPr>
        <w:t xml:space="preserve"> по форме согласно приложению № 1 к настоящему Порядку;</w:t>
      </w:r>
    </w:p>
    <w:p w:rsidR="009D0E96" w:rsidRDefault="009D0E96" w:rsidP="002844FC">
      <w:pPr>
        <w:pStyle w:val="a4"/>
        <w:numPr>
          <w:ilvl w:val="2"/>
          <w:numId w:val="3"/>
        </w:numPr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C70D2">
        <w:rPr>
          <w:rFonts w:ascii="Times New Roman" w:hAnsi="Times New Roman" w:cs="Times New Roman"/>
          <w:sz w:val="24"/>
          <w:szCs w:val="24"/>
        </w:rPr>
        <w:t xml:space="preserve">информация </w:t>
      </w:r>
      <w:r w:rsidR="00A020BB">
        <w:rPr>
          <w:rFonts w:ascii="Times New Roman" w:hAnsi="Times New Roman" w:cs="Times New Roman"/>
          <w:sz w:val="24"/>
          <w:szCs w:val="24"/>
        </w:rPr>
        <w:t>о потреблении</w:t>
      </w:r>
      <w:r w:rsidRPr="00BC70D2">
        <w:rPr>
          <w:rFonts w:ascii="Times New Roman" w:hAnsi="Times New Roman" w:cs="Times New Roman"/>
          <w:sz w:val="24"/>
          <w:szCs w:val="24"/>
        </w:rPr>
        <w:t xml:space="preserve"> энергетических ресурсов и воды</w:t>
      </w:r>
      <w:r w:rsidR="00A020BB">
        <w:rPr>
          <w:rFonts w:ascii="Times New Roman" w:hAnsi="Times New Roman" w:cs="Times New Roman"/>
          <w:sz w:val="24"/>
          <w:szCs w:val="24"/>
        </w:rPr>
        <w:t xml:space="preserve"> в </w:t>
      </w:r>
      <w:r w:rsidR="00EF2F24">
        <w:rPr>
          <w:rFonts w:ascii="Times New Roman" w:hAnsi="Times New Roman" w:cs="Times New Roman"/>
          <w:sz w:val="24"/>
          <w:szCs w:val="24"/>
        </w:rPr>
        <w:t>здани</w:t>
      </w:r>
      <w:r w:rsidR="00A020BB">
        <w:rPr>
          <w:rFonts w:ascii="Times New Roman" w:hAnsi="Times New Roman" w:cs="Times New Roman"/>
          <w:sz w:val="24"/>
          <w:szCs w:val="24"/>
        </w:rPr>
        <w:t>и</w:t>
      </w:r>
      <w:r w:rsidR="00EF2F24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строени</w:t>
      </w:r>
      <w:r w:rsidR="00A020BB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, сооружени</w:t>
      </w:r>
      <w:r w:rsidR="00A020BB">
        <w:rPr>
          <w:rFonts w:ascii="Times New Roman" w:hAnsi="Times New Roman" w:cs="Times New Roman"/>
          <w:sz w:val="24"/>
          <w:szCs w:val="24"/>
        </w:rPr>
        <w:t>и</w:t>
      </w:r>
      <w:r w:rsidR="00EF2F2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по форме согласно приложению № 2 к настоящему Порядку;</w:t>
      </w:r>
    </w:p>
    <w:p w:rsidR="009D0E96" w:rsidRDefault="009D0E96" w:rsidP="002844FC">
      <w:pPr>
        <w:pStyle w:val="a4"/>
        <w:numPr>
          <w:ilvl w:val="2"/>
          <w:numId w:val="3"/>
        </w:numPr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C70D2">
        <w:rPr>
          <w:rFonts w:ascii="Times New Roman" w:hAnsi="Times New Roman" w:cs="Times New Roman"/>
          <w:sz w:val="24"/>
          <w:szCs w:val="24"/>
        </w:rPr>
        <w:t xml:space="preserve">информация </w:t>
      </w:r>
      <w:r w:rsidR="00A020BB">
        <w:rPr>
          <w:rFonts w:ascii="Times New Roman" w:hAnsi="Times New Roman" w:cs="Times New Roman"/>
          <w:sz w:val="24"/>
          <w:szCs w:val="24"/>
        </w:rPr>
        <w:t>о потреблении</w:t>
      </w:r>
      <w:r w:rsidRPr="00BC70D2">
        <w:rPr>
          <w:rFonts w:ascii="Times New Roman" w:hAnsi="Times New Roman" w:cs="Times New Roman"/>
          <w:sz w:val="24"/>
          <w:szCs w:val="24"/>
        </w:rPr>
        <w:t xml:space="preserve"> энергетических ресурсов и воды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20BB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производств</w:t>
      </w:r>
      <w:r w:rsidR="00A020BB">
        <w:rPr>
          <w:rFonts w:ascii="Times New Roman" w:hAnsi="Times New Roman" w:cs="Times New Roman"/>
          <w:sz w:val="24"/>
          <w:szCs w:val="24"/>
        </w:rPr>
        <w:t>о продукции (работ, услуг)</w:t>
      </w:r>
      <w:r>
        <w:rPr>
          <w:rFonts w:ascii="Times New Roman" w:hAnsi="Times New Roman" w:cs="Times New Roman"/>
          <w:sz w:val="24"/>
          <w:szCs w:val="24"/>
        </w:rPr>
        <w:t xml:space="preserve"> по форме согласно приложению № 3 к настоящему Порядку;</w:t>
      </w:r>
    </w:p>
    <w:p w:rsidR="00EC6F8B" w:rsidRPr="0059266C" w:rsidRDefault="00EC6F8B" w:rsidP="002844FC">
      <w:pPr>
        <w:pStyle w:val="a4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При наличии </w:t>
      </w:r>
      <w:r>
        <w:rPr>
          <w:rFonts w:ascii="Times New Roman" w:hAnsi="Times New Roman" w:cs="Times New Roman"/>
          <w:sz w:val="24"/>
          <w:szCs w:val="24"/>
        </w:rPr>
        <w:t>у управомоченного</w:t>
      </w:r>
      <w:r w:rsidRPr="0059266C">
        <w:rPr>
          <w:rFonts w:ascii="Times New Roman" w:hAnsi="Times New Roman" w:cs="Times New Roman"/>
          <w:sz w:val="24"/>
          <w:szCs w:val="24"/>
        </w:rPr>
        <w:t xml:space="preserve"> лица </w:t>
      </w:r>
      <w:r>
        <w:rPr>
          <w:rFonts w:ascii="Times New Roman" w:hAnsi="Times New Roman" w:cs="Times New Roman"/>
          <w:sz w:val="24"/>
          <w:szCs w:val="24"/>
        </w:rPr>
        <w:t xml:space="preserve">нескольких </w:t>
      </w:r>
      <w:r w:rsidRPr="00466913">
        <w:rPr>
          <w:rFonts w:ascii="Times New Roman" w:hAnsi="Times New Roman" w:cs="Times New Roman"/>
          <w:sz w:val="24"/>
          <w:szCs w:val="24"/>
        </w:rPr>
        <w:t>здани</w:t>
      </w:r>
      <w:r>
        <w:rPr>
          <w:rFonts w:ascii="Times New Roman" w:hAnsi="Times New Roman" w:cs="Times New Roman"/>
          <w:sz w:val="24"/>
          <w:szCs w:val="24"/>
        </w:rPr>
        <w:t>й (</w:t>
      </w:r>
      <w:r w:rsidRPr="00466913">
        <w:rPr>
          <w:rFonts w:ascii="Times New Roman" w:hAnsi="Times New Roman" w:cs="Times New Roman"/>
          <w:sz w:val="24"/>
          <w:szCs w:val="24"/>
        </w:rPr>
        <w:t>строени</w:t>
      </w:r>
      <w:r>
        <w:rPr>
          <w:rFonts w:ascii="Times New Roman" w:hAnsi="Times New Roman" w:cs="Times New Roman"/>
          <w:sz w:val="24"/>
          <w:szCs w:val="24"/>
        </w:rPr>
        <w:t xml:space="preserve">й, </w:t>
      </w:r>
      <w:r w:rsidRPr="00466913">
        <w:rPr>
          <w:rFonts w:ascii="Times New Roman" w:hAnsi="Times New Roman" w:cs="Times New Roman"/>
          <w:sz w:val="24"/>
          <w:szCs w:val="24"/>
        </w:rPr>
        <w:t>сооружени</w:t>
      </w:r>
      <w:r>
        <w:rPr>
          <w:rFonts w:ascii="Times New Roman" w:hAnsi="Times New Roman" w:cs="Times New Roman"/>
          <w:sz w:val="24"/>
          <w:szCs w:val="24"/>
        </w:rPr>
        <w:t>й)</w:t>
      </w:r>
      <w:r w:rsidRPr="0059266C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 xml:space="preserve">информации </w:t>
      </w:r>
      <w:r w:rsidRPr="0059266C">
        <w:rPr>
          <w:rFonts w:ascii="Times New Roman" w:hAnsi="Times New Roman" w:cs="Times New Roman"/>
          <w:sz w:val="24"/>
          <w:szCs w:val="24"/>
        </w:rPr>
        <w:t>прилага</w:t>
      </w:r>
      <w:r>
        <w:rPr>
          <w:rFonts w:ascii="Times New Roman" w:hAnsi="Times New Roman" w:cs="Times New Roman"/>
          <w:sz w:val="24"/>
          <w:szCs w:val="24"/>
        </w:rPr>
        <w:t>ется</w:t>
      </w:r>
      <w:r w:rsidRPr="0059266C">
        <w:rPr>
          <w:rFonts w:ascii="Times New Roman" w:hAnsi="Times New Roman" w:cs="Times New Roman"/>
          <w:sz w:val="24"/>
          <w:szCs w:val="24"/>
        </w:rPr>
        <w:t xml:space="preserve"> форм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согласно приложению № 2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371D67">
        <w:rPr>
          <w:rFonts w:ascii="Times New Roman" w:hAnsi="Times New Roman" w:cs="Times New Roman"/>
          <w:sz w:val="24"/>
          <w:szCs w:val="24"/>
        </w:rPr>
        <w:t>к настоящему Порядку</w:t>
      </w:r>
      <w:r>
        <w:rPr>
          <w:rFonts w:ascii="Times New Roman" w:hAnsi="Times New Roman" w:cs="Times New Roman"/>
          <w:sz w:val="24"/>
          <w:szCs w:val="24"/>
        </w:rPr>
        <w:t xml:space="preserve">, заполненная </w:t>
      </w:r>
      <w:r w:rsidRPr="0059266C">
        <w:rPr>
          <w:rFonts w:ascii="Times New Roman" w:hAnsi="Times New Roman" w:cs="Times New Roman"/>
          <w:sz w:val="24"/>
          <w:szCs w:val="24"/>
        </w:rPr>
        <w:t xml:space="preserve">по каждому </w:t>
      </w:r>
      <w:r w:rsidRPr="00466913">
        <w:rPr>
          <w:rFonts w:ascii="Times New Roman" w:hAnsi="Times New Roman" w:cs="Times New Roman"/>
          <w:sz w:val="24"/>
          <w:szCs w:val="24"/>
        </w:rPr>
        <w:t>здани</w:t>
      </w:r>
      <w:r>
        <w:rPr>
          <w:rFonts w:ascii="Times New Roman" w:hAnsi="Times New Roman" w:cs="Times New Roman"/>
          <w:sz w:val="24"/>
          <w:szCs w:val="24"/>
        </w:rPr>
        <w:t>ю (</w:t>
      </w:r>
      <w:r w:rsidRPr="00466913">
        <w:rPr>
          <w:rFonts w:ascii="Times New Roman" w:hAnsi="Times New Roman" w:cs="Times New Roman"/>
          <w:sz w:val="24"/>
          <w:szCs w:val="24"/>
        </w:rPr>
        <w:t>строени</w:t>
      </w:r>
      <w:r>
        <w:rPr>
          <w:rFonts w:ascii="Times New Roman" w:hAnsi="Times New Roman" w:cs="Times New Roman"/>
          <w:sz w:val="24"/>
          <w:szCs w:val="24"/>
        </w:rPr>
        <w:t xml:space="preserve">ю, </w:t>
      </w:r>
      <w:r w:rsidRPr="00466913">
        <w:rPr>
          <w:rFonts w:ascii="Times New Roman" w:hAnsi="Times New Roman" w:cs="Times New Roman"/>
          <w:sz w:val="24"/>
          <w:szCs w:val="24"/>
        </w:rPr>
        <w:t>сооружени</w:t>
      </w:r>
      <w:r>
        <w:rPr>
          <w:rFonts w:ascii="Times New Roman" w:hAnsi="Times New Roman" w:cs="Times New Roman"/>
          <w:sz w:val="24"/>
          <w:szCs w:val="24"/>
        </w:rPr>
        <w:t>ю)</w:t>
      </w:r>
      <w:r w:rsidRPr="0059266C">
        <w:rPr>
          <w:rFonts w:ascii="Times New Roman" w:hAnsi="Times New Roman" w:cs="Times New Roman"/>
          <w:sz w:val="24"/>
          <w:szCs w:val="24"/>
        </w:rPr>
        <w:t>.</w:t>
      </w:r>
    </w:p>
    <w:p w:rsidR="00EC6F8B" w:rsidRPr="0059266C" w:rsidRDefault="00EC6F8B" w:rsidP="002844FC">
      <w:pPr>
        <w:pStyle w:val="a4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При наличии </w:t>
      </w:r>
      <w:r>
        <w:rPr>
          <w:rFonts w:ascii="Times New Roman" w:hAnsi="Times New Roman" w:cs="Times New Roman"/>
          <w:sz w:val="24"/>
          <w:szCs w:val="24"/>
        </w:rPr>
        <w:t>у управомоченного</w:t>
      </w:r>
      <w:r w:rsidRPr="0059266C">
        <w:rPr>
          <w:rFonts w:ascii="Times New Roman" w:hAnsi="Times New Roman" w:cs="Times New Roman"/>
          <w:sz w:val="24"/>
          <w:szCs w:val="24"/>
        </w:rPr>
        <w:t xml:space="preserve"> лица </w:t>
      </w:r>
      <w:r>
        <w:rPr>
          <w:rFonts w:ascii="Times New Roman" w:hAnsi="Times New Roman" w:cs="Times New Roman"/>
          <w:sz w:val="24"/>
          <w:szCs w:val="24"/>
        </w:rPr>
        <w:t>нескольких промышленных производств (цехов, участков)</w:t>
      </w:r>
      <w:r w:rsidRPr="0059266C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 xml:space="preserve">информации </w:t>
      </w:r>
      <w:r w:rsidRPr="0059266C">
        <w:rPr>
          <w:rFonts w:ascii="Times New Roman" w:hAnsi="Times New Roman" w:cs="Times New Roman"/>
          <w:sz w:val="24"/>
          <w:szCs w:val="24"/>
        </w:rPr>
        <w:t>прилага</w:t>
      </w:r>
      <w:r>
        <w:rPr>
          <w:rFonts w:ascii="Times New Roman" w:hAnsi="Times New Roman" w:cs="Times New Roman"/>
          <w:sz w:val="24"/>
          <w:szCs w:val="24"/>
        </w:rPr>
        <w:t>ется</w:t>
      </w:r>
      <w:r w:rsidRPr="0059266C">
        <w:rPr>
          <w:rFonts w:ascii="Times New Roman" w:hAnsi="Times New Roman" w:cs="Times New Roman"/>
          <w:sz w:val="24"/>
          <w:szCs w:val="24"/>
        </w:rPr>
        <w:t xml:space="preserve"> форм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согласно приложению № 3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371D67">
        <w:rPr>
          <w:rFonts w:ascii="Times New Roman" w:hAnsi="Times New Roman" w:cs="Times New Roman"/>
          <w:sz w:val="24"/>
          <w:szCs w:val="24"/>
        </w:rPr>
        <w:t>к настоящему Порядку</w:t>
      </w:r>
      <w:r>
        <w:rPr>
          <w:rFonts w:ascii="Times New Roman" w:hAnsi="Times New Roman" w:cs="Times New Roman"/>
          <w:sz w:val="24"/>
          <w:szCs w:val="24"/>
        </w:rPr>
        <w:t xml:space="preserve">, заполненная </w:t>
      </w:r>
      <w:r w:rsidRPr="0059266C">
        <w:rPr>
          <w:rFonts w:ascii="Times New Roman" w:hAnsi="Times New Roman" w:cs="Times New Roman"/>
          <w:sz w:val="24"/>
          <w:szCs w:val="24"/>
        </w:rPr>
        <w:t xml:space="preserve">по каждому </w:t>
      </w:r>
      <w:r w:rsidR="00C82DA2">
        <w:rPr>
          <w:rFonts w:ascii="Times New Roman" w:hAnsi="Times New Roman" w:cs="Times New Roman"/>
          <w:sz w:val="24"/>
          <w:szCs w:val="24"/>
        </w:rPr>
        <w:t>промышленному производству (</w:t>
      </w:r>
      <w:r>
        <w:rPr>
          <w:rFonts w:ascii="Times New Roman" w:hAnsi="Times New Roman" w:cs="Times New Roman"/>
          <w:sz w:val="24"/>
          <w:szCs w:val="24"/>
        </w:rPr>
        <w:t>цеху, участку</w:t>
      </w:r>
      <w:r w:rsidR="00C82DA2">
        <w:rPr>
          <w:rFonts w:ascii="Times New Roman" w:hAnsi="Times New Roman" w:cs="Times New Roman"/>
          <w:sz w:val="24"/>
          <w:szCs w:val="24"/>
        </w:rPr>
        <w:t>).</w:t>
      </w:r>
    </w:p>
    <w:p w:rsidR="00C82DA2" w:rsidRPr="003A24FA" w:rsidRDefault="00C82DA2" w:rsidP="002844FC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разделах информации </w:t>
      </w:r>
      <w:r w:rsidRPr="0059266C">
        <w:rPr>
          <w:rFonts w:ascii="Times New Roman" w:hAnsi="Times New Roman" w:cs="Times New Roman"/>
          <w:sz w:val="24"/>
          <w:szCs w:val="24"/>
        </w:rPr>
        <w:t>должность указывается согласно штатному расписанию, без сокращений.</w:t>
      </w:r>
    </w:p>
    <w:p w:rsidR="00C82DA2" w:rsidRPr="008A71EB" w:rsidRDefault="00C82DA2" w:rsidP="002844FC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24FA">
        <w:rPr>
          <w:rFonts w:ascii="Times New Roman" w:hAnsi="Times New Roman" w:cs="Times New Roman"/>
          <w:sz w:val="24"/>
          <w:szCs w:val="24"/>
        </w:rPr>
        <w:t xml:space="preserve">В разделах </w:t>
      </w:r>
      <w:r>
        <w:rPr>
          <w:rFonts w:ascii="Times New Roman" w:hAnsi="Times New Roman" w:cs="Times New Roman"/>
          <w:sz w:val="24"/>
          <w:szCs w:val="24"/>
        </w:rPr>
        <w:t>информации</w:t>
      </w:r>
      <w:r w:rsidRPr="003A24FA">
        <w:rPr>
          <w:rFonts w:ascii="Times New Roman" w:hAnsi="Times New Roman" w:cs="Times New Roman"/>
          <w:sz w:val="24"/>
          <w:szCs w:val="24"/>
        </w:rPr>
        <w:t xml:space="preserve"> фамилия, имя, отчество (при наличии) указываются полностью, без сокращений или замены имени и отчества (при наличии) инициалами.</w:t>
      </w:r>
    </w:p>
    <w:p w:rsidR="00C82DA2" w:rsidRPr="008A71EB" w:rsidRDefault="00C82DA2" w:rsidP="002844FC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1EB">
        <w:rPr>
          <w:rFonts w:ascii="Times New Roman" w:hAnsi="Times New Roman" w:cs="Times New Roman"/>
          <w:sz w:val="24"/>
          <w:szCs w:val="24"/>
        </w:rPr>
        <w:t>Все разделы информации являются обязательными для заполнения. В случае отсутствия каких-либо сведений (значений, показателей, данных), предусмотренных разделами информации, соответствующее поле (ячейка, пункт, строка) не заполняется, за исключением случаев, для которых настоящим Порядком предусмотрены соответствующие обозначения.</w:t>
      </w:r>
    </w:p>
    <w:p w:rsidR="008B2FB5" w:rsidRPr="003A24FA" w:rsidRDefault="008B2FB5" w:rsidP="008B2FB5">
      <w:pPr>
        <w:pStyle w:val="a4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случае полного отсутствия сведений (значений, показателей, данных), предусмотренных соответствующей формой </w:t>
      </w:r>
      <w:r>
        <w:rPr>
          <w:rFonts w:ascii="Times New Roman" w:hAnsi="Times New Roman" w:cs="Times New Roman"/>
          <w:sz w:val="24"/>
          <w:szCs w:val="24"/>
        </w:rPr>
        <w:t>информации</w:t>
      </w:r>
      <w:r w:rsidRPr="0059266C">
        <w:rPr>
          <w:rFonts w:ascii="Times New Roman" w:hAnsi="Times New Roman" w:cs="Times New Roman"/>
          <w:sz w:val="24"/>
          <w:szCs w:val="24"/>
        </w:rPr>
        <w:t xml:space="preserve"> данная форма к </w:t>
      </w:r>
      <w:r>
        <w:rPr>
          <w:rFonts w:ascii="Times New Roman" w:hAnsi="Times New Roman" w:cs="Times New Roman"/>
          <w:sz w:val="24"/>
          <w:szCs w:val="24"/>
        </w:rPr>
        <w:t>информации</w:t>
      </w:r>
      <w:r w:rsidRPr="0059266C">
        <w:rPr>
          <w:rFonts w:ascii="Times New Roman" w:hAnsi="Times New Roman" w:cs="Times New Roman"/>
          <w:sz w:val="24"/>
          <w:szCs w:val="24"/>
        </w:rPr>
        <w:t xml:space="preserve"> не прилагается.</w:t>
      </w:r>
    </w:p>
    <w:p w:rsidR="00466913" w:rsidRDefault="00466913" w:rsidP="00466913">
      <w:pPr>
        <w:pStyle w:val="a4"/>
        <w:spacing w:after="0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66913" w:rsidRDefault="006C208D" w:rsidP="002844FC">
      <w:pPr>
        <w:pStyle w:val="a4"/>
        <w:numPr>
          <w:ilvl w:val="0"/>
          <w:numId w:val="3"/>
        </w:numPr>
        <w:spacing w:after="0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Методика</w:t>
      </w:r>
      <w:r w:rsidR="00466913">
        <w:rPr>
          <w:rFonts w:ascii="Times New Roman" w:hAnsi="Times New Roman" w:cs="Times New Roman"/>
          <w:sz w:val="24"/>
          <w:szCs w:val="24"/>
        </w:rPr>
        <w:t xml:space="preserve"> заполнения </w:t>
      </w:r>
      <w:r w:rsidR="00466913" w:rsidRPr="00BC70D2">
        <w:rPr>
          <w:rFonts w:ascii="Times New Roman" w:hAnsi="Times New Roman" w:cs="Times New Roman"/>
          <w:sz w:val="24"/>
          <w:szCs w:val="24"/>
        </w:rPr>
        <w:t>информаци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br/>
      </w:r>
      <w:r w:rsidR="00466913" w:rsidRPr="00BC70D2">
        <w:rPr>
          <w:rFonts w:ascii="Times New Roman" w:hAnsi="Times New Roman" w:cs="Times New Roman"/>
          <w:sz w:val="24"/>
          <w:szCs w:val="24"/>
        </w:rPr>
        <w:t xml:space="preserve"> </w:t>
      </w:r>
      <w:r w:rsidR="00A020BB">
        <w:rPr>
          <w:rFonts w:ascii="Times New Roman" w:hAnsi="Times New Roman" w:cs="Times New Roman"/>
          <w:sz w:val="24"/>
          <w:szCs w:val="24"/>
        </w:rPr>
        <w:t>о потреблении</w:t>
      </w:r>
      <w:r w:rsidR="00466913" w:rsidRPr="00BC70D2">
        <w:rPr>
          <w:rFonts w:ascii="Times New Roman" w:hAnsi="Times New Roman" w:cs="Times New Roman"/>
          <w:sz w:val="24"/>
          <w:szCs w:val="24"/>
        </w:rPr>
        <w:t xml:space="preserve"> энергетических ресурсов и воды</w:t>
      </w:r>
      <w:r w:rsidR="00A020BB">
        <w:rPr>
          <w:rFonts w:ascii="Times New Roman" w:hAnsi="Times New Roman" w:cs="Times New Roman"/>
          <w:sz w:val="24"/>
          <w:szCs w:val="24"/>
        </w:rPr>
        <w:t xml:space="preserve"> </w:t>
      </w:r>
      <w:r w:rsidR="00466913">
        <w:rPr>
          <w:rFonts w:ascii="Times New Roman" w:hAnsi="Times New Roman" w:cs="Times New Roman"/>
          <w:sz w:val="24"/>
          <w:szCs w:val="24"/>
        </w:rPr>
        <w:t>по форме</w:t>
      </w:r>
      <w:r w:rsidR="00A020BB">
        <w:rPr>
          <w:rFonts w:ascii="Times New Roman" w:hAnsi="Times New Roman" w:cs="Times New Roman"/>
          <w:sz w:val="24"/>
          <w:szCs w:val="24"/>
        </w:rPr>
        <w:br/>
      </w:r>
      <w:r w:rsidR="00466913">
        <w:rPr>
          <w:rFonts w:ascii="Times New Roman" w:hAnsi="Times New Roman" w:cs="Times New Roman"/>
          <w:sz w:val="24"/>
          <w:szCs w:val="24"/>
        </w:rPr>
        <w:t>согласно приложению № 1 к настоящему Порядку</w:t>
      </w:r>
    </w:p>
    <w:p w:rsidR="006C208D" w:rsidRPr="00EF2F24" w:rsidRDefault="006C208D" w:rsidP="002844FC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33EF8">
        <w:rPr>
          <w:rFonts w:ascii="Times New Roman" w:hAnsi="Times New Roman" w:cs="Times New Roman"/>
          <w:sz w:val="24"/>
          <w:szCs w:val="24"/>
        </w:rPr>
        <w:t xml:space="preserve">В </w:t>
      </w:r>
      <w:r w:rsidRPr="00BC70D2">
        <w:rPr>
          <w:rFonts w:ascii="Times New Roman" w:hAnsi="Times New Roman" w:cs="Times New Roman"/>
          <w:sz w:val="24"/>
          <w:szCs w:val="24"/>
        </w:rPr>
        <w:t>информаци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C70D2">
        <w:rPr>
          <w:rFonts w:ascii="Times New Roman" w:hAnsi="Times New Roman" w:cs="Times New Roman"/>
          <w:sz w:val="24"/>
          <w:szCs w:val="24"/>
        </w:rPr>
        <w:t xml:space="preserve"> </w:t>
      </w:r>
      <w:r w:rsidR="00A020BB">
        <w:rPr>
          <w:rFonts w:ascii="Times New Roman" w:hAnsi="Times New Roman" w:cs="Times New Roman"/>
          <w:sz w:val="24"/>
          <w:szCs w:val="24"/>
        </w:rPr>
        <w:t>о потреблении</w:t>
      </w:r>
      <w:r w:rsidRPr="00BC70D2">
        <w:rPr>
          <w:rFonts w:ascii="Times New Roman" w:hAnsi="Times New Roman" w:cs="Times New Roman"/>
          <w:sz w:val="24"/>
          <w:szCs w:val="24"/>
        </w:rPr>
        <w:t xml:space="preserve"> энергетических ресурсов и воды</w:t>
      </w:r>
      <w:r>
        <w:rPr>
          <w:rFonts w:ascii="Times New Roman" w:hAnsi="Times New Roman" w:cs="Times New Roman"/>
          <w:sz w:val="24"/>
          <w:szCs w:val="24"/>
        </w:rPr>
        <w:t xml:space="preserve"> по форме согласно приложению № 1 к настоящему Порядку</w:t>
      </w:r>
      <w:r w:rsidRPr="00233EF8">
        <w:rPr>
          <w:rFonts w:ascii="Times New Roman" w:hAnsi="Times New Roman" w:cs="Times New Roman"/>
          <w:sz w:val="24"/>
          <w:szCs w:val="24"/>
        </w:rPr>
        <w:t xml:space="preserve"> (далее – Форма № </w:t>
      </w: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59266C">
        <w:rPr>
          <w:rFonts w:ascii="Times New Roman" w:hAnsi="Times New Roman" w:cs="Times New Roman"/>
          <w:sz w:val="24"/>
          <w:szCs w:val="24"/>
        </w:rPr>
        <w:t>заполняются пункты 1–</w:t>
      </w:r>
      <w:r w:rsidR="00A6100B">
        <w:rPr>
          <w:rFonts w:ascii="Times New Roman" w:hAnsi="Times New Roman" w:cs="Times New Roman"/>
          <w:sz w:val="24"/>
          <w:szCs w:val="24"/>
        </w:rPr>
        <w:t>6</w:t>
      </w:r>
      <w:r w:rsidRPr="0059266C">
        <w:rPr>
          <w:rFonts w:ascii="Times New Roman" w:hAnsi="Times New Roman" w:cs="Times New Roman"/>
          <w:sz w:val="24"/>
          <w:szCs w:val="24"/>
        </w:rPr>
        <w:t xml:space="preserve"> Формы </w:t>
      </w:r>
      <w:r w:rsidR="00A020BB">
        <w:rPr>
          <w:rFonts w:ascii="Times New Roman" w:hAnsi="Times New Roman" w:cs="Times New Roman"/>
          <w:sz w:val="24"/>
          <w:szCs w:val="24"/>
        </w:rPr>
        <w:br/>
      </w:r>
      <w:r w:rsidRPr="0059266C">
        <w:rPr>
          <w:rFonts w:ascii="Times New Roman" w:hAnsi="Times New Roman" w:cs="Times New Roman"/>
          <w:sz w:val="24"/>
          <w:szCs w:val="24"/>
        </w:rPr>
        <w:t xml:space="preserve">№ </w:t>
      </w:r>
      <w:r w:rsidR="00A6100B">
        <w:rPr>
          <w:rFonts w:ascii="Times New Roman" w:hAnsi="Times New Roman" w:cs="Times New Roman"/>
          <w:sz w:val="24"/>
          <w:szCs w:val="24"/>
        </w:rPr>
        <w:t xml:space="preserve">1, в соответствующих ячейках Формы № 1 указываются общее количество листов информации, </w:t>
      </w:r>
      <w:r w:rsidR="00A6100B">
        <w:rPr>
          <w:rFonts w:ascii="Times New Roman" w:hAnsi="Times New Roman" w:cs="Times New Roman"/>
          <w:sz w:val="24"/>
          <w:szCs w:val="24"/>
        </w:rPr>
        <w:lastRenderedPageBreak/>
        <w:t xml:space="preserve">число, месяц, год заполнения информации и сведения о </w:t>
      </w:r>
      <w:r w:rsidR="00A6100B" w:rsidRPr="00A6100B">
        <w:rPr>
          <w:rFonts w:ascii="Times New Roman" w:hAnsi="Times New Roman" w:cs="Times New Roman"/>
          <w:sz w:val="24"/>
          <w:szCs w:val="24"/>
        </w:rPr>
        <w:t>лиц</w:t>
      </w:r>
      <w:r w:rsidR="00A6100B">
        <w:rPr>
          <w:rFonts w:ascii="Times New Roman" w:hAnsi="Times New Roman" w:cs="Times New Roman"/>
          <w:sz w:val="24"/>
          <w:szCs w:val="24"/>
        </w:rPr>
        <w:t>е, о</w:t>
      </w:r>
      <w:r w:rsidR="00A6100B" w:rsidRPr="00A6100B">
        <w:rPr>
          <w:rFonts w:ascii="Times New Roman" w:hAnsi="Times New Roman" w:cs="Times New Roman"/>
          <w:sz w:val="24"/>
          <w:szCs w:val="24"/>
        </w:rPr>
        <w:t>тветственно</w:t>
      </w:r>
      <w:r w:rsidR="00A6100B">
        <w:rPr>
          <w:rFonts w:ascii="Times New Roman" w:hAnsi="Times New Roman" w:cs="Times New Roman"/>
          <w:sz w:val="24"/>
          <w:szCs w:val="24"/>
        </w:rPr>
        <w:t>м</w:t>
      </w:r>
      <w:r w:rsidR="00A6100B" w:rsidRPr="00A6100B">
        <w:rPr>
          <w:rFonts w:ascii="Times New Roman" w:hAnsi="Times New Roman" w:cs="Times New Roman"/>
          <w:sz w:val="24"/>
          <w:szCs w:val="24"/>
        </w:rPr>
        <w:t xml:space="preserve"> за обеспечение мероприятий по энергосбережению и повышению энергетической эффективности</w:t>
      </w:r>
      <w:r w:rsidR="00EF2F24">
        <w:rPr>
          <w:rFonts w:ascii="Times New Roman" w:hAnsi="Times New Roman" w:cs="Times New Roman"/>
          <w:sz w:val="24"/>
          <w:szCs w:val="24"/>
        </w:rPr>
        <w:t xml:space="preserve"> (должность, </w:t>
      </w:r>
      <w:r w:rsidR="00EF2F24" w:rsidRPr="0059266C">
        <w:rPr>
          <w:rFonts w:ascii="Times New Roman" w:hAnsi="Times New Roman" w:cs="Times New Roman"/>
          <w:sz w:val="24"/>
          <w:szCs w:val="24"/>
        </w:rPr>
        <w:t>фамилия, имя, отчество (при наличии), номер</w:t>
      </w:r>
      <w:proofErr w:type="gramEnd"/>
      <w:r w:rsidR="00EF2F24" w:rsidRPr="0059266C">
        <w:rPr>
          <w:rFonts w:ascii="Times New Roman" w:hAnsi="Times New Roman" w:cs="Times New Roman"/>
          <w:sz w:val="24"/>
          <w:szCs w:val="24"/>
        </w:rPr>
        <w:t xml:space="preserve"> телефона, номер факса и адрес электронной почты в информационно-телекоммуникационной сети «Интернет»</w:t>
      </w:r>
      <w:r w:rsidR="00EF2F24">
        <w:rPr>
          <w:rFonts w:ascii="Times New Roman" w:hAnsi="Times New Roman" w:cs="Times New Roman"/>
          <w:sz w:val="24"/>
          <w:szCs w:val="24"/>
        </w:rPr>
        <w:t>)</w:t>
      </w:r>
      <w:r w:rsidR="00A6100B">
        <w:rPr>
          <w:rFonts w:ascii="Times New Roman" w:hAnsi="Times New Roman" w:cs="Times New Roman"/>
          <w:sz w:val="24"/>
          <w:szCs w:val="24"/>
        </w:rPr>
        <w:t>.</w:t>
      </w:r>
    </w:p>
    <w:p w:rsidR="00EF2F24" w:rsidRPr="00EF2F24" w:rsidRDefault="00EF2F24" w:rsidP="00EF2F24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2F24">
        <w:rPr>
          <w:rFonts w:ascii="Times New Roman" w:hAnsi="Times New Roman" w:cs="Times New Roman"/>
          <w:sz w:val="24"/>
          <w:szCs w:val="24"/>
        </w:rPr>
        <w:t xml:space="preserve">Информация заполняется ежегодно после окончания календарного года. Срок предоставления информации за прошедший (базовый) год  –  до «01» апреля текущего года. Информация заполняется </w:t>
      </w:r>
      <w:r w:rsidRPr="00A6100B">
        <w:rPr>
          <w:rFonts w:ascii="Times New Roman" w:hAnsi="Times New Roman" w:cs="Times New Roman"/>
          <w:sz w:val="24"/>
          <w:szCs w:val="24"/>
        </w:rPr>
        <w:t>лиц</w:t>
      </w:r>
      <w:r>
        <w:rPr>
          <w:rFonts w:ascii="Times New Roman" w:hAnsi="Times New Roman" w:cs="Times New Roman"/>
          <w:sz w:val="24"/>
          <w:szCs w:val="24"/>
        </w:rPr>
        <w:t>ом, ответственным</w:t>
      </w:r>
      <w:r w:rsidRPr="00A6100B">
        <w:rPr>
          <w:rFonts w:ascii="Times New Roman" w:hAnsi="Times New Roman" w:cs="Times New Roman"/>
          <w:sz w:val="24"/>
          <w:szCs w:val="24"/>
        </w:rPr>
        <w:t xml:space="preserve"> за обеспечение мероприятий по энергосбережению и повышению энергетической эффективности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4227" w:rsidRPr="00EF2F24" w:rsidRDefault="00154227" w:rsidP="002844FC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2F24">
        <w:rPr>
          <w:rFonts w:ascii="Times New Roman" w:hAnsi="Times New Roman" w:cs="Times New Roman"/>
          <w:sz w:val="24"/>
          <w:szCs w:val="24"/>
        </w:rPr>
        <w:t xml:space="preserve">В пункте 1 Формы № 1 указывается </w:t>
      </w:r>
      <w:proofErr w:type="gramStart"/>
      <w:r w:rsidRPr="00EF2F24">
        <w:rPr>
          <w:rFonts w:ascii="Times New Roman" w:hAnsi="Times New Roman" w:cs="Times New Roman"/>
          <w:sz w:val="24"/>
          <w:szCs w:val="24"/>
        </w:rPr>
        <w:t>полное</w:t>
      </w:r>
      <w:proofErr w:type="gramEnd"/>
      <w:r w:rsidRPr="00EF2F24">
        <w:rPr>
          <w:rFonts w:ascii="Times New Roman" w:hAnsi="Times New Roman" w:cs="Times New Roman"/>
          <w:sz w:val="24"/>
          <w:szCs w:val="24"/>
        </w:rPr>
        <w:t xml:space="preserve"> юридического лица, в отношении которого указана информация, согласно сведениям, указанным в ЕГРЮЛ.</w:t>
      </w:r>
    </w:p>
    <w:p w:rsidR="002325AF" w:rsidRPr="00154227" w:rsidRDefault="002325AF" w:rsidP="002844FC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4227">
        <w:rPr>
          <w:rFonts w:ascii="Times New Roman" w:hAnsi="Times New Roman" w:cs="Times New Roman"/>
          <w:sz w:val="24"/>
          <w:szCs w:val="24"/>
        </w:rPr>
        <w:t>В пункте 1</w:t>
      </w:r>
      <w:r w:rsidR="00154227">
        <w:rPr>
          <w:rFonts w:ascii="Times New Roman" w:hAnsi="Times New Roman" w:cs="Times New Roman"/>
          <w:sz w:val="24"/>
          <w:szCs w:val="24"/>
        </w:rPr>
        <w:t>.1</w:t>
      </w:r>
      <w:r w:rsidRPr="00154227">
        <w:rPr>
          <w:rFonts w:ascii="Times New Roman" w:hAnsi="Times New Roman" w:cs="Times New Roman"/>
          <w:sz w:val="24"/>
          <w:szCs w:val="24"/>
        </w:rPr>
        <w:t xml:space="preserve"> Формы № </w:t>
      </w:r>
      <w:r w:rsidR="00154227">
        <w:rPr>
          <w:rFonts w:ascii="Times New Roman" w:hAnsi="Times New Roman" w:cs="Times New Roman"/>
          <w:sz w:val="24"/>
          <w:szCs w:val="24"/>
        </w:rPr>
        <w:t>1</w:t>
      </w:r>
      <w:r w:rsidRPr="00154227">
        <w:rPr>
          <w:rFonts w:ascii="Times New Roman" w:hAnsi="Times New Roman" w:cs="Times New Roman"/>
          <w:sz w:val="24"/>
          <w:szCs w:val="24"/>
        </w:rPr>
        <w:t xml:space="preserve"> указывается полное наименование организационно-правовой формы лица, в отношении которого указана информация</w:t>
      </w:r>
      <w:r w:rsidR="00154227">
        <w:rPr>
          <w:rFonts w:ascii="Times New Roman" w:hAnsi="Times New Roman" w:cs="Times New Roman"/>
          <w:sz w:val="24"/>
          <w:szCs w:val="24"/>
        </w:rPr>
        <w:t xml:space="preserve">, </w:t>
      </w:r>
      <w:r w:rsidRPr="00154227">
        <w:rPr>
          <w:rFonts w:ascii="Times New Roman" w:hAnsi="Times New Roman" w:cs="Times New Roman"/>
          <w:sz w:val="24"/>
          <w:szCs w:val="24"/>
        </w:rPr>
        <w:t>согласно сведениям, указанным в ЕГРЮЛ</w:t>
      </w:r>
      <w:r w:rsidR="00154227">
        <w:rPr>
          <w:rFonts w:ascii="Times New Roman" w:hAnsi="Times New Roman" w:cs="Times New Roman"/>
          <w:sz w:val="24"/>
          <w:szCs w:val="24"/>
        </w:rPr>
        <w:t>.</w:t>
      </w:r>
    </w:p>
    <w:p w:rsidR="00154227" w:rsidRPr="00AD296A" w:rsidRDefault="00154227" w:rsidP="002844FC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4227">
        <w:rPr>
          <w:rFonts w:ascii="Times New Roman" w:hAnsi="Times New Roman" w:cs="Times New Roman"/>
          <w:sz w:val="24"/>
          <w:szCs w:val="24"/>
        </w:rPr>
        <w:t xml:space="preserve">В пункте 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154227">
        <w:rPr>
          <w:rFonts w:ascii="Times New Roman" w:hAnsi="Times New Roman" w:cs="Times New Roman"/>
          <w:sz w:val="24"/>
          <w:szCs w:val="24"/>
        </w:rPr>
        <w:t xml:space="preserve">2 Формы №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54227">
        <w:rPr>
          <w:rFonts w:ascii="Times New Roman" w:hAnsi="Times New Roman" w:cs="Times New Roman"/>
          <w:sz w:val="24"/>
          <w:szCs w:val="24"/>
        </w:rPr>
        <w:t xml:space="preserve"> указывается юридический адрес лица, в отношении которого указана информация: почтовый индекс, наименование субъекта Российской Федерации, района, города, иного населенного пункта, улицы (проспекта, переулка и т.д.), номер дома (владения), номер корпуса (ст</w:t>
      </w:r>
      <w:r w:rsidR="001A2074">
        <w:rPr>
          <w:rFonts w:ascii="Times New Roman" w:hAnsi="Times New Roman" w:cs="Times New Roman"/>
          <w:sz w:val="24"/>
          <w:szCs w:val="24"/>
        </w:rPr>
        <w:t xml:space="preserve">роения), номер квартиры (офиса), </w:t>
      </w:r>
      <w:r w:rsidRPr="00154227">
        <w:rPr>
          <w:rFonts w:ascii="Times New Roman" w:hAnsi="Times New Roman" w:cs="Times New Roman"/>
          <w:sz w:val="24"/>
          <w:szCs w:val="24"/>
        </w:rPr>
        <w:t>согласно сведениям, указанным в ЕГРЮЛ</w:t>
      </w:r>
      <w:r w:rsidR="00AD296A">
        <w:rPr>
          <w:rFonts w:ascii="Times New Roman" w:hAnsi="Times New Roman" w:cs="Times New Roman"/>
          <w:sz w:val="24"/>
          <w:szCs w:val="24"/>
        </w:rPr>
        <w:t>.</w:t>
      </w:r>
    </w:p>
    <w:p w:rsidR="002325AF" w:rsidRPr="00AD296A" w:rsidRDefault="002325AF" w:rsidP="002844FC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296A">
        <w:rPr>
          <w:rFonts w:ascii="Times New Roman" w:hAnsi="Times New Roman" w:cs="Times New Roman"/>
          <w:sz w:val="24"/>
          <w:szCs w:val="24"/>
        </w:rPr>
        <w:t xml:space="preserve">В пункте </w:t>
      </w:r>
      <w:r w:rsidR="00AD296A">
        <w:rPr>
          <w:rFonts w:ascii="Times New Roman" w:hAnsi="Times New Roman" w:cs="Times New Roman"/>
          <w:sz w:val="24"/>
          <w:szCs w:val="24"/>
        </w:rPr>
        <w:t>1.</w:t>
      </w:r>
      <w:r w:rsidRPr="00AD296A">
        <w:rPr>
          <w:rFonts w:ascii="Times New Roman" w:hAnsi="Times New Roman" w:cs="Times New Roman"/>
          <w:sz w:val="24"/>
          <w:szCs w:val="24"/>
        </w:rPr>
        <w:t xml:space="preserve">3 Формы № </w:t>
      </w:r>
      <w:r w:rsidR="00AD296A">
        <w:rPr>
          <w:rFonts w:ascii="Times New Roman" w:hAnsi="Times New Roman" w:cs="Times New Roman"/>
          <w:sz w:val="24"/>
          <w:szCs w:val="24"/>
        </w:rPr>
        <w:t>1</w:t>
      </w:r>
      <w:r w:rsidRPr="00AD296A">
        <w:rPr>
          <w:rFonts w:ascii="Times New Roman" w:hAnsi="Times New Roman" w:cs="Times New Roman"/>
          <w:sz w:val="24"/>
          <w:szCs w:val="24"/>
        </w:rPr>
        <w:t xml:space="preserve"> указывается фактический адрес лица, в отношении которого указана информация: почтовый индекс, наименование субъекта Российской Федерации, района, города, иного населенного пункта, улицы (проспекта, переулка и т.д.), номер дома (владения), номер корпуса (строения), номер квартиры (офиса), согласно сведениям, указанным в ФИАС.</w:t>
      </w:r>
    </w:p>
    <w:p w:rsidR="002325AF" w:rsidRPr="00AD296A" w:rsidRDefault="002325AF" w:rsidP="002844FC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296A">
        <w:rPr>
          <w:rFonts w:ascii="Times New Roman" w:hAnsi="Times New Roman" w:cs="Times New Roman"/>
          <w:sz w:val="24"/>
          <w:szCs w:val="24"/>
        </w:rPr>
        <w:t xml:space="preserve">В пункте </w:t>
      </w:r>
      <w:r w:rsidR="00AD296A">
        <w:rPr>
          <w:rFonts w:ascii="Times New Roman" w:hAnsi="Times New Roman" w:cs="Times New Roman"/>
          <w:sz w:val="24"/>
          <w:szCs w:val="24"/>
        </w:rPr>
        <w:t>1.</w:t>
      </w:r>
      <w:r w:rsidRPr="00AD296A">
        <w:rPr>
          <w:rFonts w:ascii="Times New Roman" w:hAnsi="Times New Roman" w:cs="Times New Roman"/>
          <w:sz w:val="24"/>
          <w:szCs w:val="24"/>
        </w:rPr>
        <w:t xml:space="preserve">4 Формы № </w:t>
      </w:r>
      <w:r w:rsidR="00AD296A">
        <w:rPr>
          <w:rFonts w:ascii="Times New Roman" w:hAnsi="Times New Roman" w:cs="Times New Roman"/>
          <w:sz w:val="24"/>
          <w:szCs w:val="24"/>
        </w:rPr>
        <w:t>1</w:t>
      </w:r>
      <w:r w:rsidRPr="00AD296A">
        <w:rPr>
          <w:rFonts w:ascii="Times New Roman" w:hAnsi="Times New Roman" w:cs="Times New Roman"/>
          <w:sz w:val="24"/>
          <w:szCs w:val="24"/>
        </w:rPr>
        <w:t xml:space="preserve"> указывается полное наименование основного общества преобладающего и (или) участвующего в принятии решений лица, </w:t>
      </w:r>
      <w:r w:rsidR="00AD296A" w:rsidRPr="00AD296A">
        <w:rPr>
          <w:rFonts w:ascii="Times New Roman" w:hAnsi="Times New Roman" w:cs="Times New Roman"/>
          <w:sz w:val="24"/>
          <w:szCs w:val="24"/>
        </w:rPr>
        <w:t>в отношении которого указана информация</w:t>
      </w:r>
      <w:r w:rsidR="00AD296A">
        <w:rPr>
          <w:rFonts w:ascii="Times New Roman" w:hAnsi="Times New Roman" w:cs="Times New Roman"/>
          <w:sz w:val="24"/>
          <w:szCs w:val="24"/>
        </w:rPr>
        <w:t xml:space="preserve">, </w:t>
      </w:r>
      <w:r w:rsidRPr="00AD296A">
        <w:rPr>
          <w:rFonts w:ascii="Times New Roman" w:hAnsi="Times New Roman" w:cs="Times New Roman"/>
          <w:sz w:val="24"/>
          <w:szCs w:val="24"/>
        </w:rPr>
        <w:t>согласно сведениям, указанным в ЕГРЮЛ.</w:t>
      </w:r>
    </w:p>
    <w:p w:rsidR="002325AF" w:rsidRPr="00AD296A" w:rsidRDefault="002325AF" w:rsidP="002844FC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296A">
        <w:rPr>
          <w:rFonts w:ascii="Times New Roman" w:hAnsi="Times New Roman" w:cs="Times New Roman"/>
          <w:sz w:val="24"/>
          <w:szCs w:val="24"/>
        </w:rPr>
        <w:t xml:space="preserve">В пункте </w:t>
      </w:r>
      <w:r w:rsidR="00AD296A">
        <w:rPr>
          <w:rFonts w:ascii="Times New Roman" w:hAnsi="Times New Roman" w:cs="Times New Roman"/>
          <w:sz w:val="24"/>
          <w:szCs w:val="24"/>
        </w:rPr>
        <w:t>1.</w:t>
      </w:r>
      <w:r w:rsidRPr="00AD296A">
        <w:rPr>
          <w:rFonts w:ascii="Times New Roman" w:hAnsi="Times New Roman" w:cs="Times New Roman"/>
          <w:sz w:val="24"/>
          <w:szCs w:val="24"/>
        </w:rPr>
        <w:t xml:space="preserve">5 Формы № </w:t>
      </w:r>
      <w:r w:rsidR="00AD296A">
        <w:rPr>
          <w:rFonts w:ascii="Times New Roman" w:hAnsi="Times New Roman" w:cs="Times New Roman"/>
          <w:sz w:val="24"/>
          <w:szCs w:val="24"/>
        </w:rPr>
        <w:t>1</w:t>
      </w:r>
      <w:r w:rsidRPr="00AD296A">
        <w:rPr>
          <w:rFonts w:ascii="Times New Roman" w:hAnsi="Times New Roman" w:cs="Times New Roman"/>
          <w:sz w:val="24"/>
          <w:szCs w:val="24"/>
        </w:rPr>
        <w:t xml:space="preserve"> указывается доля государственной (муниципальной) собственности </w:t>
      </w:r>
      <w:r w:rsidR="00AD296A">
        <w:rPr>
          <w:rFonts w:ascii="Times New Roman" w:hAnsi="Times New Roman" w:cs="Times New Roman"/>
          <w:sz w:val="24"/>
          <w:szCs w:val="24"/>
        </w:rPr>
        <w:t xml:space="preserve">у </w:t>
      </w:r>
      <w:r w:rsidR="00AD296A" w:rsidRPr="00AD296A">
        <w:rPr>
          <w:rFonts w:ascii="Times New Roman" w:hAnsi="Times New Roman" w:cs="Times New Roman"/>
          <w:sz w:val="24"/>
          <w:szCs w:val="24"/>
        </w:rPr>
        <w:t>лица, в отношении которого указана информация</w:t>
      </w:r>
      <w:r w:rsidR="00AD296A">
        <w:rPr>
          <w:rFonts w:ascii="Times New Roman" w:hAnsi="Times New Roman" w:cs="Times New Roman"/>
          <w:sz w:val="24"/>
          <w:szCs w:val="24"/>
        </w:rPr>
        <w:t xml:space="preserve">, </w:t>
      </w:r>
      <w:r w:rsidRPr="00AD296A">
        <w:rPr>
          <w:rFonts w:ascii="Times New Roman" w:hAnsi="Times New Roman" w:cs="Times New Roman"/>
          <w:sz w:val="24"/>
          <w:szCs w:val="24"/>
        </w:rPr>
        <w:t>как число процентов в диапазоне от «1» до «100» без знака «%» согласно сведениям, указанным в ЕГРЮЛ. В случае отсутствия у лица</w:t>
      </w:r>
      <w:r w:rsidR="00AD296A" w:rsidRPr="00AD296A">
        <w:rPr>
          <w:rFonts w:ascii="Times New Roman" w:hAnsi="Times New Roman" w:cs="Times New Roman"/>
          <w:sz w:val="24"/>
          <w:szCs w:val="24"/>
        </w:rPr>
        <w:t>, в отношении которого указана информация</w:t>
      </w:r>
      <w:r w:rsidR="00AD296A">
        <w:rPr>
          <w:rFonts w:ascii="Times New Roman" w:hAnsi="Times New Roman" w:cs="Times New Roman"/>
          <w:sz w:val="24"/>
          <w:szCs w:val="24"/>
        </w:rPr>
        <w:t>,</w:t>
      </w:r>
      <w:r w:rsidRPr="00AD296A">
        <w:rPr>
          <w:rFonts w:ascii="Times New Roman" w:hAnsi="Times New Roman" w:cs="Times New Roman"/>
          <w:sz w:val="24"/>
          <w:szCs w:val="24"/>
        </w:rPr>
        <w:t xml:space="preserve"> доли государственной (муниципальной) собственности в соответствующем поле указывается число «0».</w:t>
      </w:r>
    </w:p>
    <w:p w:rsidR="002325AF" w:rsidRPr="00AD296A" w:rsidRDefault="002325AF" w:rsidP="002844FC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296A">
        <w:rPr>
          <w:rFonts w:ascii="Times New Roman" w:hAnsi="Times New Roman" w:cs="Times New Roman"/>
          <w:sz w:val="24"/>
          <w:szCs w:val="24"/>
        </w:rPr>
        <w:t xml:space="preserve">В пункте </w:t>
      </w:r>
      <w:r w:rsidR="00AD296A">
        <w:rPr>
          <w:rFonts w:ascii="Times New Roman" w:hAnsi="Times New Roman" w:cs="Times New Roman"/>
          <w:sz w:val="24"/>
          <w:szCs w:val="24"/>
        </w:rPr>
        <w:t>1.6</w:t>
      </w:r>
      <w:r w:rsidRPr="00AD296A">
        <w:rPr>
          <w:rFonts w:ascii="Times New Roman" w:hAnsi="Times New Roman" w:cs="Times New Roman"/>
          <w:sz w:val="24"/>
          <w:szCs w:val="24"/>
        </w:rPr>
        <w:t xml:space="preserve"> Формы № </w:t>
      </w:r>
      <w:r w:rsidR="00AD296A">
        <w:rPr>
          <w:rFonts w:ascii="Times New Roman" w:hAnsi="Times New Roman" w:cs="Times New Roman"/>
          <w:sz w:val="24"/>
          <w:szCs w:val="24"/>
        </w:rPr>
        <w:t>1</w:t>
      </w:r>
      <w:r w:rsidRPr="00AD296A">
        <w:rPr>
          <w:rFonts w:ascii="Times New Roman" w:hAnsi="Times New Roman" w:cs="Times New Roman"/>
          <w:sz w:val="24"/>
          <w:szCs w:val="24"/>
        </w:rPr>
        <w:t xml:space="preserve"> указывается </w:t>
      </w:r>
      <w:r w:rsidR="00AD296A">
        <w:rPr>
          <w:rFonts w:ascii="Times New Roman" w:hAnsi="Times New Roman" w:cs="Times New Roman"/>
          <w:sz w:val="24"/>
          <w:szCs w:val="24"/>
        </w:rPr>
        <w:t xml:space="preserve">ИНН и </w:t>
      </w:r>
      <w:r w:rsidRPr="00AD296A">
        <w:rPr>
          <w:rFonts w:ascii="Times New Roman" w:hAnsi="Times New Roman" w:cs="Times New Roman"/>
          <w:sz w:val="24"/>
          <w:szCs w:val="24"/>
        </w:rPr>
        <w:t>ОГРН лица, в отношении которого указана информация</w:t>
      </w:r>
      <w:r w:rsidR="00AD296A">
        <w:rPr>
          <w:rFonts w:ascii="Times New Roman" w:hAnsi="Times New Roman" w:cs="Times New Roman"/>
          <w:sz w:val="24"/>
          <w:szCs w:val="24"/>
        </w:rPr>
        <w:t xml:space="preserve">, </w:t>
      </w:r>
      <w:r w:rsidRPr="00AD296A">
        <w:rPr>
          <w:rFonts w:ascii="Times New Roman" w:hAnsi="Times New Roman" w:cs="Times New Roman"/>
          <w:sz w:val="24"/>
          <w:szCs w:val="24"/>
        </w:rPr>
        <w:t>согласно сведениям, указанным в ЕГРЮЛ</w:t>
      </w:r>
      <w:r w:rsidR="00AD296A">
        <w:rPr>
          <w:rFonts w:ascii="Times New Roman" w:hAnsi="Times New Roman" w:cs="Times New Roman"/>
          <w:sz w:val="24"/>
          <w:szCs w:val="24"/>
        </w:rPr>
        <w:t>.</w:t>
      </w:r>
    </w:p>
    <w:p w:rsidR="002325AF" w:rsidRDefault="002325AF" w:rsidP="002844FC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96A">
        <w:rPr>
          <w:rFonts w:ascii="Times New Roman" w:hAnsi="Times New Roman" w:cs="Times New Roman"/>
          <w:sz w:val="24"/>
          <w:szCs w:val="24"/>
        </w:rPr>
        <w:t xml:space="preserve">В пункте </w:t>
      </w:r>
      <w:r w:rsidR="00AD296A">
        <w:rPr>
          <w:rFonts w:ascii="Times New Roman" w:hAnsi="Times New Roman" w:cs="Times New Roman"/>
          <w:sz w:val="24"/>
          <w:szCs w:val="24"/>
        </w:rPr>
        <w:t>1.7</w:t>
      </w:r>
      <w:r w:rsidRPr="00AD296A">
        <w:rPr>
          <w:rFonts w:ascii="Times New Roman" w:hAnsi="Times New Roman" w:cs="Times New Roman"/>
          <w:sz w:val="24"/>
          <w:szCs w:val="24"/>
        </w:rPr>
        <w:t xml:space="preserve"> Формы № </w:t>
      </w:r>
      <w:r w:rsidR="00AD296A">
        <w:rPr>
          <w:rFonts w:ascii="Times New Roman" w:hAnsi="Times New Roman" w:cs="Times New Roman"/>
          <w:sz w:val="24"/>
          <w:szCs w:val="24"/>
        </w:rPr>
        <w:t>1</w:t>
      </w:r>
      <w:r w:rsidRPr="00AD296A">
        <w:rPr>
          <w:rFonts w:ascii="Times New Roman" w:hAnsi="Times New Roman" w:cs="Times New Roman"/>
          <w:sz w:val="24"/>
          <w:szCs w:val="24"/>
        </w:rPr>
        <w:t xml:space="preserve"> указывается код по ОКВЭД основного вида деятельности </w:t>
      </w:r>
      <w:r w:rsidR="00AD296A" w:rsidRPr="00AD296A">
        <w:rPr>
          <w:rFonts w:ascii="Times New Roman" w:hAnsi="Times New Roman" w:cs="Times New Roman"/>
          <w:sz w:val="24"/>
          <w:szCs w:val="24"/>
        </w:rPr>
        <w:t>лица, в отношении которого указана информация</w:t>
      </w:r>
      <w:r w:rsidR="00F339C9">
        <w:rPr>
          <w:rFonts w:ascii="Times New Roman" w:hAnsi="Times New Roman" w:cs="Times New Roman"/>
          <w:sz w:val="24"/>
          <w:szCs w:val="24"/>
        </w:rPr>
        <w:t xml:space="preserve"> (</w:t>
      </w:r>
      <w:r w:rsidRPr="00AD296A">
        <w:rPr>
          <w:rFonts w:ascii="Times New Roman" w:hAnsi="Times New Roman" w:cs="Times New Roman"/>
          <w:sz w:val="24"/>
          <w:szCs w:val="24"/>
        </w:rPr>
        <w:t>согласно сведениям, указанным в ЕГРЮЛ</w:t>
      </w:r>
      <w:r w:rsidR="00AD296A">
        <w:rPr>
          <w:rFonts w:ascii="Times New Roman" w:hAnsi="Times New Roman" w:cs="Times New Roman"/>
          <w:sz w:val="24"/>
          <w:szCs w:val="24"/>
        </w:rPr>
        <w:t>) и</w:t>
      </w:r>
      <w:r w:rsidRPr="00AD296A">
        <w:rPr>
          <w:rFonts w:ascii="Times New Roman" w:hAnsi="Times New Roman" w:cs="Times New Roman"/>
          <w:sz w:val="24"/>
          <w:szCs w:val="24"/>
        </w:rPr>
        <w:t xml:space="preserve"> указывается код по ОКОГУ </w:t>
      </w:r>
      <w:r w:rsidR="00F339C9">
        <w:rPr>
          <w:rFonts w:ascii="Times New Roman" w:hAnsi="Times New Roman" w:cs="Times New Roman"/>
          <w:sz w:val="24"/>
          <w:szCs w:val="24"/>
        </w:rPr>
        <w:t xml:space="preserve">(для лиц, </w:t>
      </w:r>
      <w:r w:rsidR="00F339C9" w:rsidRPr="00AD296A">
        <w:rPr>
          <w:rFonts w:ascii="Times New Roman" w:hAnsi="Times New Roman" w:cs="Times New Roman"/>
          <w:sz w:val="24"/>
          <w:szCs w:val="24"/>
        </w:rPr>
        <w:t>относящ</w:t>
      </w:r>
      <w:r w:rsidR="00F339C9">
        <w:rPr>
          <w:rFonts w:ascii="Times New Roman" w:hAnsi="Times New Roman" w:cs="Times New Roman"/>
          <w:sz w:val="24"/>
          <w:szCs w:val="24"/>
        </w:rPr>
        <w:t>ихся</w:t>
      </w:r>
      <w:r w:rsidR="00F339C9" w:rsidRPr="00AD296A">
        <w:rPr>
          <w:rFonts w:ascii="Times New Roman" w:hAnsi="Times New Roman" w:cs="Times New Roman"/>
          <w:sz w:val="24"/>
          <w:szCs w:val="24"/>
        </w:rPr>
        <w:t xml:space="preserve"> к объектам классификации в ОКОГУ</w:t>
      </w:r>
      <w:r w:rsidR="00F339C9">
        <w:rPr>
          <w:rFonts w:ascii="Times New Roman" w:hAnsi="Times New Roman" w:cs="Times New Roman"/>
          <w:sz w:val="24"/>
          <w:szCs w:val="24"/>
        </w:rPr>
        <w:t>)</w:t>
      </w:r>
      <w:r w:rsidR="00F339C9" w:rsidRPr="00AD296A">
        <w:rPr>
          <w:rFonts w:ascii="Times New Roman" w:hAnsi="Times New Roman" w:cs="Times New Roman"/>
          <w:sz w:val="24"/>
          <w:szCs w:val="24"/>
        </w:rPr>
        <w:t xml:space="preserve"> </w:t>
      </w:r>
      <w:r w:rsidR="00F339C9">
        <w:rPr>
          <w:rFonts w:ascii="Times New Roman" w:hAnsi="Times New Roman" w:cs="Times New Roman"/>
          <w:sz w:val="24"/>
          <w:szCs w:val="24"/>
        </w:rPr>
        <w:t>(</w:t>
      </w:r>
      <w:r w:rsidRPr="00AD296A">
        <w:rPr>
          <w:rFonts w:ascii="Times New Roman" w:hAnsi="Times New Roman" w:cs="Times New Roman"/>
          <w:sz w:val="24"/>
          <w:szCs w:val="24"/>
        </w:rPr>
        <w:t>согласно сведениям, указанным в информационном письме об учете в Статрегистре Росстата</w:t>
      </w:r>
      <w:r w:rsidR="00F339C9">
        <w:rPr>
          <w:rFonts w:ascii="Times New Roman" w:hAnsi="Times New Roman" w:cs="Times New Roman"/>
          <w:sz w:val="24"/>
          <w:szCs w:val="24"/>
        </w:rPr>
        <w:t>)</w:t>
      </w:r>
      <w:r w:rsidRPr="00AD296A">
        <w:rPr>
          <w:rFonts w:ascii="Times New Roman" w:hAnsi="Times New Roman" w:cs="Times New Roman"/>
          <w:sz w:val="24"/>
          <w:szCs w:val="24"/>
        </w:rPr>
        <w:t>.</w:t>
      </w:r>
    </w:p>
    <w:p w:rsidR="002325AF" w:rsidRDefault="002325AF" w:rsidP="002844FC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9C9">
        <w:rPr>
          <w:rFonts w:ascii="Times New Roman" w:hAnsi="Times New Roman" w:cs="Times New Roman"/>
          <w:sz w:val="24"/>
          <w:szCs w:val="24"/>
        </w:rPr>
        <w:t xml:space="preserve">В пункте </w:t>
      </w:r>
      <w:r w:rsidR="00F339C9">
        <w:rPr>
          <w:rFonts w:ascii="Times New Roman" w:hAnsi="Times New Roman" w:cs="Times New Roman"/>
          <w:sz w:val="24"/>
          <w:szCs w:val="24"/>
        </w:rPr>
        <w:t>1.</w:t>
      </w:r>
      <w:r w:rsidRPr="00F339C9">
        <w:rPr>
          <w:rFonts w:ascii="Times New Roman" w:hAnsi="Times New Roman" w:cs="Times New Roman"/>
          <w:sz w:val="24"/>
          <w:szCs w:val="24"/>
        </w:rPr>
        <w:t xml:space="preserve">8 Формы № </w:t>
      </w:r>
      <w:r w:rsidR="00F339C9">
        <w:rPr>
          <w:rFonts w:ascii="Times New Roman" w:hAnsi="Times New Roman" w:cs="Times New Roman"/>
          <w:sz w:val="24"/>
          <w:szCs w:val="24"/>
        </w:rPr>
        <w:t>1</w:t>
      </w:r>
      <w:r w:rsidRPr="00F339C9">
        <w:rPr>
          <w:rFonts w:ascii="Times New Roman" w:hAnsi="Times New Roman" w:cs="Times New Roman"/>
          <w:sz w:val="24"/>
          <w:szCs w:val="24"/>
        </w:rPr>
        <w:t xml:space="preserve"> указывается фамилия, имя, отчество (при наличии) и должность руководителя единоличного (коллегиального) исполнительного органа лица, в отношении которого указана информация</w:t>
      </w:r>
      <w:r w:rsidR="00F339C9">
        <w:rPr>
          <w:rFonts w:ascii="Times New Roman" w:hAnsi="Times New Roman" w:cs="Times New Roman"/>
          <w:sz w:val="24"/>
          <w:szCs w:val="24"/>
        </w:rPr>
        <w:t>.</w:t>
      </w:r>
    </w:p>
    <w:p w:rsidR="002325AF" w:rsidRDefault="002325AF" w:rsidP="002844FC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9C9">
        <w:rPr>
          <w:rFonts w:ascii="Times New Roman" w:hAnsi="Times New Roman" w:cs="Times New Roman"/>
          <w:sz w:val="24"/>
          <w:szCs w:val="24"/>
        </w:rPr>
        <w:t xml:space="preserve">В пункте </w:t>
      </w:r>
      <w:r w:rsidR="00F339C9">
        <w:rPr>
          <w:rFonts w:ascii="Times New Roman" w:hAnsi="Times New Roman" w:cs="Times New Roman"/>
          <w:sz w:val="24"/>
          <w:szCs w:val="24"/>
        </w:rPr>
        <w:t>1.</w:t>
      </w:r>
      <w:r w:rsidRPr="00F339C9">
        <w:rPr>
          <w:rFonts w:ascii="Times New Roman" w:hAnsi="Times New Roman" w:cs="Times New Roman"/>
          <w:sz w:val="24"/>
          <w:szCs w:val="24"/>
        </w:rPr>
        <w:t xml:space="preserve">9 Формы № </w:t>
      </w:r>
      <w:r w:rsidR="00F339C9">
        <w:rPr>
          <w:rFonts w:ascii="Times New Roman" w:hAnsi="Times New Roman" w:cs="Times New Roman"/>
          <w:sz w:val="24"/>
          <w:szCs w:val="24"/>
        </w:rPr>
        <w:t>1</w:t>
      </w:r>
      <w:r w:rsidRPr="00F339C9">
        <w:rPr>
          <w:rFonts w:ascii="Times New Roman" w:hAnsi="Times New Roman" w:cs="Times New Roman"/>
          <w:sz w:val="24"/>
          <w:szCs w:val="24"/>
        </w:rPr>
        <w:t xml:space="preserve"> указывается фамилия, имя, отчество (при наличии), номер телефона, номер факса и адрес электронной почты в информационно-телекоммуникационной сети «Интернет» должностного лица, ответственного за техническое состояние оборудования лица, в отношении которого указана информация.</w:t>
      </w:r>
    </w:p>
    <w:p w:rsidR="002325AF" w:rsidRDefault="002325AF" w:rsidP="002844FC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9C9">
        <w:rPr>
          <w:rFonts w:ascii="Times New Roman" w:hAnsi="Times New Roman" w:cs="Times New Roman"/>
          <w:sz w:val="24"/>
          <w:szCs w:val="24"/>
        </w:rPr>
        <w:t xml:space="preserve">В пункте </w:t>
      </w:r>
      <w:r w:rsidR="00F339C9">
        <w:rPr>
          <w:rFonts w:ascii="Times New Roman" w:hAnsi="Times New Roman" w:cs="Times New Roman"/>
          <w:sz w:val="24"/>
          <w:szCs w:val="24"/>
        </w:rPr>
        <w:t>1.</w:t>
      </w:r>
      <w:r w:rsidRPr="00F339C9">
        <w:rPr>
          <w:rFonts w:ascii="Times New Roman" w:hAnsi="Times New Roman" w:cs="Times New Roman"/>
          <w:sz w:val="24"/>
          <w:szCs w:val="24"/>
        </w:rPr>
        <w:t xml:space="preserve">10 Формы № </w:t>
      </w:r>
      <w:r w:rsidR="00F339C9">
        <w:rPr>
          <w:rFonts w:ascii="Times New Roman" w:hAnsi="Times New Roman" w:cs="Times New Roman"/>
          <w:sz w:val="24"/>
          <w:szCs w:val="24"/>
        </w:rPr>
        <w:t>1</w:t>
      </w:r>
      <w:r w:rsidRPr="00F339C9">
        <w:rPr>
          <w:rFonts w:ascii="Times New Roman" w:hAnsi="Times New Roman" w:cs="Times New Roman"/>
          <w:sz w:val="24"/>
          <w:szCs w:val="24"/>
        </w:rPr>
        <w:t xml:space="preserve"> указывается фамилия, имя, отчество (при наличии), номер телефона, номер факса и адрес электронной почты в информационно-телекоммуникационной сети </w:t>
      </w:r>
      <w:r w:rsidRPr="00F339C9">
        <w:rPr>
          <w:rFonts w:ascii="Times New Roman" w:hAnsi="Times New Roman" w:cs="Times New Roman"/>
          <w:sz w:val="24"/>
          <w:szCs w:val="24"/>
        </w:rPr>
        <w:lastRenderedPageBreak/>
        <w:t>«Интернет» должностного лица, ответственного за энергетическое хозяйство лица, в отношении которого указана информация.</w:t>
      </w:r>
    </w:p>
    <w:p w:rsidR="004C2F4C" w:rsidRDefault="004C2F4C" w:rsidP="002844FC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D554D" w:rsidRPr="00E74C65">
        <w:rPr>
          <w:rFonts w:ascii="Times New Roman" w:hAnsi="Times New Roman" w:cs="Times New Roman"/>
          <w:sz w:val="24"/>
          <w:szCs w:val="24"/>
        </w:rPr>
        <w:t xml:space="preserve"> </w:t>
      </w:r>
      <w:r w:rsidR="00E74C65">
        <w:rPr>
          <w:rFonts w:ascii="Times New Roman" w:hAnsi="Times New Roman" w:cs="Times New Roman"/>
          <w:sz w:val="24"/>
          <w:szCs w:val="24"/>
        </w:rPr>
        <w:t>соответствующих ячейках</w:t>
      </w:r>
      <w:r>
        <w:rPr>
          <w:rFonts w:ascii="Times New Roman" w:hAnsi="Times New Roman" w:cs="Times New Roman"/>
          <w:sz w:val="24"/>
          <w:szCs w:val="24"/>
        </w:rPr>
        <w:t xml:space="preserve"> пункт</w:t>
      </w:r>
      <w:r w:rsidR="00E74C65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4C6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Формы № </w:t>
      </w:r>
      <w:r w:rsidR="009801B4">
        <w:rPr>
          <w:rFonts w:ascii="Times New Roman" w:hAnsi="Times New Roman" w:cs="Times New Roman"/>
          <w:sz w:val="24"/>
          <w:szCs w:val="24"/>
        </w:rPr>
        <w:t xml:space="preserve">1 </w:t>
      </w:r>
      <w:r w:rsidR="00E74C65">
        <w:rPr>
          <w:rFonts w:ascii="Times New Roman" w:hAnsi="Times New Roman" w:cs="Times New Roman"/>
          <w:sz w:val="24"/>
          <w:szCs w:val="24"/>
        </w:rPr>
        <w:t xml:space="preserve">согласно установленным единицам измерения </w:t>
      </w:r>
      <w:r w:rsidR="00911CFE">
        <w:rPr>
          <w:rFonts w:ascii="Times New Roman" w:hAnsi="Times New Roman" w:cs="Times New Roman"/>
          <w:sz w:val="24"/>
          <w:szCs w:val="24"/>
        </w:rPr>
        <w:t xml:space="preserve">указываются </w:t>
      </w:r>
      <w:r w:rsidR="00E74C65">
        <w:rPr>
          <w:rFonts w:ascii="Times New Roman" w:hAnsi="Times New Roman" w:cs="Times New Roman"/>
          <w:sz w:val="24"/>
          <w:szCs w:val="24"/>
        </w:rPr>
        <w:t xml:space="preserve">суммарные значения </w:t>
      </w:r>
      <w:r w:rsidR="006220CD">
        <w:rPr>
          <w:rFonts w:ascii="Times New Roman" w:hAnsi="Times New Roman" w:cs="Times New Roman"/>
          <w:sz w:val="24"/>
          <w:szCs w:val="24"/>
        </w:rPr>
        <w:t xml:space="preserve">суммарных </w:t>
      </w:r>
      <w:r w:rsidR="00E74C65">
        <w:rPr>
          <w:rFonts w:ascii="Times New Roman" w:hAnsi="Times New Roman" w:cs="Times New Roman"/>
          <w:sz w:val="24"/>
          <w:szCs w:val="24"/>
        </w:rPr>
        <w:t xml:space="preserve">объемов потребления энергетических ресурсов и воды </w:t>
      </w:r>
      <w:r w:rsidR="00953441">
        <w:rPr>
          <w:rFonts w:ascii="Times New Roman" w:hAnsi="Times New Roman" w:cs="Times New Roman"/>
          <w:sz w:val="24"/>
          <w:szCs w:val="24"/>
        </w:rPr>
        <w:t xml:space="preserve">в натуральном выражении </w:t>
      </w:r>
      <w:r w:rsidR="006220CD">
        <w:rPr>
          <w:rFonts w:ascii="Times New Roman" w:hAnsi="Times New Roman" w:cs="Times New Roman"/>
          <w:sz w:val="24"/>
          <w:szCs w:val="24"/>
        </w:rPr>
        <w:t>по всем</w:t>
      </w:r>
      <w:r w:rsidR="00E74C65">
        <w:rPr>
          <w:rFonts w:ascii="Times New Roman" w:hAnsi="Times New Roman" w:cs="Times New Roman"/>
          <w:sz w:val="24"/>
          <w:szCs w:val="24"/>
        </w:rPr>
        <w:t xml:space="preserve"> здания</w:t>
      </w:r>
      <w:r w:rsidR="006220CD">
        <w:rPr>
          <w:rFonts w:ascii="Times New Roman" w:hAnsi="Times New Roman" w:cs="Times New Roman"/>
          <w:sz w:val="24"/>
          <w:szCs w:val="24"/>
        </w:rPr>
        <w:t>м</w:t>
      </w:r>
      <w:r w:rsidR="00E74C65">
        <w:rPr>
          <w:rFonts w:ascii="Times New Roman" w:hAnsi="Times New Roman" w:cs="Times New Roman"/>
          <w:sz w:val="24"/>
          <w:szCs w:val="24"/>
        </w:rPr>
        <w:t xml:space="preserve"> (</w:t>
      </w:r>
      <w:r w:rsidR="00E74C65" w:rsidRPr="00466913">
        <w:rPr>
          <w:rFonts w:ascii="Times New Roman" w:hAnsi="Times New Roman" w:cs="Times New Roman"/>
          <w:sz w:val="24"/>
          <w:szCs w:val="24"/>
        </w:rPr>
        <w:t>строени</w:t>
      </w:r>
      <w:r w:rsidR="00E74C65">
        <w:rPr>
          <w:rFonts w:ascii="Times New Roman" w:hAnsi="Times New Roman" w:cs="Times New Roman"/>
          <w:sz w:val="24"/>
          <w:szCs w:val="24"/>
        </w:rPr>
        <w:t>я</w:t>
      </w:r>
      <w:r w:rsidR="006220CD">
        <w:rPr>
          <w:rFonts w:ascii="Times New Roman" w:hAnsi="Times New Roman" w:cs="Times New Roman"/>
          <w:sz w:val="24"/>
          <w:szCs w:val="24"/>
        </w:rPr>
        <w:t>м</w:t>
      </w:r>
      <w:r w:rsidR="00E74C65">
        <w:rPr>
          <w:rFonts w:ascii="Times New Roman" w:hAnsi="Times New Roman" w:cs="Times New Roman"/>
          <w:sz w:val="24"/>
          <w:szCs w:val="24"/>
        </w:rPr>
        <w:t xml:space="preserve">, </w:t>
      </w:r>
      <w:r w:rsidR="00E74C65" w:rsidRPr="00466913">
        <w:rPr>
          <w:rFonts w:ascii="Times New Roman" w:hAnsi="Times New Roman" w:cs="Times New Roman"/>
          <w:sz w:val="24"/>
          <w:szCs w:val="24"/>
        </w:rPr>
        <w:t>сооружени</w:t>
      </w:r>
      <w:r w:rsidR="00E74C65">
        <w:rPr>
          <w:rFonts w:ascii="Times New Roman" w:hAnsi="Times New Roman" w:cs="Times New Roman"/>
          <w:sz w:val="24"/>
          <w:szCs w:val="24"/>
        </w:rPr>
        <w:t>я</w:t>
      </w:r>
      <w:r w:rsidR="006220CD">
        <w:rPr>
          <w:rFonts w:ascii="Times New Roman" w:hAnsi="Times New Roman" w:cs="Times New Roman"/>
          <w:sz w:val="24"/>
          <w:szCs w:val="24"/>
        </w:rPr>
        <w:t>м</w:t>
      </w:r>
      <w:r w:rsidR="00E74C65">
        <w:rPr>
          <w:rFonts w:ascii="Times New Roman" w:hAnsi="Times New Roman" w:cs="Times New Roman"/>
          <w:sz w:val="24"/>
          <w:szCs w:val="24"/>
        </w:rPr>
        <w:t xml:space="preserve">) </w:t>
      </w:r>
      <w:r w:rsidR="006220CD">
        <w:rPr>
          <w:rFonts w:ascii="Times New Roman" w:hAnsi="Times New Roman" w:cs="Times New Roman"/>
          <w:sz w:val="24"/>
          <w:szCs w:val="24"/>
        </w:rPr>
        <w:t>и промышленным производствам (цехам, участкам)) за отчетный (базовый) год, а также</w:t>
      </w:r>
      <w:r w:rsidR="00E74C65">
        <w:rPr>
          <w:rFonts w:ascii="Times New Roman" w:hAnsi="Times New Roman" w:cs="Times New Roman"/>
          <w:sz w:val="24"/>
          <w:szCs w:val="24"/>
        </w:rPr>
        <w:t xml:space="preserve"> суммарное значение </w:t>
      </w:r>
      <w:r w:rsidR="006220CD">
        <w:rPr>
          <w:rFonts w:ascii="Times New Roman" w:hAnsi="Times New Roman" w:cs="Times New Roman"/>
          <w:sz w:val="24"/>
          <w:szCs w:val="24"/>
        </w:rPr>
        <w:t xml:space="preserve">суммарного </w:t>
      </w:r>
      <w:r w:rsidR="00E74C65">
        <w:rPr>
          <w:rFonts w:ascii="Times New Roman" w:hAnsi="Times New Roman" w:cs="Times New Roman"/>
          <w:sz w:val="24"/>
          <w:szCs w:val="24"/>
        </w:rPr>
        <w:t xml:space="preserve">объема потребления энергетических ресурсов </w:t>
      </w:r>
      <w:r w:rsidR="00953441">
        <w:rPr>
          <w:rFonts w:ascii="Times New Roman" w:hAnsi="Times New Roman" w:cs="Times New Roman"/>
          <w:sz w:val="24"/>
          <w:szCs w:val="24"/>
        </w:rPr>
        <w:t xml:space="preserve">в натуральном выражении </w:t>
      </w:r>
      <w:r w:rsidR="006220CD">
        <w:rPr>
          <w:rFonts w:ascii="Times New Roman" w:hAnsi="Times New Roman" w:cs="Times New Roman"/>
          <w:sz w:val="24"/>
          <w:szCs w:val="24"/>
        </w:rPr>
        <w:t>по всем зданиям (</w:t>
      </w:r>
      <w:r w:rsidR="006220CD" w:rsidRPr="00466913">
        <w:rPr>
          <w:rFonts w:ascii="Times New Roman" w:hAnsi="Times New Roman" w:cs="Times New Roman"/>
          <w:sz w:val="24"/>
          <w:szCs w:val="24"/>
        </w:rPr>
        <w:t>строени</w:t>
      </w:r>
      <w:r w:rsidR="006220CD">
        <w:rPr>
          <w:rFonts w:ascii="Times New Roman" w:hAnsi="Times New Roman" w:cs="Times New Roman"/>
          <w:sz w:val="24"/>
          <w:szCs w:val="24"/>
        </w:rPr>
        <w:t xml:space="preserve">ям, </w:t>
      </w:r>
      <w:r w:rsidR="006220CD" w:rsidRPr="00466913">
        <w:rPr>
          <w:rFonts w:ascii="Times New Roman" w:hAnsi="Times New Roman" w:cs="Times New Roman"/>
          <w:sz w:val="24"/>
          <w:szCs w:val="24"/>
        </w:rPr>
        <w:t>сооружени</w:t>
      </w:r>
      <w:r w:rsidR="006220CD">
        <w:rPr>
          <w:rFonts w:ascii="Times New Roman" w:hAnsi="Times New Roman" w:cs="Times New Roman"/>
          <w:sz w:val="24"/>
          <w:szCs w:val="24"/>
        </w:rPr>
        <w:t>ям) и промышленным производствам (цехам, участкам)) за отчетный (базовый) год.</w:t>
      </w:r>
    </w:p>
    <w:p w:rsidR="00E74C65" w:rsidRDefault="000566CA" w:rsidP="002844FC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При наличии собственного источника</w:t>
      </w:r>
      <w:r>
        <w:rPr>
          <w:rFonts w:ascii="Times New Roman" w:hAnsi="Times New Roman" w:cs="Times New Roman"/>
          <w:sz w:val="24"/>
          <w:szCs w:val="24"/>
        </w:rPr>
        <w:t xml:space="preserve"> выработк</w:t>
      </w:r>
      <w:r w:rsidR="0095344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энергии п</w:t>
      </w:r>
      <w:r w:rsidR="00A375E0">
        <w:rPr>
          <w:rFonts w:ascii="Times New Roman" w:hAnsi="Times New Roman" w:cs="Times New Roman"/>
          <w:sz w:val="24"/>
          <w:szCs w:val="24"/>
        </w:rPr>
        <w:t>утем заполнения</w:t>
      </w:r>
      <w:r w:rsidR="006220CD">
        <w:rPr>
          <w:rFonts w:ascii="Times New Roman" w:hAnsi="Times New Roman" w:cs="Times New Roman"/>
          <w:sz w:val="24"/>
          <w:szCs w:val="24"/>
        </w:rPr>
        <w:t xml:space="preserve"> соответствующих яче</w:t>
      </w:r>
      <w:r w:rsidR="00A375E0">
        <w:rPr>
          <w:rFonts w:ascii="Times New Roman" w:hAnsi="Times New Roman" w:cs="Times New Roman"/>
          <w:sz w:val="24"/>
          <w:szCs w:val="24"/>
        </w:rPr>
        <w:t>ек</w:t>
      </w:r>
      <w:r w:rsidR="006220CD">
        <w:rPr>
          <w:rFonts w:ascii="Times New Roman" w:hAnsi="Times New Roman" w:cs="Times New Roman"/>
          <w:sz w:val="24"/>
          <w:szCs w:val="24"/>
        </w:rPr>
        <w:t xml:space="preserve"> пункта 3 Формы № 1 </w:t>
      </w:r>
      <w:r w:rsidR="00A375E0">
        <w:rPr>
          <w:rFonts w:ascii="Times New Roman" w:hAnsi="Times New Roman" w:cs="Times New Roman"/>
          <w:sz w:val="24"/>
          <w:szCs w:val="24"/>
        </w:rPr>
        <w:t xml:space="preserve">знаком </w:t>
      </w:r>
      <w:r w:rsidR="00A375E0" w:rsidRPr="00AD296A">
        <w:rPr>
          <w:rFonts w:ascii="Times New Roman" w:hAnsi="Times New Roman" w:cs="Times New Roman"/>
          <w:sz w:val="24"/>
          <w:szCs w:val="24"/>
        </w:rPr>
        <w:t>«</w:t>
      </w:r>
      <w:r w:rsidR="00A375E0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A375E0" w:rsidRPr="00AD296A">
        <w:rPr>
          <w:rFonts w:ascii="Times New Roman" w:hAnsi="Times New Roman" w:cs="Times New Roman"/>
          <w:sz w:val="24"/>
          <w:szCs w:val="24"/>
        </w:rPr>
        <w:t>»</w:t>
      </w:r>
      <w:r w:rsidR="00A375E0" w:rsidRPr="00A375E0">
        <w:rPr>
          <w:rFonts w:ascii="Times New Roman" w:hAnsi="Times New Roman" w:cs="Times New Roman"/>
          <w:sz w:val="24"/>
          <w:szCs w:val="24"/>
        </w:rPr>
        <w:t xml:space="preserve"> </w:t>
      </w:r>
      <w:r w:rsidR="006220CD">
        <w:rPr>
          <w:rFonts w:ascii="Times New Roman" w:hAnsi="Times New Roman" w:cs="Times New Roman"/>
          <w:sz w:val="24"/>
          <w:szCs w:val="24"/>
        </w:rPr>
        <w:t>указываются:</w:t>
      </w:r>
    </w:p>
    <w:p w:rsidR="006220CD" w:rsidRDefault="00A375E0" w:rsidP="006220CD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статус наличия собственного источника выработки энергии (есть, нет);</w:t>
      </w:r>
    </w:p>
    <w:p w:rsidR="00A375E0" w:rsidRDefault="00A375E0" w:rsidP="006220CD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 используемого котельно-печного топлива (газ, жидкое топливо, твердое топливо (согласно списку));</w:t>
      </w:r>
    </w:p>
    <w:p w:rsidR="00A375E0" w:rsidRDefault="00A375E0" w:rsidP="00A375E0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5E0">
        <w:rPr>
          <w:rFonts w:ascii="Times New Roman" w:hAnsi="Times New Roman" w:cs="Times New Roman"/>
          <w:sz w:val="24"/>
          <w:szCs w:val="24"/>
        </w:rPr>
        <w:t>вид вырабатываемой энергии (электрическая энергия, тепловая энергия (в паре, горячей воде) или комбинированная выработка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A375E0" w:rsidRDefault="00A375E0" w:rsidP="00A375E0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режим управления работой котлов (автоматический, ручное управление).</w:t>
      </w:r>
    </w:p>
    <w:p w:rsidR="00A375E0" w:rsidRDefault="00953441" w:rsidP="00A375E0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При наличии собственного источника</w:t>
      </w:r>
      <w:r>
        <w:rPr>
          <w:rFonts w:ascii="Times New Roman" w:hAnsi="Times New Roman" w:cs="Times New Roman"/>
          <w:sz w:val="24"/>
          <w:szCs w:val="24"/>
        </w:rPr>
        <w:t xml:space="preserve"> выработки энергии в</w:t>
      </w:r>
      <w:r w:rsidR="00021575" w:rsidRPr="00E74C65">
        <w:rPr>
          <w:rFonts w:ascii="Times New Roman" w:hAnsi="Times New Roman" w:cs="Times New Roman"/>
          <w:sz w:val="24"/>
          <w:szCs w:val="24"/>
        </w:rPr>
        <w:t xml:space="preserve"> </w:t>
      </w:r>
      <w:r w:rsidR="00021575">
        <w:rPr>
          <w:rFonts w:ascii="Times New Roman" w:hAnsi="Times New Roman" w:cs="Times New Roman"/>
          <w:sz w:val="24"/>
          <w:szCs w:val="24"/>
        </w:rPr>
        <w:t xml:space="preserve">соответствующих ячейках пункта </w:t>
      </w:r>
      <w:r w:rsidR="000566CA">
        <w:rPr>
          <w:rFonts w:ascii="Times New Roman" w:hAnsi="Times New Roman" w:cs="Times New Roman"/>
          <w:sz w:val="24"/>
          <w:szCs w:val="24"/>
        </w:rPr>
        <w:t>3</w:t>
      </w:r>
      <w:r w:rsidR="00021575">
        <w:rPr>
          <w:rFonts w:ascii="Times New Roman" w:hAnsi="Times New Roman" w:cs="Times New Roman"/>
          <w:sz w:val="24"/>
          <w:szCs w:val="24"/>
        </w:rPr>
        <w:t xml:space="preserve"> Формы № 1 согласно установленным единицам измерения указываются значения суммарных объемов</w:t>
      </w:r>
      <w:r>
        <w:rPr>
          <w:rFonts w:ascii="Times New Roman" w:hAnsi="Times New Roman" w:cs="Times New Roman"/>
          <w:sz w:val="24"/>
          <w:szCs w:val="24"/>
        </w:rPr>
        <w:t xml:space="preserve"> расхода указанных видов используемого котельно-печного топлива в натуральном выражении на выработку энергии за отчетный (базовый) год.</w:t>
      </w:r>
    </w:p>
    <w:p w:rsidR="00953441" w:rsidRDefault="00953441" w:rsidP="00A375E0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E74C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соответствующих ячейках пункта 4 Формы № 1 согласно установленн</w:t>
      </w:r>
      <w:r w:rsidR="00D27407">
        <w:rPr>
          <w:rFonts w:ascii="Times New Roman" w:hAnsi="Times New Roman" w:cs="Times New Roman"/>
          <w:sz w:val="24"/>
          <w:szCs w:val="24"/>
        </w:rPr>
        <w:t xml:space="preserve">ой </w:t>
      </w:r>
      <w:r>
        <w:rPr>
          <w:rFonts w:ascii="Times New Roman" w:hAnsi="Times New Roman" w:cs="Times New Roman"/>
          <w:sz w:val="24"/>
          <w:szCs w:val="24"/>
        </w:rPr>
        <w:t>единиц</w:t>
      </w:r>
      <w:r w:rsidR="00D27407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 xml:space="preserve">измерения указываются суммарные значения суммарных объемов потребления энергетических ресурсов и воды в </w:t>
      </w:r>
      <w:r w:rsidR="00D27407">
        <w:rPr>
          <w:rFonts w:ascii="Times New Roman" w:hAnsi="Times New Roman" w:cs="Times New Roman"/>
          <w:sz w:val="24"/>
          <w:szCs w:val="24"/>
        </w:rPr>
        <w:t>стоимостном</w:t>
      </w:r>
      <w:r>
        <w:rPr>
          <w:rFonts w:ascii="Times New Roman" w:hAnsi="Times New Roman" w:cs="Times New Roman"/>
          <w:sz w:val="24"/>
          <w:szCs w:val="24"/>
        </w:rPr>
        <w:t xml:space="preserve"> выражении по всем зданиям (</w:t>
      </w:r>
      <w:r w:rsidRPr="00466913">
        <w:rPr>
          <w:rFonts w:ascii="Times New Roman" w:hAnsi="Times New Roman" w:cs="Times New Roman"/>
          <w:sz w:val="24"/>
          <w:szCs w:val="24"/>
        </w:rPr>
        <w:t>строени</w:t>
      </w:r>
      <w:r>
        <w:rPr>
          <w:rFonts w:ascii="Times New Roman" w:hAnsi="Times New Roman" w:cs="Times New Roman"/>
          <w:sz w:val="24"/>
          <w:szCs w:val="24"/>
        </w:rPr>
        <w:t xml:space="preserve">ям, </w:t>
      </w:r>
      <w:r w:rsidRPr="00466913">
        <w:rPr>
          <w:rFonts w:ascii="Times New Roman" w:hAnsi="Times New Roman" w:cs="Times New Roman"/>
          <w:sz w:val="24"/>
          <w:szCs w:val="24"/>
        </w:rPr>
        <w:t>сооружени</w:t>
      </w:r>
      <w:r>
        <w:rPr>
          <w:rFonts w:ascii="Times New Roman" w:hAnsi="Times New Roman" w:cs="Times New Roman"/>
          <w:sz w:val="24"/>
          <w:szCs w:val="24"/>
        </w:rPr>
        <w:t>ям) и промышленным производствам (цехам, участкам)) за отчетный (базовый) год</w:t>
      </w:r>
      <w:r w:rsidR="00D27407">
        <w:rPr>
          <w:rFonts w:ascii="Times New Roman" w:hAnsi="Times New Roman" w:cs="Times New Roman"/>
          <w:sz w:val="24"/>
          <w:szCs w:val="24"/>
        </w:rPr>
        <w:t>.</w:t>
      </w:r>
    </w:p>
    <w:p w:rsidR="00D27407" w:rsidRDefault="00D27407" w:rsidP="00D27407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E74C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соответствующих ячейках пункта 5 Формы № 1 согласно установленной единице измерения указывается значение среднесписочной численности сотрудников и количество посетителей (при наличии) по всем зданиям (</w:t>
      </w:r>
      <w:r w:rsidRPr="00466913">
        <w:rPr>
          <w:rFonts w:ascii="Times New Roman" w:hAnsi="Times New Roman" w:cs="Times New Roman"/>
          <w:sz w:val="24"/>
          <w:szCs w:val="24"/>
        </w:rPr>
        <w:t>строени</w:t>
      </w:r>
      <w:r>
        <w:rPr>
          <w:rFonts w:ascii="Times New Roman" w:hAnsi="Times New Roman" w:cs="Times New Roman"/>
          <w:sz w:val="24"/>
          <w:szCs w:val="24"/>
        </w:rPr>
        <w:t xml:space="preserve">ям, </w:t>
      </w:r>
      <w:r w:rsidRPr="00466913">
        <w:rPr>
          <w:rFonts w:ascii="Times New Roman" w:hAnsi="Times New Roman" w:cs="Times New Roman"/>
          <w:sz w:val="24"/>
          <w:szCs w:val="24"/>
        </w:rPr>
        <w:t>сооружени</w:t>
      </w:r>
      <w:r>
        <w:rPr>
          <w:rFonts w:ascii="Times New Roman" w:hAnsi="Times New Roman" w:cs="Times New Roman"/>
          <w:sz w:val="24"/>
          <w:szCs w:val="24"/>
        </w:rPr>
        <w:t>ям) и промышленным производствам (цехам, участкам)) за отчетный (базовый) год.</w:t>
      </w:r>
    </w:p>
    <w:p w:rsidR="00590910" w:rsidRDefault="00D27407" w:rsidP="00D27407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407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D27407">
        <w:rPr>
          <w:rFonts w:ascii="Times New Roman" w:hAnsi="Times New Roman" w:cs="Times New Roman"/>
          <w:sz w:val="24"/>
          <w:szCs w:val="24"/>
        </w:rPr>
        <w:t xml:space="preserve"> Формы № 1</w:t>
      </w:r>
      <w:r>
        <w:rPr>
          <w:rFonts w:ascii="Times New Roman" w:hAnsi="Times New Roman" w:cs="Times New Roman"/>
          <w:sz w:val="24"/>
          <w:szCs w:val="24"/>
        </w:rPr>
        <w:t xml:space="preserve"> указыва</w:t>
      </w:r>
      <w:r w:rsidR="00590910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тся</w:t>
      </w:r>
      <w:r w:rsidR="00590910">
        <w:rPr>
          <w:rFonts w:ascii="Times New Roman" w:hAnsi="Times New Roman" w:cs="Times New Roman"/>
          <w:sz w:val="24"/>
          <w:szCs w:val="24"/>
        </w:rPr>
        <w:t>:</w:t>
      </w:r>
    </w:p>
    <w:p w:rsidR="00590910" w:rsidRDefault="00D27407" w:rsidP="00590910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статус наличия программы энергосбережения и повышения энергетической эффективности </w:t>
      </w:r>
      <w:r w:rsidRPr="0059266C">
        <w:rPr>
          <w:rFonts w:ascii="Times New Roman" w:hAnsi="Times New Roman" w:cs="Times New Roman"/>
          <w:sz w:val="24"/>
          <w:szCs w:val="24"/>
        </w:rPr>
        <w:t>(указыва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9266C">
        <w:rPr>
          <w:rFonts w:ascii="Times New Roman" w:hAnsi="Times New Roman" w:cs="Times New Roman"/>
          <w:sz w:val="24"/>
          <w:szCs w:val="24"/>
        </w:rPr>
        <w:t>тся слов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59266C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есть</w:t>
      </w:r>
      <w:r w:rsidRPr="0059266C">
        <w:rPr>
          <w:rFonts w:ascii="Times New Roman" w:hAnsi="Times New Roman" w:cs="Times New Roman"/>
          <w:sz w:val="24"/>
          <w:szCs w:val="24"/>
        </w:rPr>
        <w:t>» или слово «</w:t>
      </w:r>
      <w:r>
        <w:rPr>
          <w:rFonts w:ascii="Times New Roman" w:hAnsi="Times New Roman" w:cs="Times New Roman"/>
          <w:sz w:val="24"/>
          <w:szCs w:val="24"/>
        </w:rPr>
        <w:t>нет</w:t>
      </w:r>
      <w:r w:rsidRPr="0059266C">
        <w:rPr>
          <w:rFonts w:ascii="Times New Roman" w:hAnsi="Times New Roman" w:cs="Times New Roman"/>
          <w:sz w:val="24"/>
          <w:szCs w:val="24"/>
        </w:rPr>
        <w:t>»)</w:t>
      </w:r>
      <w:r w:rsidR="00590910">
        <w:rPr>
          <w:rFonts w:ascii="Times New Roman" w:hAnsi="Times New Roman" w:cs="Times New Roman"/>
          <w:sz w:val="24"/>
          <w:szCs w:val="24"/>
        </w:rPr>
        <w:t>;</w:t>
      </w:r>
    </w:p>
    <w:p w:rsidR="00D27407" w:rsidRDefault="00D27407" w:rsidP="00590910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установленной единице измерения количество зданий и с</w:t>
      </w:r>
      <w:r w:rsidR="00EF2F24">
        <w:rPr>
          <w:rFonts w:ascii="Times New Roman" w:hAnsi="Times New Roman" w:cs="Times New Roman"/>
          <w:sz w:val="24"/>
          <w:szCs w:val="24"/>
        </w:rPr>
        <w:t>троений, сооружений.</w:t>
      </w:r>
    </w:p>
    <w:p w:rsidR="00EF2F24" w:rsidRDefault="00EF2F24" w:rsidP="00EF2F24">
      <w:pPr>
        <w:pStyle w:val="a4"/>
        <w:tabs>
          <w:tab w:val="left" w:pos="0"/>
        </w:tabs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D27407" w:rsidRDefault="00EF2F24" w:rsidP="00EF2F24">
      <w:pPr>
        <w:pStyle w:val="a4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Методика заполнения </w:t>
      </w:r>
      <w:r w:rsidRPr="00BC70D2">
        <w:rPr>
          <w:rFonts w:ascii="Times New Roman" w:hAnsi="Times New Roman" w:cs="Times New Roman"/>
          <w:sz w:val="24"/>
          <w:szCs w:val="24"/>
        </w:rPr>
        <w:t>информаци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br/>
      </w:r>
      <w:r w:rsidR="00A020BB">
        <w:rPr>
          <w:rFonts w:ascii="Times New Roman" w:hAnsi="Times New Roman" w:cs="Times New Roman"/>
          <w:sz w:val="24"/>
          <w:szCs w:val="24"/>
        </w:rPr>
        <w:t>о потреблении</w:t>
      </w:r>
      <w:r w:rsidRPr="00BC70D2">
        <w:rPr>
          <w:rFonts w:ascii="Times New Roman" w:hAnsi="Times New Roman" w:cs="Times New Roman"/>
          <w:sz w:val="24"/>
          <w:szCs w:val="24"/>
        </w:rPr>
        <w:t xml:space="preserve"> энергетических ресурсов и воды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20BB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здани</w:t>
      </w:r>
      <w:r w:rsidR="00A020BB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(строени</w:t>
      </w:r>
      <w:r w:rsidR="00A020BB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, сооружени</w:t>
      </w:r>
      <w:r w:rsidR="00A020BB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)</w:t>
      </w:r>
      <w:r w:rsidR="00A020BB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по форме согласно приложению № 2 к настоящему Порядку</w:t>
      </w:r>
    </w:p>
    <w:p w:rsidR="007F1F72" w:rsidRPr="00EF2F24" w:rsidRDefault="007F1F72" w:rsidP="007F1F72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3EF8">
        <w:rPr>
          <w:rFonts w:ascii="Times New Roman" w:hAnsi="Times New Roman" w:cs="Times New Roman"/>
          <w:sz w:val="24"/>
          <w:szCs w:val="24"/>
        </w:rPr>
        <w:t xml:space="preserve">В </w:t>
      </w:r>
      <w:r w:rsidR="00DB0433">
        <w:rPr>
          <w:rFonts w:ascii="Times New Roman" w:hAnsi="Times New Roman" w:cs="Times New Roman"/>
          <w:sz w:val="24"/>
          <w:szCs w:val="24"/>
        </w:rPr>
        <w:t xml:space="preserve">информации </w:t>
      </w:r>
      <w:r w:rsidR="00DB0433" w:rsidRPr="00BC70D2">
        <w:rPr>
          <w:rFonts w:ascii="Times New Roman" w:hAnsi="Times New Roman" w:cs="Times New Roman"/>
          <w:sz w:val="24"/>
          <w:szCs w:val="24"/>
        </w:rPr>
        <w:t>о</w:t>
      </w:r>
      <w:r w:rsidR="00A020BB">
        <w:rPr>
          <w:rFonts w:ascii="Times New Roman" w:hAnsi="Times New Roman" w:cs="Times New Roman"/>
          <w:sz w:val="24"/>
          <w:szCs w:val="24"/>
        </w:rPr>
        <w:t xml:space="preserve"> потреблении </w:t>
      </w:r>
      <w:r w:rsidR="00DB0433" w:rsidRPr="00BC70D2">
        <w:rPr>
          <w:rFonts w:ascii="Times New Roman" w:hAnsi="Times New Roman" w:cs="Times New Roman"/>
          <w:sz w:val="24"/>
          <w:szCs w:val="24"/>
        </w:rPr>
        <w:t>энергетических ресурсов и воды</w:t>
      </w:r>
      <w:r w:rsidR="00DB0433">
        <w:rPr>
          <w:rFonts w:ascii="Times New Roman" w:hAnsi="Times New Roman" w:cs="Times New Roman"/>
          <w:sz w:val="24"/>
          <w:szCs w:val="24"/>
        </w:rPr>
        <w:t xml:space="preserve"> </w:t>
      </w:r>
      <w:r w:rsidR="00A020BB">
        <w:rPr>
          <w:rFonts w:ascii="Times New Roman" w:hAnsi="Times New Roman" w:cs="Times New Roman"/>
          <w:sz w:val="24"/>
          <w:szCs w:val="24"/>
        </w:rPr>
        <w:t xml:space="preserve">в </w:t>
      </w:r>
      <w:r w:rsidR="00DB0433">
        <w:rPr>
          <w:rFonts w:ascii="Times New Roman" w:hAnsi="Times New Roman" w:cs="Times New Roman"/>
          <w:sz w:val="24"/>
          <w:szCs w:val="24"/>
        </w:rPr>
        <w:t>здани</w:t>
      </w:r>
      <w:r w:rsidR="00A020BB">
        <w:rPr>
          <w:rFonts w:ascii="Times New Roman" w:hAnsi="Times New Roman" w:cs="Times New Roman"/>
          <w:sz w:val="24"/>
          <w:szCs w:val="24"/>
        </w:rPr>
        <w:t>и</w:t>
      </w:r>
      <w:r w:rsidR="00DB0433">
        <w:rPr>
          <w:rFonts w:ascii="Times New Roman" w:hAnsi="Times New Roman" w:cs="Times New Roman"/>
          <w:sz w:val="24"/>
          <w:szCs w:val="24"/>
        </w:rPr>
        <w:t xml:space="preserve"> (строени</w:t>
      </w:r>
      <w:r w:rsidR="00A020BB">
        <w:rPr>
          <w:rFonts w:ascii="Times New Roman" w:hAnsi="Times New Roman" w:cs="Times New Roman"/>
          <w:sz w:val="24"/>
          <w:szCs w:val="24"/>
        </w:rPr>
        <w:t>и</w:t>
      </w:r>
      <w:r w:rsidR="00DB0433">
        <w:rPr>
          <w:rFonts w:ascii="Times New Roman" w:hAnsi="Times New Roman" w:cs="Times New Roman"/>
          <w:sz w:val="24"/>
          <w:szCs w:val="24"/>
        </w:rPr>
        <w:t>, сооружени</w:t>
      </w:r>
      <w:r w:rsidR="00A020BB">
        <w:rPr>
          <w:rFonts w:ascii="Times New Roman" w:hAnsi="Times New Roman" w:cs="Times New Roman"/>
          <w:sz w:val="24"/>
          <w:szCs w:val="24"/>
        </w:rPr>
        <w:t>и</w:t>
      </w:r>
      <w:r w:rsidR="00DB043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по форме согласно приложению № </w:t>
      </w:r>
      <w:r w:rsidR="00DB043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к настоящему Порядку</w:t>
      </w:r>
      <w:r w:rsidR="00DB0433">
        <w:rPr>
          <w:rFonts w:ascii="Times New Roman" w:hAnsi="Times New Roman" w:cs="Times New Roman"/>
          <w:sz w:val="24"/>
          <w:szCs w:val="24"/>
        </w:rPr>
        <w:br/>
      </w:r>
      <w:r w:rsidRPr="00233EF8">
        <w:rPr>
          <w:rFonts w:ascii="Times New Roman" w:hAnsi="Times New Roman" w:cs="Times New Roman"/>
          <w:sz w:val="24"/>
          <w:szCs w:val="24"/>
        </w:rPr>
        <w:t xml:space="preserve">(далее – Форма № </w:t>
      </w:r>
      <w:r w:rsidR="00DB043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9266C">
        <w:rPr>
          <w:rFonts w:ascii="Times New Roman" w:hAnsi="Times New Roman" w:cs="Times New Roman"/>
          <w:sz w:val="24"/>
          <w:szCs w:val="24"/>
        </w:rPr>
        <w:t>заполняются пункты 1–</w:t>
      </w:r>
      <w:r w:rsidR="00DB0433">
        <w:rPr>
          <w:rFonts w:ascii="Times New Roman" w:hAnsi="Times New Roman" w:cs="Times New Roman"/>
          <w:sz w:val="24"/>
          <w:szCs w:val="24"/>
        </w:rPr>
        <w:t>12</w:t>
      </w:r>
      <w:r w:rsidRPr="0059266C">
        <w:rPr>
          <w:rFonts w:ascii="Times New Roman" w:hAnsi="Times New Roman" w:cs="Times New Roman"/>
          <w:sz w:val="24"/>
          <w:szCs w:val="24"/>
        </w:rPr>
        <w:t xml:space="preserve"> Формы № </w:t>
      </w:r>
      <w:r w:rsidR="00DB0433">
        <w:rPr>
          <w:rFonts w:ascii="Times New Roman" w:hAnsi="Times New Roman" w:cs="Times New Roman"/>
          <w:sz w:val="24"/>
          <w:szCs w:val="24"/>
        </w:rPr>
        <w:t>2.</w:t>
      </w:r>
    </w:p>
    <w:p w:rsidR="007F1F72" w:rsidRDefault="000D1245" w:rsidP="00126EFB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пункте 1 Формы № </w:t>
      </w:r>
      <w:r w:rsidR="00126EFB">
        <w:rPr>
          <w:rFonts w:ascii="Times New Roman" w:hAnsi="Times New Roman" w:cs="Times New Roman"/>
          <w:sz w:val="24"/>
          <w:szCs w:val="24"/>
        </w:rPr>
        <w:t>2 указывается фактический адрес здания (строения, сооружения) (</w:t>
      </w:r>
      <w:r w:rsidR="00126EFB" w:rsidRPr="00AD296A">
        <w:rPr>
          <w:rFonts w:ascii="Times New Roman" w:hAnsi="Times New Roman" w:cs="Times New Roman"/>
          <w:sz w:val="24"/>
          <w:szCs w:val="24"/>
        </w:rPr>
        <w:t>почтовый индекс, наименование субъекта Российской Федерации, района, города, иного населенного пункта, улицы (проспекта, переулка и т.д.), номер дома (владения), номер корпуса (строения), номер квартиры (офиса)</w:t>
      </w:r>
      <w:r w:rsidR="00126EFB">
        <w:rPr>
          <w:rFonts w:ascii="Times New Roman" w:hAnsi="Times New Roman" w:cs="Times New Roman"/>
          <w:sz w:val="24"/>
          <w:szCs w:val="24"/>
        </w:rPr>
        <w:t>)</w:t>
      </w:r>
      <w:r w:rsidR="00126EFB" w:rsidRPr="00AD296A">
        <w:rPr>
          <w:rFonts w:ascii="Times New Roman" w:hAnsi="Times New Roman" w:cs="Times New Roman"/>
          <w:sz w:val="24"/>
          <w:szCs w:val="24"/>
        </w:rPr>
        <w:t>, согласно сведениям, указанным в ФИАС.</w:t>
      </w:r>
      <w:proofErr w:type="gramEnd"/>
    </w:p>
    <w:p w:rsidR="00126EFB" w:rsidRDefault="00126EFB" w:rsidP="00126EFB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Путем заполнения соответствующих ячеек пункта 2 Формы № 2 знаком </w:t>
      </w:r>
      <w:r w:rsidRPr="00AD296A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D296A">
        <w:rPr>
          <w:rFonts w:ascii="Times New Roman" w:hAnsi="Times New Roman" w:cs="Times New Roman"/>
          <w:sz w:val="24"/>
          <w:szCs w:val="24"/>
        </w:rPr>
        <w:t>»</w:t>
      </w:r>
      <w:r w:rsidRPr="00A375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указываются:</w:t>
      </w:r>
    </w:p>
    <w:p w:rsidR="00D16930" w:rsidRDefault="00126EFB" w:rsidP="00126EFB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</w:t>
      </w:r>
      <w:r w:rsidR="006558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общественное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32C3A">
        <w:rPr>
          <w:rFonts w:ascii="Times New Roman" w:hAnsi="Times New Roman" w:cs="Times New Roman"/>
          <w:sz w:val="24"/>
          <w:szCs w:val="24"/>
        </w:rPr>
        <w:t>жилое)</w:t>
      </w:r>
      <w:r w:rsidR="00D16930">
        <w:rPr>
          <w:rFonts w:ascii="Times New Roman" w:hAnsi="Times New Roman" w:cs="Times New Roman"/>
          <w:sz w:val="24"/>
          <w:szCs w:val="24"/>
        </w:rPr>
        <w:t>;</w:t>
      </w:r>
    </w:p>
    <w:p w:rsidR="00126EFB" w:rsidRDefault="0065580E" w:rsidP="00126EFB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функциональное назначение (для общественных зданий (строений, сооружений): здравоохранение, воспитание и обучение, наука и просвещение,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управленческо</w:t>
      </w:r>
      <w:r w:rsidR="00D16930">
        <w:rPr>
          <w:rFonts w:ascii="Times New Roman" w:hAnsi="Times New Roman" w:cs="Times New Roman"/>
          <w:sz w:val="24"/>
          <w:szCs w:val="24"/>
        </w:rPr>
        <w:t>-административное</w:t>
      </w:r>
      <w:proofErr w:type="spellEnd"/>
      <w:r w:rsidR="00D16930">
        <w:rPr>
          <w:rFonts w:ascii="Times New Roman" w:hAnsi="Times New Roman" w:cs="Times New Roman"/>
          <w:sz w:val="24"/>
          <w:szCs w:val="24"/>
        </w:rPr>
        <w:t>, другое (в случае отсутствия необходимого варианта); для жилых зданий (строений, сооружений): жилой дом, общежитие, гостиница, другое (в случае отсутствия необходимого варианта)).</w:t>
      </w:r>
    </w:p>
    <w:p w:rsidR="00D16930" w:rsidRDefault="000D1245" w:rsidP="00D16930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</w:t>
      </w:r>
      <w:r w:rsidR="00D16930">
        <w:rPr>
          <w:rFonts w:ascii="Times New Roman" w:hAnsi="Times New Roman" w:cs="Times New Roman"/>
          <w:sz w:val="24"/>
          <w:szCs w:val="24"/>
        </w:rPr>
        <w:t xml:space="preserve"> если здание (строение, </w:t>
      </w:r>
      <w:r>
        <w:rPr>
          <w:rFonts w:ascii="Times New Roman" w:hAnsi="Times New Roman" w:cs="Times New Roman"/>
          <w:sz w:val="24"/>
          <w:szCs w:val="24"/>
        </w:rPr>
        <w:t xml:space="preserve">сооружение) не является общественным или жилым, знаком </w:t>
      </w:r>
      <w:r w:rsidRPr="00AD296A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D296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заполняется ячейка «Строение» пункта 2 Формы № 2 и </w:t>
      </w:r>
      <w:r w:rsidR="00ED3939">
        <w:rPr>
          <w:rFonts w:ascii="Times New Roman" w:hAnsi="Times New Roman" w:cs="Times New Roman"/>
          <w:sz w:val="24"/>
          <w:szCs w:val="24"/>
        </w:rPr>
        <w:t xml:space="preserve">в нижеприведенных строках </w:t>
      </w:r>
      <w:r>
        <w:rPr>
          <w:rFonts w:ascii="Times New Roman" w:hAnsi="Times New Roman" w:cs="Times New Roman"/>
          <w:sz w:val="24"/>
          <w:szCs w:val="24"/>
        </w:rPr>
        <w:t>указыв</w:t>
      </w:r>
      <w:r w:rsidR="00ED3939">
        <w:rPr>
          <w:rFonts w:ascii="Times New Roman" w:hAnsi="Times New Roman" w:cs="Times New Roman"/>
          <w:sz w:val="24"/>
          <w:szCs w:val="24"/>
        </w:rPr>
        <w:t>ается функциональное назначение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3939" w:rsidRDefault="00ED3939" w:rsidP="00D16930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3.1 Формы № 2 согласно установленной единице измерения указывается общая площадь здания (строения, сооружения) на основании официальных данных, </w:t>
      </w:r>
      <w:r w:rsidR="00E52F41">
        <w:rPr>
          <w:rFonts w:ascii="Times New Roman" w:hAnsi="Times New Roman" w:cs="Times New Roman"/>
          <w:sz w:val="24"/>
          <w:szCs w:val="24"/>
        </w:rPr>
        <w:t>к которым могут относит</w:t>
      </w:r>
      <w:r w:rsidR="00B37A78">
        <w:rPr>
          <w:rFonts w:ascii="Times New Roman" w:hAnsi="Times New Roman" w:cs="Times New Roman"/>
          <w:sz w:val="24"/>
          <w:szCs w:val="24"/>
        </w:rPr>
        <w:t>ь</w:t>
      </w:r>
      <w:r w:rsidR="00E52F41">
        <w:rPr>
          <w:rFonts w:ascii="Times New Roman" w:hAnsi="Times New Roman" w:cs="Times New Roman"/>
          <w:sz w:val="24"/>
          <w:szCs w:val="24"/>
        </w:rPr>
        <w:t xml:space="preserve">ся </w:t>
      </w:r>
      <w:r w:rsidR="00B37A78">
        <w:rPr>
          <w:rFonts w:ascii="Times New Roman" w:hAnsi="Times New Roman" w:cs="Times New Roman"/>
          <w:sz w:val="24"/>
          <w:szCs w:val="24"/>
        </w:rPr>
        <w:t xml:space="preserve">данные из </w:t>
      </w:r>
      <w:r w:rsidR="002323C9">
        <w:rPr>
          <w:rFonts w:ascii="Times New Roman" w:hAnsi="Times New Roman" w:cs="Times New Roman"/>
          <w:sz w:val="24"/>
          <w:szCs w:val="24"/>
        </w:rPr>
        <w:t>технического паспорта.</w:t>
      </w:r>
    </w:p>
    <w:p w:rsidR="002323C9" w:rsidRPr="00E52F41" w:rsidRDefault="002323C9" w:rsidP="00E52F41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соответствующих ячейках пункта 3.2 Формы № 2 указывается количество этажей и лифтов (при наличии) здания (строения, сооружения)</w:t>
      </w:r>
      <w:r w:rsidR="00E52F41">
        <w:rPr>
          <w:rFonts w:ascii="Times New Roman" w:hAnsi="Times New Roman" w:cs="Times New Roman"/>
          <w:sz w:val="24"/>
          <w:szCs w:val="24"/>
        </w:rPr>
        <w:t xml:space="preserve"> на </w:t>
      </w:r>
      <w:r w:rsidR="00B37A78">
        <w:rPr>
          <w:rFonts w:ascii="Times New Roman" w:hAnsi="Times New Roman" w:cs="Times New Roman"/>
          <w:sz w:val="24"/>
          <w:szCs w:val="24"/>
        </w:rPr>
        <w:t>основании официальных данных, к которым могут относиться данные из технического паспорта.</w:t>
      </w:r>
      <w:r w:rsidR="00E52F41">
        <w:rPr>
          <w:rFonts w:ascii="Times New Roman" w:hAnsi="Times New Roman" w:cs="Times New Roman"/>
          <w:sz w:val="24"/>
          <w:szCs w:val="24"/>
        </w:rPr>
        <w:t xml:space="preserve"> П</w:t>
      </w:r>
      <w:r w:rsidRPr="00E52F41">
        <w:rPr>
          <w:rFonts w:ascii="Times New Roman" w:hAnsi="Times New Roman" w:cs="Times New Roman"/>
          <w:sz w:val="24"/>
          <w:szCs w:val="24"/>
        </w:rPr>
        <w:t xml:space="preserve">ри наличии лифта </w:t>
      </w:r>
      <w:r w:rsidR="00E52F41" w:rsidRPr="00E52F41">
        <w:rPr>
          <w:rFonts w:ascii="Times New Roman" w:hAnsi="Times New Roman" w:cs="Times New Roman"/>
          <w:sz w:val="24"/>
          <w:szCs w:val="24"/>
        </w:rPr>
        <w:t xml:space="preserve">в соответствующих ячейках </w:t>
      </w:r>
      <w:r w:rsidR="00E52F41">
        <w:rPr>
          <w:rFonts w:ascii="Times New Roman" w:hAnsi="Times New Roman" w:cs="Times New Roman"/>
          <w:sz w:val="24"/>
          <w:szCs w:val="24"/>
        </w:rPr>
        <w:t xml:space="preserve">пункта 3.2 Формы № 2 указывается </w:t>
      </w:r>
      <w:r w:rsidRPr="00E52F41">
        <w:rPr>
          <w:rFonts w:ascii="Times New Roman" w:hAnsi="Times New Roman" w:cs="Times New Roman"/>
          <w:sz w:val="24"/>
          <w:szCs w:val="24"/>
        </w:rPr>
        <w:t xml:space="preserve">год его установки (замены), на основании официальных данных, </w:t>
      </w:r>
      <w:r w:rsidR="00B37A78">
        <w:rPr>
          <w:rFonts w:ascii="Times New Roman" w:hAnsi="Times New Roman" w:cs="Times New Roman"/>
          <w:sz w:val="24"/>
          <w:szCs w:val="24"/>
        </w:rPr>
        <w:t>к которым могут относиться данные из технического паспорта.</w:t>
      </w:r>
    </w:p>
    <w:p w:rsidR="002323C9" w:rsidRDefault="002323C9" w:rsidP="002323C9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3.3 Формы № 2 согласно установленной единице измерения указывается отапливаемая площадь здания (строения, сооружения) на основании официальных данных, </w:t>
      </w:r>
      <w:r w:rsidR="00B37A78">
        <w:rPr>
          <w:rFonts w:ascii="Times New Roman" w:hAnsi="Times New Roman" w:cs="Times New Roman"/>
          <w:sz w:val="24"/>
          <w:szCs w:val="24"/>
        </w:rPr>
        <w:t>к которым могут относиться данные из технического паспорта.</w:t>
      </w:r>
    </w:p>
    <w:p w:rsidR="00E52F41" w:rsidRDefault="00E52F41" w:rsidP="00E52F41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3.4 Формы № 2 согласно установленной единице измерения указывается полезная площадь здания (строения, сооружения) на основании официальных данных, </w:t>
      </w:r>
      <w:r w:rsidR="00B37A78">
        <w:rPr>
          <w:rFonts w:ascii="Times New Roman" w:hAnsi="Times New Roman" w:cs="Times New Roman"/>
          <w:sz w:val="24"/>
          <w:szCs w:val="24"/>
        </w:rPr>
        <w:t>к которым могут относиться данные из технического паспорта.</w:t>
      </w:r>
    </w:p>
    <w:p w:rsidR="00B37A78" w:rsidRDefault="00E52F41" w:rsidP="00E52F41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A78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3.5 Формы № 2 согласно установленной единице измерения указывается общий объем здания (строения, сооружения) на основании официальных данных, </w:t>
      </w:r>
      <w:r w:rsidR="00B37A78" w:rsidRPr="00B37A78">
        <w:rPr>
          <w:rFonts w:ascii="Times New Roman" w:hAnsi="Times New Roman" w:cs="Times New Roman"/>
          <w:sz w:val="24"/>
          <w:szCs w:val="24"/>
        </w:rPr>
        <w:t>к которым могут относиться данные из технического паспорта.</w:t>
      </w:r>
    </w:p>
    <w:p w:rsidR="00E52F41" w:rsidRPr="00B37A78" w:rsidRDefault="00E52F41" w:rsidP="00E52F41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A78">
        <w:rPr>
          <w:rFonts w:ascii="Times New Roman" w:hAnsi="Times New Roman" w:cs="Times New Roman"/>
          <w:sz w:val="24"/>
          <w:szCs w:val="24"/>
        </w:rPr>
        <w:t>В соответствующих ячейках пункта 3.</w:t>
      </w:r>
      <w:r w:rsidR="00B37A78">
        <w:rPr>
          <w:rFonts w:ascii="Times New Roman" w:hAnsi="Times New Roman" w:cs="Times New Roman"/>
          <w:sz w:val="24"/>
          <w:szCs w:val="24"/>
        </w:rPr>
        <w:t>6</w:t>
      </w:r>
      <w:r w:rsidRPr="00B37A78">
        <w:rPr>
          <w:rFonts w:ascii="Times New Roman" w:hAnsi="Times New Roman" w:cs="Times New Roman"/>
          <w:sz w:val="24"/>
          <w:szCs w:val="24"/>
        </w:rPr>
        <w:t xml:space="preserve"> Формы № 2 указывается год ввода в эксплуатацию здания (строения, сооружения) на основании официальных данных, </w:t>
      </w:r>
      <w:r w:rsidR="00B37A78">
        <w:rPr>
          <w:rFonts w:ascii="Times New Roman" w:hAnsi="Times New Roman" w:cs="Times New Roman"/>
          <w:sz w:val="24"/>
          <w:szCs w:val="24"/>
        </w:rPr>
        <w:t>к которым могут относиться данные из технического паспорта.</w:t>
      </w:r>
    </w:p>
    <w:p w:rsidR="00B37A78" w:rsidRDefault="00B37A78" w:rsidP="00B37A78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A78">
        <w:rPr>
          <w:rFonts w:ascii="Times New Roman" w:hAnsi="Times New Roman" w:cs="Times New Roman"/>
          <w:sz w:val="24"/>
          <w:szCs w:val="24"/>
        </w:rPr>
        <w:t>В соответствующих ячейках пункта 3.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B37A78">
        <w:rPr>
          <w:rFonts w:ascii="Times New Roman" w:hAnsi="Times New Roman" w:cs="Times New Roman"/>
          <w:sz w:val="24"/>
          <w:szCs w:val="24"/>
        </w:rPr>
        <w:t xml:space="preserve"> Формы № 2 указывается </w:t>
      </w:r>
      <w:r>
        <w:rPr>
          <w:rFonts w:ascii="Times New Roman" w:hAnsi="Times New Roman" w:cs="Times New Roman"/>
          <w:sz w:val="24"/>
          <w:szCs w:val="24"/>
        </w:rPr>
        <w:t xml:space="preserve">значение фактического износа </w:t>
      </w:r>
      <w:r w:rsidRPr="00B37A78">
        <w:rPr>
          <w:rFonts w:ascii="Times New Roman" w:hAnsi="Times New Roman" w:cs="Times New Roman"/>
          <w:sz w:val="24"/>
          <w:szCs w:val="24"/>
        </w:rPr>
        <w:t xml:space="preserve">здания (строения, сооружения) </w:t>
      </w:r>
      <w:r>
        <w:rPr>
          <w:rFonts w:ascii="Times New Roman" w:hAnsi="Times New Roman" w:cs="Times New Roman"/>
          <w:sz w:val="24"/>
          <w:szCs w:val="24"/>
        </w:rPr>
        <w:t xml:space="preserve">без знака «%» </w:t>
      </w:r>
      <w:r w:rsidRPr="00B37A78">
        <w:rPr>
          <w:rFonts w:ascii="Times New Roman" w:hAnsi="Times New Roman" w:cs="Times New Roman"/>
          <w:sz w:val="24"/>
          <w:szCs w:val="24"/>
        </w:rPr>
        <w:t xml:space="preserve">на основании официальных данных, </w:t>
      </w:r>
      <w:r>
        <w:rPr>
          <w:rFonts w:ascii="Times New Roman" w:hAnsi="Times New Roman" w:cs="Times New Roman"/>
          <w:sz w:val="24"/>
          <w:szCs w:val="24"/>
        </w:rPr>
        <w:t>к которым могут относиться данные из технического паспорта.</w:t>
      </w:r>
    </w:p>
    <w:p w:rsidR="00B37A78" w:rsidRDefault="00B37A78" w:rsidP="00B37A78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A78">
        <w:rPr>
          <w:rFonts w:ascii="Times New Roman" w:hAnsi="Times New Roman" w:cs="Times New Roman"/>
          <w:sz w:val="24"/>
          <w:szCs w:val="24"/>
        </w:rPr>
        <w:t>В соответствующих ячейках пункта 3.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37A78">
        <w:rPr>
          <w:rFonts w:ascii="Times New Roman" w:hAnsi="Times New Roman" w:cs="Times New Roman"/>
          <w:sz w:val="24"/>
          <w:szCs w:val="24"/>
        </w:rPr>
        <w:t xml:space="preserve"> Формы № 2</w:t>
      </w:r>
      <w:r>
        <w:rPr>
          <w:rFonts w:ascii="Times New Roman" w:hAnsi="Times New Roman" w:cs="Times New Roman"/>
          <w:sz w:val="24"/>
          <w:szCs w:val="24"/>
        </w:rPr>
        <w:t xml:space="preserve"> указываются:</w:t>
      </w:r>
    </w:p>
    <w:p w:rsidR="00B37A78" w:rsidRDefault="000675BD" w:rsidP="00B37A78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 проведения последнего капитального ремонта;</w:t>
      </w:r>
    </w:p>
    <w:p w:rsidR="00B37A78" w:rsidRDefault="000675BD" w:rsidP="0006163F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163F">
        <w:rPr>
          <w:rFonts w:ascii="Times New Roman" w:hAnsi="Times New Roman" w:cs="Times New Roman"/>
          <w:sz w:val="24"/>
          <w:szCs w:val="24"/>
        </w:rPr>
        <w:t>суммарный объем инвестиционных средств на проведение капитального ремонта в стоимостном выражении (единица измерения: тыс. руб</w:t>
      </w:r>
      <w:r w:rsidR="0006163F">
        <w:rPr>
          <w:rFonts w:ascii="Times New Roman" w:hAnsi="Times New Roman" w:cs="Times New Roman"/>
          <w:sz w:val="24"/>
          <w:szCs w:val="24"/>
        </w:rPr>
        <w:t>.</w:t>
      </w:r>
      <w:r w:rsidRPr="0006163F">
        <w:rPr>
          <w:rFonts w:ascii="Times New Roman" w:hAnsi="Times New Roman" w:cs="Times New Roman"/>
          <w:sz w:val="24"/>
          <w:szCs w:val="24"/>
        </w:rPr>
        <w:t>);</w:t>
      </w:r>
    </w:p>
    <w:p w:rsidR="000675BD" w:rsidRDefault="000675BD" w:rsidP="0006163F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163F">
        <w:rPr>
          <w:rFonts w:ascii="Times New Roman" w:hAnsi="Times New Roman" w:cs="Times New Roman"/>
          <w:sz w:val="24"/>
          <w:szCs w:val="24"/>
        </w:rPr>
        <w:t>год проведения последнего текущего ремонта.</w:t>
      </w:r>
    </w:p>
    <w:p w:rsidR="008E331D" w:rsidRPr="008E331D" w:rsidRDefault="0006163F" w:rsidP="008E331D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31D">
        <w:rPr>
          <w:rFonts w:ascii="Times New Roman" w:hAnsi="Times New Roman" w:cs="Times New Roman"/>
          <w:sz w:val="24"/>
          <w:szCs w:val="24"/>
        </w:rPr>
        <w:t>В соответствующей ячейке пункта 3.9 Формы № 2 указывается класс предварительного уровня энергоэффективности здания (строения, сооружения)</w:t>
      </w:r>
      <w:r w:rsidR="008E331D" w:rsidRPr="008E331D">
        <w:rPr>
          <w:rFonts w:ascii="Times New Roman" w:hAnsi="Times New Roman" w:cs="Times New Roman"/>
          <w:sz w:val="24"/>
          <w:szCs w:val="24"/>
        </w:rPr>
        <w:t>, рассчитанный по методике оценки</w:t>
      </w:r>
      <w:r w:rsidR="008E331D">
        <w:rPr>
          <w:rFonts w:ascii="Times New Roman" w:hAnsi="Times New Roman" w:cs="Times New Roman"/>
          <w:sz w:val="24"/>
          <w:szCs w:val="24"/>
        </w:rPr>
        <w:t xml:space="preserve"> класса предварительного уровня </w:t>
      </w:r>
      <w:r w:rsidR="008E331D" w:rsidRPr="008E331D">
        <w:rPr>
          <w:rFonts w:ascii="Times New Roman" w:hAnsi="Times New Roman" w:cs="Times New Roman"/>
          <w:sz w:val="24"/>
          <w:szCs w:val="24"/>
        </w:rPr>
        <w:t>энергоэффективности здания (строения, сооружения)</w:t>
      </w:r>
      <w:r w:rsidR="008E331D">
        <w:rPr>
          <w:rFonts w:ascii="Times New Roman" w:hAnsi="Times New Roman" w:cs="Times New Roman"/>
          <w:sz w:val="24"/>
          <w:szCs w:val="24"/>
        </w:rPr>
        <w:t xml:space="preserve"> согласно приложению № 5 к настоящему Порядку.</w:t>
      </w:r>
    </w:p>
    <w:p w:rsidR="0006163F" w:rsidRDefault="00ED5A12" w:rsidP="0006163F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Путем заполнения соответствующих ячеек пункта 3.10 Формы № 2 знаком </w:t>
      </w:r>
      <w:r w:rsidRPr="00AD296A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D296A">
        <w:rPr>
          <w:rFonts w:ascii="Times New Roman" w:hAnsi="Times New Roman" w:cs="Times New Roman"/>
          <w:sz w:val="24"/>
          <w:szCs w:val="24"/>
        </w:rPr>
        <w:t>»</w:t>
      </w:r>
      <w:r w:rsidR="0006163F">
        <w:rPr>
          <w:rFonts w:ascii="Times New Roman" w:hAnsi="Times New Roman" w:cs="Times New Roman"/>
          <w:sz w:val="24"/>
          <w:szCs w:val="24"/>
        </w:rPr>
        <w:t xml:space="preserve"> указывается материал наружных стен (</w:t>
      </w:r>
      <w:r>
        <w:rPr>
          <w:rFonts w:ascii="Times New Roman" w:hAnsi="Times New Roman" w:cs="Times New Roman"/>
          <w:sz w:val="24"/>
          <w:szCs w:val="24"/>
        </w:rPr>
        <w:t>кирпич, бетон, прочий камень, деревянный,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lastRenderedPageBreak/>
        <w:t>деревянно-каменный, металлический, прочий (в случае отсутствия необходимого варианта),</w:t>
      </w:r>
      <w:r>
        <w:rPr>
          <w:rFonts w:ascii="Times New Roman" w:hAnsi="Times New Roman" w:cs="Times New Roman"/>
          <w:sz w:val="24"/>
          <w:szCs w:val="24"/>
        </w:rPr>
        <w:br/>
        <w:t xml:space="preserve">с теплоизолированным </w:t>
      </w:r>
      <w:r w:rsidR="00B56A5D">
        <w:rPr>
          <w:rFonts w:ascii="Times New Roman" w:hAnsi="Times New Roman" w:cs="Times New Roman"/>
          <w:sz w:val="24"/>
          <w:szCs w:val="24"/>
        </w:rPr>
        <w:t>(утепленным) фасадом).</w:t>
      </w:r>
      <w:proofErr w:type="gramEnd"/>
    </w:p>
    <w:p w:rsidR="005A0075" w:rsidRDefault="00B56A5D" w:rsidP="00B56A5D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Путем заполнения соответствующих ячеек пункта 3.11 Формы № 2 знаком </w:t>
      </w:r>
      <w:r w:rsidRPr="00AD296A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D296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указыва</w:t>
      </w:r>
      <w:r w:rsidR="005A0075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тся</w:t>
      </w:r>
      <w:r w:rsidR="007955F0">
        <w:rPr>
          <w:rFonts w:ascii="Times New Roman" w:hAnsi="Times New Roman" w:cs="Times New Roman"/>
          <w:sz w:val="24"/>
          <w:szCs w:val="24"/>
        </w:rPr>
        <w:t>:</w:t>
      </w:r>
    </w:p>
    <w:p w:rsidR="005A0075" w:rsidRDefault="00A42962" w:rsidP="005A0075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оконных блоков</w:t>
      </w:r>
      <w:r w:rsidR="00B56A5D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деревянные рамы, энергосберегающие пакеты</w:t>
      </w:r>
      <w:r w:rsidR="00B56A5D">
        <w:rPr>
          <w:rFonts w:ascii="Times New Roman" w:hAnsi="Times New Roman" w:cs="Times New Roman"/>
          <w:sz w:val="24"/>
          <w:szCs w:val="24"/>
        </w:rPr>
        <w:t>)</w:t>
      </w:r>
    </w:p>
    <w:p w:rsidR="00B56A5D" w:rsidRDefault="00A42962" w:rsidP="005A0075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A0075">
        <w:rPr>
          <w:rFonts w:ascii="Times New Roman" w:hAnsi="Times New Roman" w:cs="Times New Roman"/>
          <w:sz w:val="24"/>
          <w:szCs w:val="24"/>
        </w:rPr>
        <w:t>тип</w:t>
      </w:r>
      <w:r>
        <w:rPr>
          <w:rFonts w:ascii="Times New Roman" w:hAnsi="Times New Roman" w:cs="Times New Roman"/>
          <w:sz w:val="24"/>
          <w:szCs w:val="24"/>
        </w:rPr>
        <w:t xml:space="preserve"> рам</w:t>
      </w:r>
      <w:r w:rsidR="005A0075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5A0075">
        <w:rPr>
          <w:rFonts w:ascii="Times New Roman" w:hAnsi="Times New Roman" w:cs="Times New Roman"/>
          <w:sz w:val="24"/>
          <w:szCs w:val="24"/>
        </w:rPr>
        <w:t>одинарные</w:t>
      </w:r>
      <w:proofErr w:type="gramEnd"/>
      <w:r w:rsidR="005A0075">
        <w:rPr>
          <w:rFonts w:ascii="Times New Roman" w:hAnsi="Times New Roman" w:cs="Times New Roman"/>
          <w:sz w:val="24"/>
          <w:szCs w:val="24"/>
        </w:rPr>
        <w:t xml:space="preserve">, двойные) или </w:t>
      </w:r>
      <w:r>
        <w:rPr>
          <w:rFonts w:ascii="Times New Roman" w:hAnsi="Times New Roman" w:cs="Times New Roman"/>
          <w:sz w:val="24"/>
          <w:szCs w:val="24"/>
        </w:rPr>
        <w:t>камер</w:t>
      </w:r>
      <w:r w:rsidR="005A0075">
        <w:rPr>
          <w:rFonts w:ascii="Times New Roman" w:hAnsi="Times New Roman" w:cs="Times New Roman"/>
          <w:sz w:val="24"/>
          <w:szCs w:val="24"/>
        </w:rPr>
        <w:t xml:space="preserve"> (однокамерные, двухкамерные).</w:t>
      </w:r>
    </w:p>
    <w:p w:rsidR="005A0075" w:rsidRDefault="005A0075" w:rsidP="005A0075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если оконные блоки не являются деревянными рамами или энергосберегающими стеклопакетами, знаком </w:t>
      </w:r>
      <w:r w:rsidRPr="00AD296A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D296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заполняется ячейка «Другие» пункта 3.11 Формы № 2 и в нижеприведенной строке указывается тип рам или камер.</w:t>
      </w:r>
    </w:p>
    <w:p w:rsidR="005A0075" w:rsidRDefault="005A0075" w:rsidP="005A0075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Путем заполнения соответствующих ячеек пункта 3.12 Формы № 2 знаком </w:t>
      </w:r>
      <w:r w:rsidRPr="00AD296A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D296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указываются:</w:t>
      </w:r>
    </w:p>
    <w:p w:rsidR="005A0075" w:rsidRDefault="005A0075" w:rsidP="005A0075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075">
        <w:rPr>
          <w:rFonts w:ascii="Times New Roman" w:hAnsi="Times New Roman" w:cs="Times New Roman"/>
          <w:sz w:val="24"/>
          <w:szCs w:val="24"/>
        </w:rPr>
        <w:t>тип входных дверей (</w:t>
      </w:r>
      <w:proofErr w:type="gramStart"/>
      <w:r w:rsidRPr="005A0075">
        <w:rPr>
          <w:rFonts w:ascii="Times New Roman" w:hAnsi="Times New Roman" w:cs="Times New Roman"/>
          <w:sz w:val="24"/>
          <w:szCs w:val="24"/>
        </w:rPr>
        <w:t>одинарные</w:t>
      </w:r>
      <w:proofErr w:type="gramEnd"/>
      <w:r w:rsidRPr="005A0075">
        <w:rPr>
          <w:rFonts w:ascii="Times New Roman" w:hAnsi="Times New Roman" w:cs="Times New Roman"/>
          <w:sz w:val="24"/>
          <w:szCs w:val="24"/>
        </w:rPr>
        <w:t>, двойные);</w:t>
      </w:r>
    </w:p>
    <w:p w:rsidR="005A0075" w:rsidRDefault="005A0075" w:rsidP="005A0075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075">
        <w:rPr>
          <w:rFonts w:ascii="Times New Roman" w:hAnsi="Times New Roman" w:cs="Times New Roman"/>
          <w:sz w:val="24"/>
          <w:szCs w:val="24"/>
        </w:rPr>
        <w:t>наличие тамбура</w:t>
      </w:r>
      <w:r w:rsidR="007955F0">
        <w:rPr>
          <w:rFonts w:ascii="Times New Roman" w:hAnsi="Times New Roman" w:cs="Times New Roman"/>
          <w:sz w:val="24"/>
          <w:szCs w:val="24"/>
        </w:rPr>
        <w:t xml:space="preserve"> (с тамбуром)</w:t>
      </w:r>
      <w:r w:rsidRPr="005A0075">
        <w:rPr>
          <w:rFonts w:ascii="Times New Roman" w:hAnsi="Times New Roman" w:cs="Times New Roman"/>
          <w:sz w:val="24"/>
          <w:szCs w:val="24"/>
        </w:rPr>
        <w:t>;</w:t>
      </w:r>
    </w:p>
    <w:p w:rsidR="005A0075" w:rsidRDefault="005A0075" w:rsidP="005A0075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075">
        <w:rPr>
          <w:rFonts w:ascii="Times New Roman" w:hAnsi="Times New Roman" w:cs="Times New Roman"/>
          <w:sz w:val="24"/>
          <w:szCs w:val="24"/>
        </w:rPr>
        <w:t>наличие тепловой завесы</w:t>
      </w:r>
      <w:r w:rsidR="007955F0">
        <w:rPr>
          <w:rFonts w:ascii="Times New Roman" w:hAnsi="Times New Roman" w:cs="Times New Roman"/>
          <w:sz w:val="24"/>
          <w:szCs w:val="24"/>
        </w:rPr>
        <w:t xml:space="preserve"> (с тепловой завесой)</w:t>
      </w:r>
      <w:r w:rsidRPr="005A0075">
        <w:rPr>
          <w:rFonts w:ascii="Times New Roman" w:hAnsi="Times New Roman" w:cs="Times New Roman"/>
          <w:sz w:val="24"/>
          <w:szCs w:val="24"/>
        </w:rPr>
        <w:t>;</w:t>
      </w:r>
    </w:p>
    <w:p w:rsidR="005A0075" w:rsidRDefault="005A0075" w:rsidP="005A0075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075">
        <w:rPr>
          <w:rFonts w:ascii="Times New Roman" w:hAnsi="Times New Roman" w:cs="Times New Roman"/>
          <w:sz w:val="24"/>
          <w:szCs w:val="24"/>
        </w:rPr>
        <w:t>наличие автоматизации отключения тепловой завесы</w:t>
      </w:r>
      <w:r w:rsidR="007955F0">
        <w:rPr>
          <w:rFonts w:ascii="Times New Roman" w:hAnsi="Times New Roman" w:cs="Times New Roman"/>
          <w:sz w:val="24"/>
          <w:szCs w:val="24"/>
        </w:rPr>
        <w:t xml:space="preserve"> (с автоматизацией отключения)</w:t>
      </w:r>
      <w:r w:rsidRPr="005A0075">
        <w:rPr>
          <w:rFonts w:ascii="Times New Roman" w:hAnsi="Times New Roman" w:cs="Times New Roman"/>
          <w:sz w:val="24"/>
          <w:szCs w:val="24"/>
        </w:rPr>
        <w:t>.</w:t>
      </w:r>
    </w:p>
    <w:p w:rsidR="007955F0" w:rsidRDefault="007955F0" w:rsidP="007955F0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Путем заполнения соответствующих ячеек пункта 3.13 Формы № 2 знаком </w:t>
      </w:r>
      <w:r w:rsidRPr="00AD296A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D296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указываются:</w:t>
      </w:r>
    </w:p>
    <w:p w:rsidR="00D86B3E" w:rsidRDefault="007955F0" w:rsidP="0077370A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отсутствие </w:t>
      </w:r>
      <w:r w:rsidR="0077370A">
        <w:rPr>
          <w:rFonts w:ascii="Times New Roman" w:hAnsi="Times New Roman" w:cs="Times New Roman"/>
          <w:sz w:val="24"/>
          <w:szCs w:val="24"/>
        </w:rPr>
        <w:t>чердачного помещения (без чердачного помещения);</w:t>
      </w:r>
    </w:p>
    <w:p w:rsidR="0077370A" w:rsidRDefault="0077370A" w:rsidP="0077370A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70A">
        <w:rPr>
          <w:rFonts w:ascii="Times New Roman" w:hAnsi="Times New Roman" w:cs="Times New Roman"/>
          <w:sz w:val="24"/>
          <w:szCs w:val="24"/>
        </w:rPr>
        <w:t>наличие чердачного помещения (с чердачным помещением);</w:t>
      </w:r>
    </w:p>
    <w:p w:rsidR="0077370A" w:rsidRDefault="0077370A" w:rsidP="0077370A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70A">
        <w:rPr>
          <w:rFonts w:ascii="Times New Roman" w:hAnsi="Times New Roman" w:cs="Times New Roman"/>
          <w:sz w:val="24"/>
          <w:szCs w:val="24"/>
        </w:rPr>
        <w:t>при наличии чердачного помещения – отсутствие утепления чердачного помещения (с холодным чердаком);</w:t>
      </w:r>
    </w:p>
    <w:p w:rsidR="0077370A" w:rsidRDefault="0077370A" w:rsidP="0077370A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70A">
        <w:rPr>
          <w:rFonts w:ascii="Times New Roman" w:hAnsi="Times New Roman" w:cs="Times New Roman"/>
          <w:sz w:val="24"/>
          <w:szCs w:val="24"/>
        </w:rPr>
        <w:t>при наличии чердачного помещения – наличие утепления чердачного помещения (с утеплением чердака);</w:t>
      </w:r>
    </w:p>
    <w:p w:rsidR="0077370A" w:rsidRDefault="0077370A" w:rsidP="0077370A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70A">
        <w:rPr>
          <w:rFonts w:ascii="Times New Roman" w:hAnsi="Times New Roman" w:cs="Times New Roman"/>
          <w:sz w:val="24"/>
          <w:szCs w:val="24"/>
        </w:rPr>
        <w:t>наличие утепления крыши (с утеплением крыши).</w:t>
      </w:r>
    </w:p>
    <w:p w:rsidR="0077370A" w:rsidRDefault="0077370A" w:rsidP="0077370A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Путем заполнения соответствующих ячеек пункта 3.14 Формы № 2 знаком </w:t>
      </w:r>
      <w:r w:rsidRPr="00AD296A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D296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указываются:</w:t>
      </w:r>
    </w:p>
    <w:p w:rsidR="0077370A" w:rsidRDefault="0077370A" w:rsidP="0077370A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отсутствие подвального помещения (без подвальных помещений);</w:t>
      </w:r>
    </w:p>
    <w:p w:rsidR="0077370A" w:rsidRDefault="0077370A" w:rsidP="0077370A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70A">
        <w:rPr>
          <w:rFonts w:ascii="Times New Roman" w:hAnsi="Times New Roman" w:cs="Times New Roman"/>
          <w:sz w:val="24"/>
          <w:szCs w:val="24"/>
        </w:rPr>
        <w:t xml:space="preserve">при наличии </w:t>
      </w:r>
      <w:r>
        <w:rPr>
          <w:rFonts w:ascii="Times New Roman" w:hAnsi="Times New Roman" w:cs="Times New Roman"/>
          <w:sz w:val="24"/>
          <w:szCs w:val="24"/>
        </w:rPr>
        <w:t xml:space="preserve">подвального помещения </w:t>
      </w:r>
      <w:r w:rsidRPr="0077370A">
        <w:rPr>
          <w:rFonts w:ascii="Times New Roman" w:hAnsi="Times New Roman" w:cs="Times New Roman"/>
          <w:sz w:val="24"/>
          <w:szCs w:val="24"/>
        </w:rPr>
        <w:t xml:space="preserve">– наличие </w:t>
      </w:r>
      <w:r>
        <w:rPr>
          <w:rFonts w:ascii="Times New Roman" w:hAnsi="Times New Roman" w:cs="Times New Roman"/>
          <w:sz w:val="24"/>
          <w:szCs w:val="24"/>
        </w:rPr>
        <w:t>у здания (строения, сооружения) холодного подвала (с холодным подвалом);</w:t>
      </w:r>
    </w:p>
    <w:p w:rsidR="0077370A" w:rsidRDefault="0077370A" w:rsidP="0077370A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70A">
        <w:rPr>
          <w:rFonts w:ascii="Times New Roman" w:hAnsi="Times New Roman" w:cs="Times New Roman"/>
          <w:sz w:val="24"/>
          <w:szCs w:val="24"/>
        </w:rPr>
        <w:t xml:space="preserve">при наличии </w:t>
      </w:r>
      <w:r>
        <w:rPr>
          <w:rFonts w:ascii="Times New Roman" w:hAnsi="Times New Roman" w:cs="Times New Roman"/>
          <w:sz w:val="24"/>
          <w:szCs w:val="24"/>
        </w:rPr>
        <w:t xml:space="preserve">подвального помещения </w:t>
      </w:r>
      <w:r w:rsidRPr="0077370A">
        <w:rPr>
          <w:rFonts w:ascii="Times New Roman" w:hAnsi="Times New Roman" w:cs="Times New Roman"/>
          <w:sz w:val="24"/>
          <w:szCs w:val="24"/>
        </w:rPr>
        <w:t xml:space="preserve">– наличие </w:t>
      </w:r>
      <w:r>
        <w:rPr>
          <w:rFonts w:ascii="Times New Roman" w:hAnsi="Times New Roman" w:cs="Times New Roman"/>
          <w:sz w:val="24"/>
          <w:szCs w:val="24"/>
        </w:rPr>
        <w:t>у здания (строения, сооружения) теплого подвала (с теплым подвалом).</w:t>
      </w:r>
    </w:p>
    <w:p w:rsidR="008808EE" w:rsidRDefault="008808EE" w:rsidP="008808EE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Путем заполнения соответствующих ячеек пункта 3.15 Формы № 2 знаком </w:t>
      </w:r>
      <w:r w:rsidRPr="00AD296A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D296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указываются:</w:t>
      </w:r>
    </w:p>
    <w:p w:rsidR="008808EE" w:rsidRDefault="00C446AF" w:rsidP="008808EE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централизованной системы электроснабжения</w:t>
      </w:r>
      <w:r w:rsidR="008808EE">
        <w:rPr>
          <w:rFonts w:ascii="Times New Roman" w:hAnsi="Times New Roman" w:cs="Times New Roman"/>
          <w:sz w:val="24"/>
          <w:szCs w:val="24"/>
        </w:rPr>
        <w:t>;</w:t>
      </w:r>
    </w:p>
    <w:p w:rsidR="00C446AF" w:rsidRDefault="00C446AF" w:rsidP="008808EE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автономной системы электроснабжения;</w:t>
      </w:r>
    </w:p>
    <w:p w:rsidR="00C446AF" w:rsidRDefault="00C446AF" w:rsidP="00C446AF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централизованной системы водоснабжения;</w:t>
      </w:r>
    </w:p>
    <w:p w:rsidR="00C446AF" w:rsidRDefault="00C446AF" w:rsidP="008808EE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автономной системы водоснабжения;</w:t>
      </w:r>
    </w:p>
    <w:p w:rsidR="00C446AF" w:rsidRDefault="00C446AF" w:rsidP="00C446AF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централизованной канализации;</w:t>
      </w:r>
    </w:p>
    <w:p w:rsidR="00C446AF" w:rsidRDefault="00C446AF" w:rsidP="00C446AF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автономной канализации;</w:t>
      </w:r>
    </w:p>
    <w:p w:rsidR="00C446AF" w:rsidRDefault="00C446AF" w:rsidP="00C446AF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централизованной системы горячего водоснабжения;</w:t>
      </w:r>
    </w:p>
    <w:p w:rsidR="00C446AF" w:rsidRDefault="00C446AF" w:rsidP="00C446AF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наличие автономной системы </w:t>
      </w:r>
      <w:r w:rsidR="006F40B0">
        <w:rPr>
          <w:rFonts w:ascii="Times New Roman" w:hAnsi="Times New Roman" w:cs="Times New Roman"/>
          <w:sz w:val="24"/>
          <w:szCs w:val="24"/>
        </w:rPr>
        <w:t xml:space="preserve">горячего </w:t>
      </w:r>
      <w:r>
        <w:rPr>
          <w:rFonts w:ascii="Times New Roman" w:hAnsi="Times New Roman" w:cs="Times New Roman"/>
          <w:sz w:val="24"/>
          <w:szCs w:val="24"/>
        </w:rPr>
        <w:t>водоснабжения;</w:t>
      </w:r>
    </w:p>
    <w:p w:rsidR="006F40B0" w:rsidRDefault="006F40B0" w:rsidP="006F40B0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централизованной системы газоснабжения;</w:t>
      </w:r>
    </w:p>
    <w:p w:rsidR="006F40B0" w:rsidRDefault="006F40B0" w:rsidP="006F40B0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автономной системы газоснабжения;</w:t>
      </w:r>
    </w:p>
    <w:p w:rsidR="006F40B0" w:rsidRDefault="006F40B0" w:rsidP="006F40B0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централизованной системы теплоснабжения;</w:t>
      </w:r>
    </w:p>
    <w:p w:rsidR="006F40B0" w:rsidRDefault="006F40B0" w:rsidP="006F40B0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автономной системы теплоснабжения;</w:t>
      </w:r>
    </w:p>
    <w:p w:rsidR="006F40B0" w:rsidRDefault="006F40B0" w:rsidP="00C446AF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наличие телефона;</w:t>
      </w:r>
    </w:p>
    <w:p w:rsidR="006F40B0" w:rsidRDefault="006F40B0" w:rsidP="00C446AF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Интернета.</w:t>
      </w:r>
    </w:p>
    <w:p w:rsidR="006F40B0" w:rsidRDefault="000C3427" w:rsidP="006F40B0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отсутствии собственного источника тепловой энергии (автономной системы теплоснабжения) п</w:t>
      </w:r>
      <w:r w:rsidR="006F40B0">
        <w:rPr>
          <w:rFonts w:ascii="Times New Roman" w:hAnsi="Times New Roman" w:cs="Times New Roman"/>
          <w:sz w:val="24"/>
          <w:szCs w:val="24"/>
        </w:rPr>
        <w:t xml:space="preserve">утем заполнения соответствующих ячеек пункта 3.16 Формы № 2 знаком </w:t>
      </w:r>
      <w:r w:rsidR="006F40B0" w:rsidRPr="00AD296A">
        <w:rPr>
          <w:rFonts w:ascii="Times New Roman" w:hAnsi="Times New Roman" w:cs="Times New Roman"/>
          <w:sz w:val="24"/>
          <w:szCs w:val="24"/>
        </w:rPr>
        <w:t>«</w:t>
      </w:r>
      <w:r w:rsidR="006F40B0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6F40B0" w:rsidRPr="00AD296A">
        <w:rPr>
          <w:rFonts w:ascii="Times New Roman" w:hAnsi="Times New Roman" w:cs="Times New Roman"/>
          <w:sz w:val="24"/>
          <w:szCs w:val="24"/>
        </w:rPr>
        <w:t>»</w:t>
      </w:r>
      <w:r w:rsidR="006F40B0">
        <w:rPr>
          <w:rFonts w:ascii="Times New Roman" w:hAnsi="Times New Roman" w:cs="Times New Roman"/>
          <w:sz w:val="24"/>
          <w:szCs w:val="24"/>
        </w:rPr>
        <w:t xml:space="preserve"> указываются:</w:t>
      </w:r>
    </w:p>
    <w:p w:rsidR="006F40B0" w:rsidRDefault="000C3427" w:rsidP="006F40B0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 присоединения к магистральной тепловой сети (групповое (ЦТП), индивидуальное (ИТП), с автоматизацией отопления и ГВС (АИТП));</w:t>
      </w:r>
    </w:p>
    <w:p w:rsidR="000C3427" w:rsidRDefault="000C3427" w:rsidP="006F40B0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присоединения (зависимое, независимое).</w:t>
      </w:r>
    </w:p>
    <w:p w:rsidR="00C0054D" w:rsidRDefault="00C0054D" w:rsidP="00C0054D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E74C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соответствующих ячейках пункта 4 Формы № 2 согласно установленным единицам измерения указываются значения суммарных объемов потребления энергетических ресурсов и воды в натуральном выражении за отчетный (базовый) год.</w:t>
      </w:r>
    </w:p>
    <w:p w:rsidR="00C0054D" w:rsidRDefault="00C0054D" w:rsidP="00C0054D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E74C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соответствующих ячейках пункта 5 Формы № 2 согласно установленным единицам измерения указываются значения тарифов на оплату потребляемых энергетических ресурсов и воды за отчетный (базовый) год.</w:t>
      </w:r>
    </w:p>
    <w:p w:rsidR="00C0054D" w:rsidRDefault="00C0054D" w:rsidP="00C0054D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E74C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соответствующих ячейках пункта 6 Формы № 2 согласно установленной единице измерения указываются значения суммарных объемов потребления энергетических ресурсов и воды в стоимостном выражении за отчетный (базовый) год.</w:t>
      </w:r>
    </w:p>
    <w:p w:rsidR="00C0054D" w:rsidRDefault="00C0054D" w:rsidP="00C0054D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E74C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соответствующих ячейках пункта 7 Формы № 2 указываются:</w:t>
      </w:r>
    </w:p>
    <w:p w:rsidR="00C0054D" w:rsidRDefault="00C0054D" w:rsidP="00C0054D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вводов тепловой энергии, количество вводов тепловой энергии, оборудованных узлами (приборами) коммерческого учета, количество вводов тепловой энергии, оборудованных узлами (приборами) коммерческого учета в составе автоматизированной измерительной системы (далее – АИС);</w:t>
      </w:r>
    </w:p>
    <w:p w:rsidR="00C0054D" w:rsidRDefault="00C0054D" w:rsidP="00C0054D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вводов электрической энергии, количество вводов электрической энергии, оборудованных узлами (приборами) коммерческого учета, количество вводов электрической энергии, оборудованных узлами (приборами) коммерческого учета в составе АИС;</w:t>
      </w:r>
    </w:p>
    <w:p w:rsidR="00085712" w:rsidRDefault="00085712" w:rsidP="00085712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вводов по газу, количество вводов по газу, оборудованных узлами (приборами) коммерческого учета, количество вводов по газу, оборудованных узлами (приборами) коммерческого учета в составе АИС;</w:t>
      </w:r>
    </w:p>
    <w:p w:rsidR="00085712" w:rsidRDefault="00E468EA" w:rsidP="00C0054D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вводов по холодной воде, количество вводов по холодной воде, оборудованных узлами (приборами) коммерческого учета, количество вводов </w:t>
      </w:r>
      <w:r w:rsidR="00EA561F">
        <w:rPr>
          <w:rFonts w:ascii="Times New Roman" w:hAnsi="Times New Roman" w:cs="Times New Roman"/>
          <w:sz w:val="24"/>
          <w:szCs w:val="24"/>
        </w:rPr>
        <w:t>по холодной воде</w:t>
      </w:r>
      <w:r>
        <w:rPr>
          <w:rFonts w:ascii="Times New Roman" w:hAnsi="Times New Roman" w:cs="Times New Roman"/>
          <w:sz w:val="24"/>
          <w:szCs w:val="24"/>
        </w:rPr>
        <w:t>, оборудованных узлами (приборами) коммерческого учета в составе АИС</w:t>
      </w:r>
      <w:r w:rsidR="00EA561F">
        <w:rPr>
          <w:rFonts w:ascii="Times New Roman" w:hAnsi="Times New Roman" w:cs="Times New Roman"/>
          <w:sz w:val="24"/>
          <w:szCs w:val="24"/>
        </w:rPr>
        <w:t>;</w:t>
      </w:r>
    </w:p>
    <w:p w:rsidR="00EA561F" w:rsidRDefault="00EA561F" w:rsidP="00EA561F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вводов по горячей воде, количество вводов по горячей воде, оборудованных узлами (приборами) коммерческого учета, количество вводов по горячей воде, оборудованных узлами (приборами) коммерческого учета в составе АИС.</w:t>
      </w:r>
    </w:p>
    <w:p w:rsidR="00EA561F" w:rsidRDefault="00EA561F" w:rsidP="00EA561F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Путем заполнения соответствующей ячейки пункта 7 Формы № 2 знаком </w:t>
      </w:r>
      <w:r w:rsidRPr="00AD296A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D296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указывается </w:t>
      </w:r>
      <w:r w:rsidRPr="00EA561F">
        <w:rPr>
          <w:rFonts w:ascii="Times New Roman" w:hAnsi="Times New Roman" w:cs="Times New Roman"/>
          <w:sz w:val="24"/>
          <w:szCs w:val="24"/>
        </w:rPr>
        <w:t>статус наличия технического учета (есть) или отсутствия технического учета (нет)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561F" w:rsidRDefault="00EA561F" w:rsidP="00EA561F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наличии технического учета в</w:t>
      </w:r>
      <w:r w:rsidRPr="00E74C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соответствующих ячейках пункта 7 Формы № 2 указываются:</w:t>
      </w:r>
    </w:p>
    <w:p w:rsidR="00EA561F" w:rsidRDefault="00EA561F" w:rsidP="00EA561F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узлов (приборов) технического учета тепловой энергии;</w:t>
      </w:r>
    </w:p>
    <w:p w:rsidR="00EA561F" w:rsidRDefault="00EA561F" w:rsidP="00EA561F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узлов (приборов) технического учета электрической энергии;</w:t>
      </w:r>
    </w:p>
    <w:p w:rsidR="00EA561F" w:rsidRDefault="00EA561F" w:rsidP="00EA561F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узлов (приборов) технического учета газа;</w:t>
      </w:r>
    </w:p>
    <w:p w:rsidR="00EA561F" w:rsidRDefault="00EA561F" w:rsidP="00EA561F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узлов (приборов) технического учета холодной воды;</w:t>
      </w:r>
    </w:p>
    <w:p w:rsidR="00EA561F" w:rsidRDefault="00EA561F" w:rsidP="00EA561F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узлов (приборов) технического учета горячей воды;</w:t>
      </w:r>
    </w:p>
    <w:p w:rsidR="0077370A" w:rsidRDefault="00EA561F" w:rsidP="00371926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61F">
        <w:rPr>
          <w:rFonts w:ascii="Times New Roman" w:hAnsi="Times New Roman" w:cs="Times New Roman"/>
          <w:sz w:val="24"/>
          <w:szCs w:val="24"/>
        </w:rPr>
        <w:t xml:space="preserve">Путем заполнения соответствующей ячейки пункта </w:t>
      </w:r>
      <w:r w:rsidR="00C30ABB">
        <w:rPr>
          <w:rFonts w:ascii="Times New Roman" w:hAnsi="Times New Roman" w:cs="Times New Roman"/>
          <w:sz w:val="24"/>
          <w:szCs w:val="24"/>
        </w:rPr>
        <w:t>8.1.1</w:t>
      </w:r>
      <w:r w:rsidRPr="00EA561F">
        <w:rPr>
          <w:rFonts w:ascii="Times New Roman" w:hAnsi="Times New Roman" w:cs="Times New Roman"/>
          <w:sz w:val="24"/>
          <w:szCs w:val="24"/>
        </w:rPr>
        <w:t xml:space="preserve"> Формы № 2 знаком «</w:t>
      </w:r>
      <w:r w:rsidRPr="00EA561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EA561F">
        <w:rPr>
          <w:rFonts w:ascii="Times New Roman" w:hAnsi="Times New Roman" w:cs="Times New Roman"/>
          <w:sz w:val="24"/>
          <w:szCs w:val="24"/>
        </w:rPr>
        <w:t xml:space="preserve">» указывается </w:t>
      </w:r>
      <w:r>
        <w:rPr>
          <w:rFonts w:ascii="Times New Roman" w:hAnsi="Times New Roman" w:cs="Times New Roman"/>
          <w:sz w:val="24"/>
          <w:szCs w:val="24"/>
        </w:rPr>
        <w:t>способ присоединения системы горячего водоснабжения (открытый, закрытый).</w:t>
      </w:r>
    </w:p>
    <w:p w:rsidR="00C30ABB" w:rsidRPr="00EA561F" w:rsidRDefault="00C30ABB" w:rsidP="00C30ABB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61F">
        <w:rPr>
          <w:rFonts w:ascii="Times New Roman" w:hAnsi="Times New Roman" w:cs="Times New Roman"/>
          <w:sz w:val="24"/>
          <w:szCs w:val="24"/>
        </w:rPr>
        <w:lastRenderedPageBreak/>
        <w:t xml:space="preserve">Путем заполнения соответствующей ячейки пункта </w:t>
      </w:r>
      <w:r>
        <w:rPr>
          <w:rFonts w:ascii="Times New Roman" w:hAnsi="Times New Roman" w:cs="Times New Roman"/>
          <w:sz w:val="24"/>
          <w:szCs w:val="24"/>
        </w:rPr>
        <w:t>8.1.2</w:t>
      </w:r>
      <w:r w:rsidRPr="00EA561F">
        <w:rPr>
          <w:rFonts w:ascii="Times New Roman" w:hAnsi="Times New Roman" w:cs="Times New Roman"/>
          <w:sz w:val="24"/>
          <w:szCs w:val="24"/>
        </w:rPr>
        <w:t xml:space="preserve"> Формы № 2 знаком «</w:t>
      </w:r>
      <w:r w:rsidRPr="00EA561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EA561F">
        <w:rPr>
          <w:rFonts w:ascii="Times New Roman" w:hAnsi="Times New Roman" w:cs="Times New Roman"/>
          <w:sz w:val="24"/>
          <w:szCs w:val="24"/>
        </w:rPr>
        <w:t xml:space="preserve">» указывается </w:t>
      </w:r>
      <w:r>
        <w:rPr>
          <w:rFonts w:ascii="Times New Roman" w:hAnsi="Times New Roman" w:cs="Times New Roman"/>
          <w:sz w:val="24"/>
          <w:szCs w:val="24"/>
        </w:rPr>
        <w:t>схема разводки трубопроводов системы отопления (однотрубная, двухтрубная).</w:t>
      </w:r>
    </w:p>
    <w:p w:rsidR="00C30ABB" w:rsidRDefault="00C30ABB" w:rsidP="00C30ABB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E74C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соответствующих ячейках пункта 9.1.1 Формы № 2 указываются:</w:t>
      </w:r>
    </w:p>
    <w:p w:rsidR="00C30ABB" w:rsidRDefault="00C30ABB" w:rsidP="00C30ABB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ламп накаливания внутреннего освещения;</w:t>
      </w:r>
    </w:p>
    <w:p w:rsidR="00C30ABB" w:rsidRDefault="00CC1E65" w:rsidP="00C30ABB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люминисцентных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ламп внутреннего освещения;</w:t>
      </w:r>
    </w:p>
    <w:p w:rsidR="00CC1E65" w:rsidRDefault="00CC1E65" w:rsidP="00CC1E65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светодиодных ламп внутреннего освещения;</w:t>
      </w:r>
    </w:p>
    <w:p w:rsidR="00590910" w:rsidRDefault="00590910" w:rsidP="00590910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61F">
        <w:rPr>
          <w:rFonts w:ascii="Times New Roman" w:hAnsi="Times New Roman" w:cs="Times New Roman"/>
          <w:sz w:val="24"/>
          <w:szCs w:val="24"/>
        </w:rPr>
        <w:t xml:space="preserve">Путем заполнения соответствующей ячейки пункта </w:t>
      </w:r>
      <w:r>
        <w:rPr>
          <w:rFonts w:ascii="Times New Roman" w:hAnsi="Times New Roman" w:cs="Times New Roman"/>
          <w:sz w:val="24"/>
          <w:szCs w:val="24"/>
        </w:rPr>
        <w:t>9.1.2</w:t>
      </w:r>
      <w:r w:rsidRPr="00EA561F">
        <w:rPr>
          <w:rFonts w:ascii="Times New Roman" w:hAnsi="Times New Roman" w:cs="Times New Roman"/>
          <w:sz w:val="24"/>
          <w:szCs w:val="24"/>
        </w:rPr>
        <w:t xml:space="preserve"> Формы № 2 знаком «</w:t>
      </w:r>
      <w:r w:rsidRPr="00EA561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EA561F">
        <w:rPr>
          <w:rFonts w:ascii="Times New Roman" w:hAnsi="Times New Roman" w:cs="Times New Roman"/>
          <w:sz w:val="24"/>
          <w:szCs w:val="24"/>
        </w:rPr>
        <w:t xml:space="preserve">» указывается </w:t>
      </w:r>
      <w:r>
        <w:rPr>
          <w:rFonts w:ascii="Times New Roman" w:hAnsi="Times New Roman" w:cs="Times New Roman"/>
          <w:sz w:val="24"/>
          <w:szCs w:val="24"/>
        </w:rPr>
        <w:t>способ управления внутренним освещением (централизованное включение/отключение, датчики движения, датчики освещенности).</w:t>
      </w:r>
    </w:p>
    <w:p w:rsidR="00590910" w:rsidRDefault="00590910" w:rsidP="00590910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61F">
        <w:rPr>
          <w:rFonts w:ascii="Times New Roman" w:hAnsi="Times New Roman" w:cs="Times New Roman"/>
          <w:sz w:val="24"/>
          <w:szCs w:val="24"/>
        </w:rPr>
        <w:t xml:space="preserve">Путем заполнения соответствующей ячейки пункта </w:t>
      </w:r>
      <w:r>
        <w:rPr>
          <w:rFonts w:ascii="Times New Roman" w:hAnsi="Times New Roman" w:cs="Times New Roman"/>
          <w:sz w:val="24"/>
          <w:szCs w:val="24"/>
        </w:rPr>
        <w:t>9.1.3</w:t>
      </w:r>
      <w:r w:rsidRPr="00EA561F">
        <w:rPr>
          <w:rFonts w:ascii="Times New Roman" w:hAnsi="Times New Roman" w:cs="Times New Roman"/>
          <w:sz w:val="24"/>
          <w:szCs w:val="24"/>
        </w:rPr>
        <w:t xml:space="preserve"> Формы № 2 знаком «</w:t>
      </w:r>
      <w:r w:rsidRPr="00EA561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EA561F">
        <w:rPr>
          <w:rFonts w:ascii="Times New Roman" w:hAnsi="Times New Roman" w:cs="Times New Roman"/>
          <w:sz w:val="24"/>
          <w:szCs w:val="24"/>
        </w:rPr>
        <w:t xml:space="preserve">» указывается </w:t>
      </w:r>
      <w:r>
        <w:rPr>
          <w:rFonts w:ascii="Times New Roman" w:hAnsi="Times New Roman" w:cs="Times New Roman"/>
          <w:sz w:val="24"/>
          <w:szCs w:val="24"/>
        </w:rPr>
        <w:t>статус соответствия уровня освещенности соответствующим нормативам (соответствует нормативам, не соответствует нормативам).</w:t>
      </w:r>
    </w:p>
    <w:p w:rsidR="00590910" w:rsidRDefault="00590910" w:rsidP="00590910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E74C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соответствующих ячейках пункта 9.2.1 Формы № 2 указываются:</w:t>
      </w:r>
    </w:p>
    <w:p w:rsidR="00590910" w:rsidRDefault="00590910" w:rsidP="00590910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ламп накаливания наружного освещения;</w:t>
      </w:r>
    </w:p>
    <w:p w:rsidR="00590910" w:rsidRDefault="00590910" w:rsidP="00590910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люминисцентных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ламп наружного освещения;</w:t>
      </w:r>
    </w:p>
    <w:p w:rsidR="00590910" w:rsidRDefault="00590910" w:rsidP="00590910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светодиодных ламп наружного освещения;</w:t>
      </w:r>
    </w:p>
    <w:p w:rsidR="00590910" w:rsidRDefault="00590910" w:rsidP="00590910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ламп типа ДРЛ наружного освещения.</w:t>
      </w:r>
    </w:p>
    <w:p w:rsidR="00590910" w:rsidRDefault="00590910" w:rsidP="00590910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61F">
        <w:rPr>
          <w:rFonts w:ascii="Times New Roman" w:hAnsi="Times New Roman" w:cs="Times New Roman"/>
          <w:sz w:val="24"/>
          <w:szCs w:val="24"/>
        </w:rPr>
        <w:t xml:space="preserve">Путем заполнения соответствующей ячейки пункта </w:t>
      </w:r>
      <w:r>
        <w:rPr>
          <w:rFonts w:ascii="Times New Roman" w:hAnsi="Times New Roman" w:cs="Times New Roman"/>
          <w:sz w:val="24"/>
          <w:szCs w:val="24"/>
        </w:rPr>
        <w:t>9.2.2</w:t>
      </w:r>
      <w:r w:rsidRPr="00EA561F">
        <w:rPr>
          <w:rFonts w:ascii="Times New Roman" w:hAnsi="Times New Roman" w:cs="Times New Roman"/>
          <w:sz w:val="24"/>
          <w:szCs w:val="24"/>
        </w:rPr>
        <w:t xml:space="preserve"> Формы № 2 знаком «</w:t>
      </w:r>
      <w:r w:rsidRPr="00EA561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EA561F">
        <w:rPr>
          <w:rFonts w:ascii="Times New Roman" w:hAnsi="Times New Roman" w:cs="Times New Roman"/>
          <w:sz w:val="24"/>
          <w:szCs w:val="24"/>
        </w:rPr>
        <w:t xml:space="preserve">» указывается </w:t>
      </w:r>
      <w:r>
        <w:rPr>
          <w:rFonts w:ascii="Times New Roman" w:hAnsi="Times New Roman" w:cs="Times New Roman"/>
          <w:sz w:val="24"/>
          <w:szCs w:val="24"/>
        </w:rPr>
        <w:t>способ управления наружным освещением (централизованное включение/отключение, датчики движения, датчики освещенности).</w:t>
      </w:r>
    </w:p>
    <w:p w:rsidR="00590910" w:rsidRDefault="00590910" w:rsidP="00590910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407">
        <w:rPr>
          <w:rFonts w:ascii="Times New Roman" w:hAnsi="Times New Roman" w:cs="Times New Roman"/>
          <w:sz w:val="24"/>
          <w:szCs w:val="24"/>
        </w:rPr>
        <w:t>В соответствующ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D27407">
        <w:rPr>
          <w:rFonts w:ascii="Times New Roman" w:hAnsi="Times New Roman" w:cs="Times New Roman"/>
          <w:sz w:val="24"/>
          <w:szCs w:val="24"/>
        </w:rPr>
        <w:t xml:space="preserve"> ячей</w:t>
      </w:r>
      <w:r>
        <w:rPr>
          <w:rFonts w:ascii="Times New Roman" w:hAnsi="Times New Roman" w:cs="Times New Roman"/>
          <w:sz w:val="24"/>
          <w:szCs w:val="24"/>
        </w:rPr>
        <w:t>ке</w:t>
      </w:r>
      <w:r w:rsidRPr="00D27407">
        <w:rPr>
          <w:rFonts w:ascii="Times New Roman" w:hAnsi="Times New Roman" w:cs="Times New Roman"/>
          <w:sz w:val="24"/>
          <w:szCs w:val="24"/>
        </w:rPr>
        <w:t xml:space="preserve"> пункта </w:t>
      </w:r>
      <w:r w:rsidR="008B3FBC">
        <w:rPr>
          <w:rFonts w:ascii="Times New Roman" w:hAnsi="Times New Roman" w:cs="Times New Roman"/>
          <w:sz w:val="24"/>
          <w:szCs w:val="24"/>
        </w:rPr>
        <w:t>9.3</w:t>
      </w:r>
      <w:r w:rsidRPr="00D27407">
        <w:rPr>
          <w:rFonts w:ascii="Times New Roman" w:hAnsi="Times New Roman" w:cs="Times New Roman"/>
          <w:sz w:val="24"/>
          <w:szCs w:val="24"/>
        </w:rPr>
        <w:t xml:space="preserve"> Формы № </w:t>
      </w:r>
      <w:r w:rsidR="00C2384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указывается статус наличия </w:t>
      </w:r>
      <w:r w:rsidR="00C23845">
        <w:rPr>
          <w:rFonts w:ascii="Times New Roman" w:hAnsi="Times New Roman" w:cs="Times New Roman"/>
          <w:sz w:val="24"/>
          <w:szCs w:val="24"/>
        </w:rPr>
        <w:t>принудительной вентиляции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>(указыва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9266C">
        <w:rPr>
          <w:rFonts w:ascii="Times New Roman" w:hAnsi="Times New Roman" w:cs="Times New Roman"/>
          <w:sz w:val="24"/>
          <w:szCs w:val="24"/>
        </w:rPr>
        <w:t>тся слов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59266C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есть</w:t>
      </w:r>
      <w:r w:rsidRPr="0059266C">
        <w:rPr>
          <w:rFonts w:ascii="Times New Roman" w:hAnsi="Times New Roman" w:cs="Times New Roman"/>
          <w:sz w:val="24"/>
          <w:szCs w:val="24"/>
        </w:rPr>
        <w:t>» или слово «</w:t>
      </w:r>
      <w:r>
        <w:rPr>
          <w:rFonts w:ascii="Times New Roman" w:hAnsi="Times New Roman" w:cs="Times New Roman"/>
          <w:sz w:val="24"/>
          <w:szCs w:val="24"/>
        </w:rPr>
        <w:t>нет</w:t>
      </w:r>
      <w:r w:rsidRPr="0059266C">
        <w:rPr>
          <w:rFonts w:ascii="Times New Roman" w:hAnsi="Times New Roman" w:cs="Times New Roman"/>
          <w:sz w:val="24"/>
          <w:szCs w:val="24"/>
        </w:rPr>
        <w:t>»)</w:t>
      </w:r>
      <w:r w:rsidR="00C23845">
        <w:rPr>
          <w:rFonts w:ascii="Times New Roman" w:hAnsi="Times New Roman" w:cs="Times New Roman"/>
          <w:sz w:val="24"/>
          <w:szCs w:val="24"/>
        </w:rPr>
        <w:t>.</w:t>
      </w:r>
    </w:p>
    <w:p w:rsidR="00C23845" w:rsidRDefault="00C23845" w:rsidP="00C23845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наличии принудительной вентиляции в</w:t>
      </w:r>
      <w:r w:rsidRPr="00E74C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соответствующих ячейках пункта 9.3 Формы № 2 указываются:</w:t>
      </w:r>
    </w:p>
    <w:p w:rsidR="00C23845" w:rsidRDefault="00C23845" w:rsidP="00C23845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часов работы в неделю;</w:t>
      </w:r>
    </w:p>
    <w:p w:rsidR="00C23845" w:rsidRDefault="00C23845" w:rsidP="00C23845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 ввода в эксплуатацию;</w:t>
      </w:r>
    </w:p>
    <w:p w:rsidR="00C23845" w:rsidRDefault="00C23845" w:rsidP="00C23845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 проведения ремонта.</w:t>
      </w:r>
    </w:p>
    <w:p w:rsidR="00C23845" w:rsidRDefault="00C23845" w:rsidP="00C23845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наличии принудительной вентиляции п</w:t>
      </w:r>
      <w:r w:rsidRPr="00EA561F">
        <w:rPr>
          <w:rFonts w:ascii="Times New Roman" w:hAnsi="Times New Roman" w:cs="Times New Roman"/>
          <w:sz w:val="24"/>
          <w:szCs w:val="24"/>
        </w:rPr>
        <w:t xml:space="preserve">утем заполнения соответствующей ячейки </w:t>
      </w:r>
      <w:r>
        <w:rPr>
          <w:rFonts w:ascii="Times New Roman" w:hAnsi="Times New Roman" w:cs="Times New Roman"/>
          <w:sz w:val="24"/>
          <w:szCs w:val="24"/>
        </w:rPr>
        <w:t xml:space="preserve">пункта 9.3 Формы № 2 </w:t>
      </w:r>
      <w:r w:rsidRPr="00EA561F">
        <w:rPr>
          <w:rFonts w:ascii="Times New Roman" w:hAnsi="Times New Roman" w:cs="Times New Roman"/>
          <w:sz w:val="24"/>
          <w:szCs w:val="24"/>
        </w:rPr>
        <w:t>знаком «</w:t>
      </w:r>
      <w:r w:rsidRPr="00EA561F"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» указывается способ управления принудительной вентиляцией (управление таймером, автоматизированное управление).</w:t>
      </w:r>
    </w:p>
    <w:p w:rsidR="00C23845" w:rsidRDefault="00C23845" w:rsidP="00C23845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407">
        <w:rPr>
          <w:rFonts w:ascii="Times New Roman" w:hAnsi="Times New Roman" w:cs="Times New Roman"/>
          <w:sz w:val="24"/>
          <w:szCs w:val="24"/>
        </w:rPr>
        <w:t>В соответствующ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D27407">
        <w:rPr>
          <w:rFonts w:ascii="Times New Roman" w:hAnsi="Times New Roman" w:cs="Times New Roman"/>
          <w:sz w:val="24"/>
          <w:szCs w:val="24"/>
        </w:rPr>
        <w:t xml:space="preserve"> ячей</w:t>
      </w:r>
      <w:r>
        <w:rPr>
          <w:rFonts w:ascii="Times New Roman" w:hAnsi="Times New Roman" w:cs="Times New Roman"/>
          <w:sz w:val="24"/>
          <w:szCs w:val="24"/>
        </w:rPr>
        <w:t>ке</w:t>
      </w:r>
      <w:r w:rsidRPr="00D27407">
        <w:rPr>
          <w:rFonts w:ascii="Times New Roman" w:hAnsi="Times New Roman" w:cs="Times New Roman"/>
          <w:sz w:val="24"/>
          <w:szCs w:val="24"/>
        </w:rPr>
        <w:t xml:space="preserve"> пункта </w:t>
      </w:r>
      <w:r>
        <w:rPr>
          <w:rFonts w:ascii="Times New Roman" w:hAnsi="Times New Roman" w:cs="Times New Roman"/>
          <w:sz w:val="24"/>
          <w:szCs w:val="24"/>
        </w:rPr>
        <w:t>9.4</w:t>
      </w:r>
      <w:r w:rsidRPr="00D27407">
        <w:rPr>
          <w:rFonts w:ascii="Times New Roman" w:hAnsi="Times New Roman" w:cs="Times New Roman"/>
          <w:sz w:val="24"/>
          <w:szCs w:val="24"/>
        </w:rPr>
        <w:t xml:space="preserve"> Формы № </w:t>
      </w:r>
      <w:r>
        <w:rPr>
          <w:rFonts w:ascii="Times New Roman" w:hAnsi="Times New Roman" w:cs="Times New Roman"/>
          <w:sz w:val="24"/>
          <w:szCs w:val="24"/>
        </w:rPr>
        <w:t xml:space="preserve">2 указывается статус наличия системы кондиционирования воздуха </w:t>
      </w:r>
      <w:r w:rsidRPr="0059266C">
        <w:rPr>
          <w:rFonts w:ascii="Times New Roman" w:hAnsi="Times New Roman" w:cs="Times New Roman"/>
          <w:sz w:val="24"/>
          <w:szCs w:val="24"/>
        </w:rPr>
        <w:t>(указыва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9266C">
        <w:rPr>
          <w:rFonts w:ascii="Times New Roman" w:hAnsi="Times New Roman" w:cs="Times New Roman"/>
          <w:sz w:val="24"/>
          <w:szCs w:val="24"/>
        </w:rPr>
        <w:t>тся слов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59266C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есть</w:t>
      </w:r>
      <w:r w:rsidRPr="0059266C">
        <w:rPr>
          <w:rFonts w:ascii="Times New Roman" w:hAnsi="Times New Roman" w:cs="Times New Roman"/>
          <w:sz w:val="24"/>
          <w:szCs w:val="24"/>
        </w:rPr>
        <w:t>» или слово «</w:t>
      </w:r>
      <w:r>
        <w:rPr>
          <w:rFonts w:ascii="Times New Roman" w:hAnsi="Times New Roman" w:cs="Times New Roman"/>
          <w:sz w:val="24"/>
          <w:szCs w:val="24"/>
        </w:rPr>
        <w:t>нет</w:t>
      </w:r>
      <w:r w:rsidRPr="0059266C">
        <w:rPr>
          <w:rFonts w:ascii="Times New Roman" w:hAnsi="Times New Roman" w:cs="Times New Roman"/>
          <w:sz w:val="24"/>
          <w:szCs w:val="24"/>
        </w:rPr>
        <w:t>»)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23845" w:rsidRDefault="00C23845" w:rsidP="00C23845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наличии системы кондиционирования воздуха п</w:t>
      </w:r>
      <w:r w:rsidRPr="00EA561F">
        <w:rPr>
          <w:rFonts w:ascii="Times New Roman" w:hAnsi="Times New Roman" w:cs="Times New Roman"/>
          <w:sz w:val="24"/>
          <w:szCs w:val="24"/>
        </w:rPr>
        <w:t xml:space="preserve">утем заполнения соответствующей ячейки </w:t>
      </w:r>
      <w:r>
        <w:rPr>
          <w:rFonts w:ascii="Times New Roman" w:hAnsi="Times New Roman" w:cs="Times New Roman"/>
          <w:sz w:val="24"/>
          <w:szCs w:val="24"/>
        </w:rPr>
        <w:t xml:space="preserve">пункта 9.4 Формы № 2 </w:t>
      </w:r>
      <w:r w:rsidRPr="00EA561F">
        <w:rPr>
          <w:rFonts w:ascii="Times New Roman" w:hAnsi="Times New Roman" w:cs="Times New Roman"/>
          <w:sz w:val="24"/>
          <w:szCs w:val="24"/>
        </w:rPr>
        <w:t>знаком «</w:t>
      </w:r>
      <w:r w:rsidRPr="00EA561F"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» указывается тип системы кондиционирования воздуха (</w:t>
      </w:r>
      <w:proofErr w:type="gramStart"/>
      <w:r>
        <w:rPr>
          <w:rFonts w:ascii="Times New Roman" w:hAnsi="Times New Roman" w:cs="Times New Roman"/>
          <w:sz w:val="24"/>
          <w:szCs w:val="24"/>
        </w:rPr>
        <w:t>централизованная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сплит-системы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C23845" w:rsidRDefault="00C23845" w:rsidP="00C23845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</w:t>
      </w:r>
      <w:r w:rsidR="005925E5">
        <w:rPr>
          <w:rFonts w:ascii="Times New Roman" w:hAnsi="Times New Roman" w:cs="Times New Roman"/>
          <w:sz w:val="24"/>
          <w:szCs w:val="24"/>
        </w:rPr>
        <w:t xml:space="preserve">наличии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сплит-системы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кондиционирования воздуха в</w:t>
      </w:r>
      <w:r w:rsidRPr="00E74C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соответствующей ячейке пункта 9.4 Формы № 2 указывается их количество.</w:t>
      </w:r>
    </w:p>
    <w:p w:rsidR="005925E5" w:rsidRDefault="00AF7078" w:rsidP="00C23845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наличии кухонного оборудования п</w:t>
      </w:r>
      <w:r w:rsidRPr="00EA561F">
        <w:rPr>
          <w:rFonts w:ascii="Times New Roman" w:hAnsi="Times New Roman" w:cs="Times New Roman"/>
          <w:sz w:val="24"/>
          <w:szCs w:val="24"/>
        </w:rPr>
        <w:t xml:space="preserve">утем заполнения соответствующей ячейки </w:t>
      </w:r>
      <w:r>
        <w:rPr>
          <w:rFonts w:ascii="Times New Roman" w:hAnsi="Times New Roman" w:cs="Times New Roman"/>
          <w:sz w:val="24"/>
          <w:szCs w:val="24"/>
        </w:rPr>
        <w:t xml:space="preserve">пункта 9.5 Формы № 2 </w:t>
      </w:r>
      <w:r w:rsidRPr="00EA561F">
        <w:rPr>
          <w:rFonts w:ascii="Times New Roman" w:hAnsi="Times New Roman" w:cs="Times New Roman"/>
          <w:sz w:val="24"/>
          <w:szCs w:val="24"/>
        </w:rPr>
        <w:t>знаком «</w:t>
      </w:r>
      <w:r w:rsidRPr="00EA561F"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» указывается тип используемого кухонного оборудования (индукционные плиты, другие (в случае, если плиты не индукционные),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пароконвектоматы</w:t>
      </w:r>
      <w:proofErr w:type="spellEnd"/>
      <w:r>
        <w:rPr>
          <w:rFonts w:ascii="Times New Roman" w:hAnsi="Times New Roman" w:cs="Times New Roman"/>
          <w:sz w:val="24"/>
          <w:szCs w:val="24"/>
        </w:rPr>
        <w:t>, другой вид разогрева пищи (в случае отсутствия необходимого варианта)).</w:t>
      </w:r>
    </w:p>
    <w:p w:rsidR="00AF7078" w:rsidRDefault="00AF7078" w:rsidP="00C23845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наличии насосного оборудования п</w:t>
      </w:r>
      <w:r w:rsidRPr="00EA561F">
        <w:rPr>
          <w:rFonts w:ascii="Times New Roman" w:hAnsi="Times New Roman" w:cs="Times New Roman"/>
          <w:sz w:val="24"/>
          <w:szCs w:val="24"/>
        </w:rPr>
        <w:t xml:space="preserve">утем заполнения соответствующей ячейки </w:t>
      </w:r>
      <w:r>
        <w:rPr>
          <w:rFonts w:ascii="Times New Roman" w:hAnsi="Times New Roman" w:cs="Times New Roman"/>
          <w:sz w:val="24"/>
          <w:szCs w:val="24"/>
        </w:rPr>
        <w:t xml:space="preserve">пункта 9.6 Формы № 2 </w:t>
      </w:r>
      <w:r w:rsidRPr="00EA561F">
        <w:rPr>
          <w:rFonts w:ascii="Times New Roman" w:hAnsi="Times New Roman" w:cs="Times New Roman"/>
          <w:sz w:val="24"/>
          <w:szCs w:val="24"/>
        </w:rPr>
        <w:t>знаком «</w:t>
      </w:r>
      <w:r w:rsidRPr="00EA561F"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» указывается тип привода (регулируемый привод, нерегулируемый привод).</w:t>
      </w:r>
    </w:p>
    <w:p w:rsidR="00AF7078" w:rsidRPr="00C23845" w:rsidRDefault="00AF7078" w:rsidP="00AF7078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 наличии насосного оборудования п</w:t>
      </w:r>
      <w:r w:rsidRPr="00EA561F">
        <w:rPr>
          <w:rFonts w:ascii="Times New Roman" w:hAnsi="Times New Roman" w:cs="Times New Roman"/>
          <w:sz w:val="24"/>
          <w:szCs w:val="24"/>
        </w:rPr>
        <w:t xml:space="preserve">утем заполнения соответствующей ячейки </w:t>
      </w:r>
      <w:r>
        <w:rPr>
          <w:rFonts w:ascii="Times New Roman" w:hAnsi="Times New Roman" w:cs="Times New Roman"/>
          <w:sz w:val="24"/>
          <w:szCs w:val="24"/>
        </w:rPr>
        <w:t xml:space="preserve">пункта 9.6 Формы № 2 </w:t>
      </w:r>
      <w:r w:rsidRPr="00EA561F">
        <w:rPr>
          <w:rFonts w:ascii="Times New Roman" w:hAnsi="Times New Roman" w:cs="Times New Roman"/>
          <w:sz w:val="24"/>
          <w:szCs w:val="24"/>
        </w:rPr>
        <w:t>знаком «</w:t>
      </w:r>
      <w:r w:rsidRPr="00EA561F"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» указывается тип привода (регулируемый привод, нерегулируемый привод).</w:t>
      </w:r>
    </w:p>
    <w:p w:rsidR="007423AB" w:rsidRDefault="007423AB" w:rsidP="007423AB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наличии офисной, бытовой и специальной техники (</w:t>
      </w:r>
      <w:r w:rsidRPr="0059266C">
        <w:rPr>
          <w:rFonts w:ascii="Times New Roman" w:hAnsi="Times New Roman" w:cs="Times New Roman"/>
          <w:sz w:val="24"/>
          <w:szCs w:val="24"/>
        </w:rPr>
        <w:t xml:space="preserve">например, различные виды </w:t>
      </w:r>
      <w:proofErr w:type="spellStart"/>
      <w:r w:rsidRPr="0059266C">
        <w:rPr>
          <w:rFonts w:ascii="Times New Roman" w:hAnsi="Times New Roman" w:cs="Times New Roman"/>
          <w:sz w:val="24"/>
          <w:szCs w:val="24"/>
        </w:rPr>
        <w:t>электропотребляющего</w:t>
      </w:r>
      <w:proofErr w:type="spellEnd"/>
      <w:r w:rsidRPr="0059266C">
        <w:rPr>
          <w:rFonts w:ascii="Times New Roman" w:hAnsi="Times New Roman" w:cs="Times New Roman"/>
          <w:sz w:val="24"/>
          <w:szCs w:val="24"/>
        </w:rPr>
        <w:t xml:space="preserve"> медицинского оборудования в поликлиниках и больницах; телевизионное оборудование </w:t>
      </w:r>
      <w:proofErr w:type="gramStart"/>
      <w:r w:rsidRPr="0059266C">
        <w:rPr>
          <w:rFonts w:ascii="Times New Roman" w:hAnsi="Times New Roman" w:cs="Times New Roman"/>
          <w:sz w:val="24"/>
          <w:szCs w:val="24"/>
        </w:rPr>
        <w:t>теле-радио компаний</w:t>
      </w:r>
      <w:proofErr w:type="gramEnd"/>
      <w:r w:rsidRPr="0059266C">
        <w:rPr>
          <w:rFonts w:ascii="Times New Roman" w:hAnsi="Times New Roman" w:cs="Times New Roman"/>
          <w:sz w:val="24"/>
          <w:szCs w:val="24"/>
        </w:rPr>
        <w:t xml:space="preserve"> и т.д.</w:t>
      </w:r>
      <w:r>
        <w:rPr>
          <w:rFonts w:ascii="Times New Roman" w:hAnsi="Times New Roman" w:cs="Times New Roman"/>
          <w:sz w:val="24"/>
          <w:szCs w:val="24"/>
        </w:rPr>
        <w:t>) п</w:t>
      </w:r>
      <w:r w:rsidRPr="00EA561F">
        <w:rPr>
          <w:rFonts w:ascii="Times New Roman" w:hAnsi="Times New Roman" w:cs="Times New Roman"/>
          <w:sz w:val="24"/>
          <w:szCs w:val="24"/>
        </w:rPr>
        <w:t>утем заполнения соответствующ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EA561F">
        <w:rPr>
          <w:rFonts w:ascii="Times New Roman" w:hAnsi="Times New Roman" w:cs="Times New Roman"/>
          <w:sz w:val="24"/>
          <w:szCs w:val="24"/>
        </w:rPr>
        <w:t xml:space="preserve"> яче</w:t>
      </w:r>
      <w:r>
        <w:rPr>
          <w:rFonts w:ascii="Times New Roman" w:hAnsi="Times New Roman" w:cs="Times New Roman"/>
          <w:sz w:val="24"/>
          <w:szCs w:val="24"/>
        </w:rPr>
        <w:t>ек</w:t>
      </w:r>
      <w:r w:rsidRPr="00EA56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пункта 9.7 Формы № 2 </w:t>
      </w:r>
      <w:r w:rsidRPr="00EA561F">
        <w:rPr>
          <w:rFonts w:ascii="Times New Roman" w:hAnsi="Times New Roman" w:cs="Times New Roman"/>
          <w:sz w:val="24"/>
          <w:szCs w:val="24"/>
        </w:rPr>
        <w:t>знаком «</w:t>
      </w:r>
      <w:r w:rsidRPr="00EA561F"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» указываются:</w:t>
      </w:r>
    </w:p>
    <w:p w:rsidR="007423AB" w:rsidRDefault="007423AB" w:rsidP="007423AB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энергетической эффективности офисной, бытовой и специальной техники;</w:t>
      </w:r>
    </w:p>
    <w:p w:rsidR="007423AB" w:rsidRDefault="007423AB" w:rsidP="007423AB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специальной техники.</w:t>
      </w:r>
    </w:p>
    <w:p w:rsidR="007423AB" w:rsidRDefault="007423AB" w:rsidP="007423AB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407">
        <w:rPr>
          <w:rFonts w:ascii="Times New Roman" w:hAnsi="Times New Roman" w:cs="Times New Roman"/>
          <w:sz w:val="24"/>
          <w:szCs w:val="24"/>
        </w:rPr>
        <w:t>В соответствующ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D27407">
        <w:rPr>
          <w:rFonts w:ascii="Times New Roman" w:hAnsi="Times New Roman" w:cs="Times New Roman"/>
          <w:sz w:val="24"/>
          <w:szCs w:val="24"/>
        </w:rPr>
        <w:t xml:space="preserve"> ячей</w:t>
      </w:r>
      <w:r>
        <w:rPr>
          <w:rFonts w:ascii="Times New Roman" w:hAnsi="Times New Roman" w:cs="Times New Roman"/>
          <w:sz w:val="24"/>
          <w:szCs w:val="24"/>
        </w:rPr>
        <w:t>ке</w:t>
      </w:r>
      <w:r w:rsidRPr="00D27407">
        <w:rPr>
          <w:rFonts w:ascii="Times New Roman" w:hAnsi="Times New Roman" w:cs="Times New Roman"/>
          <w:sz w:val="24"/>
          <w:szCs w:val="24"/>
        </w:rPr>
        <w:t xml:space="preserve"> пункта </w:t>
      </w:r>
      <w:r>
        <w:rPr>
          <w:rFonts w:ascii="Times New Roman" w:hAnsi="Times New Roman" w:cs="Times New Roman"/>
          <w:sz w:val="24"/>
          <w:szCs w:val="24"/>
        </w:rPr>
        <w:t>9.7</w:t>
      </w:r>
      <w:r w:rsidRPr="00D27407">
        <w:rPr>
          <w:rFonts w:ascii="Times New Roman" w:hAnsi="Times New Roman" w:cs="Times New Roman"/>
          <w:sz w:val="24"/>
          <w:szCs w:val="24"/>
        </w:rPr>
        <w:t xml:space="preserve"> Формы № </w:t>
      </w:r>
      <w:r>
        <w:rPr>
          <w:rFonts w:ascii="Times New Roman" w:hAnsi="Times New Roman" w:cs="Times New Roman"/>
          <w:sz w:val="24"/>
          <w:szCs w:val="24"/>
        </w:rPr>
        <w:t xml:space="preserve">2 указывается статус наличия электрических чайников </w:t>
      </w:r>
      <w:r w:rsidRPr="0059266C">
        <w:rPr>
          <w:rFonts w:ascii="Times New Roman" w:hAnsi="Times New Roman" w:cs="Times New Roman"/>
          <w:sz w:val="24"/>
          <w:szCs w:val="24"/>
        </w:rPr>
        <w:t>(указыва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9266C">
        <w:rPr>
          <w:rFonts w:ascii="Times New Roman" w:hAnsi="Times New Roman" w:cs="Times New Roman"/>
          <w:sz w:val="24"/>
          <w:szCs w:val="24"/>
        </w:rPr>
        <w:t>тся слов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59266C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да</w:t>
      </w:r>
      <w:r w:rsidRPr="0059266C">
        <w:rPr>
          <w:rFonts w:ascii="Times New Roman" w:hAnsi="Times New Roman" w:cs="Times New Roman"/>
          <w:sz w:val="24"/>
          <w:szCs w:val="24"/>
        </w:rPr>
        <w:t>» или слово «</w:t>
      </w:r>
      <w:r>
        <w:rPr>
          <w:rFonts w:ascii="Times New Roman" w:hAnsi="Times New Roman" w:cs="Times New Roman"/>
          <w:sz w:val="24"/>
          <w:szCs w:val="24"/>
        </w:rPr>
        <w:t>нет</w:t>
      </w:r>
      <w:r w:rsidRPr="0059266C">
        <w:rPr>
          <w:rFonts w:ascii="Times New Roman" w:hAnsi="Times New Roman" w:cs="Times New Roman"/>
          <w:sz w:val="24"/>
          <w:szCs w:val="24"/>
        </w:rPr>
        <w:t>»)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423AB" w:rsidRDefault="007423AB" w:rsidP="007423AB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407">
        <w:rPr>
          <w:rFonts w:ascii="Times New Roman" w:hAnsi="Times New Roman" w:cs="Times New Roman"/>
          <w:sz w:val="24"/>
          <w:szCs w:val="24"/>
        </w:rPr>
        <w:t>В соответствующ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D27407">
        <w:rPr>
          <w:rFonts w:ascii="Times New Roman" w:hAnsi="Times New Roman" w:cs="Times New Roman"/>
          <w:sz w:val="24"/>
          <w:szCs w:val="24"/>
        </w:rPr>
        <w:t xml:space="preserve"> ячей</w:t>
      </w:r>
      <w:r>
        <w:rPr>
          <w:rFonts w:ascii="Times New Roman" w:hAnsi="Times New Roman" w:cs="Times New Roman"/>
          <w:sz w:val="24"/>
          <w:szCs w:val="24"/>
        </w:rPr>
        <w:t>ке</w:t>
      </w:r>
      <w:r w:rsidRPr="00D27407">
        <w:rPr>
          <w:rFonts w:ascii="Times New Roman" w:hAnsi="Times New Roman" w:cs="Times New Roman"/>
          <w:sz w:val="24"/>
          <w:szCs w:val="24"/>
        </w:rPr>
        <w:t xml:space="preserve"> пункта </w:t>
      </w:r>
      <w:r>
        <w:rPr>
          <w:rFonts w:ascii="Times New Roman" w:hAnsi="Times New Roman" w:cs="Times New Roman"/>
          <w:sz w:val="24"/>
          <w:szCs w:val="24"/>
        </w:rPr>
        <w:t>9.7</w:t>
      </w:r>
      <w:r w:rsidRPr="00D27407">
        <w:rPr>
          <w:rFonts w:ascii="Times New Roman" w:hAnsi="Times New Roman" w:cs="Times New Roman"/>
          <w:sz w:val="24"/>
          <w:szCs w:val="24"/>
        </w:rPr>
        <w:t xml:space="preserve"> Формы № </w:t>
      </w:r>
      <w:r>
        <w:rPr>
          <w:rFonts w:ascii="Times New Roman" w:hAnsi="Times New Roman" w:cs="Times New Roman"/>
          <w:sz w:val="24"/>
          <w:szCs w:val="24"/>
        </w:rPr>
        <w:t xml:space="preserve">2 указывается статус наличия электрических обогревателей </w:t>
      </w:r>
      <w:r w:rsidRPr="0059266C">
        <w:rPr>
          <w:rFonts w:ascii="Times New Roman" w:hAnsi="Times New Roman" w:cs="Times New Roman"/>
          <w:sz w:val="24"/>
          <w:szCs w:val="24"/>
        </w:rPr>
        <w:t>(указыва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9266C">
        <w:rPr>
          <w:rFonts w:ascii="Times New Roman" w:hAnsi="Times New Roman" w:cs="Times New Roman"/>
          <w:sz w:val="24"/>
          <w:szCs w:val="24"/>
        </w:rPr>
        <w:t>тся слов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59266C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да</w:t>
      </w:r>
      <w:r w:rsidRPr="0059266C">
        <w:rPr>
          <w:rFonts w:ascii="Times New Roman" w:hAnsi="Times New Roman" w:cs="Times New Roman"/>
          <w:sz w:val="24"/>
          <w:szCs w:val="24"/>
        </w:rPr>
        <w:t>» или слово «</w:t>
      </w:r>
      <w:r>
        <w:rPr>
          <w:rFonts w:ascii="Times New Roman" w:hAnsi="Times New Roman" w:cs="Times New Roman"/>
          <w:sz w:val="24"/>
          <w:szCs w:val="24"/>
        </w:rPr>
        <w:t>нет</w:t>
      </w:r>
      <w:r w:rsidRPr="0059266C">
        <w:rPr>
          <w:rFonts w:ascii="Times New Roman" w:hAnsi="Times New Roman" w:cs="Times New Roman"/>
          <w:sz w:val="24"/>
          <w:szCs w:val="24"/>
        </w:rPr>
        <w:t>»)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7078" w:rsidRDefault="007423AB" w:rsidP="00C23845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наличии офисной, бытовой и специальной техники в</w:t>
      </w:r>
      <w:r w:rsidRPr="00D27407">
        <w:rPr>
          <w:rFonts w:ascii="Times New Roman" w:hAnsi="Times New Roman" w:cs="Times New Roman"/>
          <w:sz w:val="24"/>
          <w:szCs w:val="24"/>
        </w:rPr>
        <w:t xml:space="preserve"> соответствующ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D27407">
        <w:rPr>
          <w:rFonts w:ascii="Times New Roman" w:hAnsi="Times New Roman" w:cs="Times New Roman"/>
          <w:sz w:val="24"/>
          <w:szCs w:val="24"/>
        </w:rPr>
        <w:t xml:space="preserve"> ячей</w:t>
      </w:r>
      <w:r>
        <w:rPr>
          <w:rFonts w:ascii="Times New Roman" w:hAnsi="Times New Roman" w:cs="Times New Roman"/>
          <w:sz w:val="24"/>
          <w:szCs w:val="24"/>
        </w:rPr>
        <w:t>ках</w:t>
      </w:r>
      <w:r w:rsidRPr="00D27407">
        <w:rPr>
          <w:rFonts w:ascii="Times New Roman" w:hAnsi="Times New Roman" w:cs="Times New Roman"/>
          <w:sz w:val="24"/>
          <w:szCs w:val="24"/>
        </w:rPr>
        <w:t xml:space="preserve"> пункта </w:t>
      </w:r>
      <w:r>
        <w:rPr>
          <w:rFonts w:ascii="Times New Roman" w:hAnsi="Times New Roman" w:cs="Times New Roman"/>
          <w:sz w:val="24"/>
          <w:szCs w:val="24"/>
        </w:rPr>
        <w:t>9.7</w:t>
      </w:r>
      <w:r w:rsidRPr="00D27407">
        <w:rPr>
          <w:rFonts w:ascii="Times New Roman" w:hAnsi="Times New Roman" w:cs="Times New Roman"/>
          <w:sz w:val="24"/>
          <w:szCs w:val="24"/>
        </w:rPr>
        <w:t xml:space="preserve"> Формы № </w:t>
      </w:r>
      <w:r>
        <w:rPr>
          <w:rFonts w:ascii="Times New Roman" w:hAnsi="Times New Roman" w:cs="Times New Roman"/>
          <w:sz w:val="24"/>
          <w:szCs w:val="24"/>
        </w:rPr>
        <w:t>2 указывается их количество.</w:t>
      </w:r>
    </w:p>
    <w:p w:rsidR="007423AB" w:rsidRDefault="007423AB" w:rsidP="007423AB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407">
        <w:rPr>
          <w:rFonts w:ascii="Times New Roman" w:hAnsi="Times New Roman" w:cs="Times New Roman"/>
          <w:sz w:val="24"/>
          <w:szCs w:val="24"/>
        </w:rPr>
        <w:t>В соответствующ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D27407">
        <w:rPr>
          <w:rFonts w:ascii="Times New Roman" w:hAnsi="Times New Roman" w:cs="Times New Roman"/>
          <w:sz w:val="24"/>
          <w:szCs w:val="24"/>
        </w:rPr>
        <w:t xml:space="preserve"> ячей</w:t>
      </w:r>
      <w:r>
        <w:rPr>
          <w:rFonts w:ascii="Times New Roman" w:hAnsi="Times New Roman" w:cs="Times New Roman"/>
          <w:sz w:val="24"/>
          <w:szCs w:val="24"/>
        </w:rPr>
        <w:t>ке</w:t>
      </w:r>
      <w:r w:rsidRPr="00D27407">
        <w:rPr>
          <w:rFonts w:ascii="Times New Roman" w:hAnsi="Times New Roman" w:cs="Times New Roman"/>
          <w:sz w:val="24"/>
          <w:szCs w:val="24"/>
        </w:rPr>
        <w:t xml:space="preserve"> пункта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D27407">
        <w:rPr>
          <w:rFonts w:ascii="Times New Roman" w:hAnsi="Times New Roman" w:cs="Times New Roman"/>
          <w:sz w:val="24"/>
          <w:szCs w:val="24"/>
        </w:rPr>
        <w:t xml:space="preserve"> Формы № </w:t>
      </w:r>
      <w:r>
        <w:rPr>
          <w:rFonts w:ascii="Times New Roman" w:hAnsi="Times New Roman" w:cs="Times New Roman"/>
          <w:sz w:val="24"/>
          <w:szCs w:val="24"/>
        </w:rPr>
        <w:t xml:space="preserve">2 указывается статус наличия используемых </w:t>
      </w:r>
      <w:r w:rsidRPr="007423AB">
        <w:rPr>
          <w:rFonts w:ascii="Times New Roman" w:hAnsi="Times New Roman" w:cs="Times New Roman"/>
          <w:sz w:val="24"/>
          <w:szCs w:val="24"/>
        </w:rPr>
        <w:t xml:space="preserve">вторичных энергетических ресурсов, альтернативных (местных) топлив и возобновляемых источников </w:t>
      </w:r>
      <w:r>
        <w:rPr>
          <w:rFonts w:ascii="Times New Roman" w:hAnsi="Times New Roman" w:cs="Times New Roman"/>
          <w:sz w:val="24"/>
          <w:szCs w:val="24"/>
        </w:rPr>
        <w:t xml:space="preserve">энергии </w:t>
      </w:r>
      <w:r w:rsidRPr="0059266C">
        <w:rPr>
          <w:rFonts w:ascii="Times New Roman" w:hAnsi="Times New Roman" w:cs="Times New Roman"/>
          <w:sz w:val="24"/>
          <w:szCs w:val="24"/>
        </w:rPr>
        <w:t>(указыва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9266C">
        <w:rPr>
          <w:rFonts w:ascii="Times New Roman" w:hAnsi="Times New Roman" w:cs="Times New Roman"/>
          <w:sz w:val="24"/>
          <w:szCs w:val="24"/>
        </w:rPr>
        <w:t>тся слов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59266C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есть</w:t>
      </w:r>
      <w:r w:rsidRPr="0059266C">
        <w:rPr>
          <w:rFonts w:ascii="Times New Roman" w:hAnsi="Times New Roman" w:cs="Times New Roman"/>
          <w:sz w:val="24"/>
          <w:szCs w:val="24"/>
        </w:rPr>
        <w:t>» или слово «</w:t>
      </w:r>
      <w:r>
        <w:rPr>
          <w:rFonts w:ascii="Times New Roman" w:hAnsi="Times New Roman" w:cs="Times New Roman"/>
          <w:sz w:val="24"/>
          <w:szCs w:val="24"/>
        </w:rPr>
        <w:t>нет</w:t>
      </w:r>
      <w:r w:rsidRPr="0059266C">
        <w:rPr>
          <w:rFonts w:ascii="Times New Roman" w:hAnsi="Times New Roman" w:cs="Times New Roman"/>
          <w:sz w:val="24"/>
          <w:szCs w:val="24"/>
        </w:rPr>
        <w:t>»)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423AB" w:rsidRDefault="007423AB" w:rsidP="007423AB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</w:t>
      </w:r>
      <w:r w:rsidR="00E52EC8">
        <w:rPr>
          <w:rFonts w:ascii="Times New Roman" w:hAnsi="Times New Roman" w:cs="Times New Roman"/>
          <w:sz w:val="24"/>
          <w:szCs w:val="24"/>
        </w:rPr>
        <w:t>использовании</w:t>
      </w:r>
      <w:r w:rsidR="00E52EC8" w:rsidRPr="00E52EC8">
        <w:rPr>
          <w:rFonts w:ascii="Times New Roman" w:hAnsi="Times New Roman" w:cs="Times New Roman"/>
          <w:sz w:val="24"/>
          <w:szCs w:val="24"/>
        </w:rPr>
        <w:t xml:space="preserve"> вторичного (теплового) энергетического ресурса</w:t>
      </w:r>
      <w:r w:rsidRPr="00EA561F">
        <w:rPr>
          <w:rFonts w:ascii="Times New Roman" w:hAnsi="Times New Roman" w:cs="Times New Roman"/>
          <w:sz w:val="24"/>
          <w:szCs w:val="24"/>
        </w:rPr>
        <w:t xml:space="preserve"> соответствующ</w:t>
      </w:r>
      <w:r w:rsidR="00E52EC8">
        <w:rPr>
          <w:rFonts w:ascii="Times New Roman" w:hAnsi="Times New Roman" w:cs="Times New Roman"/>
          <w:sz w:val="24"/>
          <w:szCs w:val="24"/>
        </w:rPr>
        <w:t>ая</w:t>
      </w:r>
      <w:r w:rsidRPr="00EA561F">
        <w:rPr>
          <w:rFonts w:ascii="Times New Roman" w:hAnsi="Times New Roman" w:cs="Times New Roman"/>
          <w:sz w:val="24"/>
          <w:szCs w:val="24"/>
        </w:rPr>
        <w:t xml:space="preserve"> яче</w:t>
      </w:r>
      <w:r w:rsidR="00E52EC8">
        <w:rPr>
          <w:rFonts w:ascii="Times New Roman" w:hAnsi="Times New Roman" w:cs="Times New Roman"/>
          <w:sz w:val="24"/>
          <w:szCs w:val="24"/>
        </w:rPr>
        <w:t>йка</w:t>
      </w:r>
      <w:r w:rsidRPr="00EA56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пункта </w:t>
      </w:r>
      <w:r w:rsidR="00E52EC8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Формы № 2 </w:t>
      </w:r>
      <w:r w:rsidR="00E52EC8" w:rsidRPr="00EA561F">
        <w:rPr>
          <w:rFonts w:ascii="Times New Roman" w:hAnsi="Times New Roman" w:cs="Times New Roman"/>
          <w:sz w:val="24"/>
          <w:szCs w:val="24"/>
        </w:rPr>
        <w:t xml:space="preserve">заполнения </w:t>
      </w:r>
      <w:r w:rsidRPr="00EA561F">
        <w:rPr>
          <w:rFonts w:ascii="Times New Roman" w:hAnsi="Times New Roman" w:cs="Times New Roman"/>
          <w:sz w:val="24"/>
          <w:szCs w:val="24"/>
        </w:rPr>
        <w:t>знаком «</w:t>
      </w:r>
      <w:r w:rsidRPr="00EA561F"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»</w:t>
      </w:r>
      <w:r w:rsidR="00E52EC8">
        <w:rPr>
          <w:rFonts w:ascii="Times New Roman" w:hAnsi="Times New Roman" w:cs="Times New Roman"/>
          <w:sz w:val="24"/>
          <w:szCs w:val="24"/>
        </w:rPr>
        <w:t>.</w:t>
      </w:r>
    </w:p>
    <w:p w:rsidR="00E52EC8" w:rsidRDefault="00E52EC8" w:rsidP="00E52EC8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использовании</w:t>
      </w:r>
      <w:r w:rsidRPr="00E52EC8">
        <w:rPr>
          <w:rFonts w:ascii="Times New Roman" w:hAnsi="Times New Roman" w:cs="Times New Roman"/>
          <w:sz w:val="24"/>
          <w:szCs w:val="24"/>
        </w:rPr>
        <w:t xml:space="preserve"> </w:t>
      </w:r>
      <w:r w:rsidRPr="007423AB">
        <w:rPr>
          <w:rFonts w:ascii="Times New Roman" w:hAnsi="Times New Roman" w:cs="Times New Roman"/>
          <w:sz w:val="24"/>
          <w:szCs w:val="24"/>
        </w:rPr>
        <w:t xml:space="preserve">альтернативных (местных) </w:t>
      </w:r>
      <w:r>
        <w:rPr>
          <w:rFonts w:ascii="Times New Roman" w:hAnsi="Times New Roman" w:cs="Times New Roman"/>
          <w:sz w:val="24"/>
          <w:szCs w:val="24"/>
        </w:rPr>
        <w:t>видов топливно-энергетических ресурсов</w:t>
      </w:r>
      <w:r w:rsidRPr="00EA561F">
        <w:rPr>
          <w:rFonts w:ascii="Times New Roman" w:hAnsi="Times New Roman" w:cs="Times New Roman"/>
          <w:sz w:val="24"/>
          <w:szCs w:val="24"/>
        </w:rPr>
        <w:t xml:space="preserve"> соответствующ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A561F">
        <w:rPr>
          <w:rFonts w:ascii="Times New Roman" w:hAnsi="Times New Roman" w:cs="Times New Roman"/>
          <w:sz w:val="24"/>
          <w:szCs w:val="24"/>
        </w:rPr>
        <w:t xml:space="preserve"> яче</w:t>
      </w:r>
      <w:r>
        <w:rPr>
          <w:rFonts w:ascii="Times New Roman" w:hAnsi="Times New Roman" w:cs="Times New Roman"/>
          <w:sz w:val="24"/>
          <w:szCs w:val="24"/>
        </w:rPr>
        <w:t>йка</w:t>
      </w:r>
      <w:r w:rsidRPr="00EA56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пункта 10 Формы № 2 </w:t>
      </w:r>
      <w:r w:rsidRPr="00EA561F">
        <w:rPr>
          <w:rFonts w:ascii="Times New Roman" w:hAnsi="Times New Roman" w:cs="Times New Roman"/>
          <w:sz w:val="24"/>
          <w:szCs w:val="24"/>
        </w:rPr>
        <w:t>заполнения знаком «</w:t>
      </w:r>
      <w:r w:rsidRPr="00EA561F"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E52EC8" w:rsidRDefault="00E52EC8" w:rsidP="00E52EC8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использовании</w:t>
      </w:r>
      <w:r w:rsidRPr="00E52E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возобновляемых источников энергии</w:t>
      </w:r>
      <w:r w:rsidRPr="00EA561F">
        <w:rPr>
          <w:rFonts w:ascii="Times New Roman" w:hAnsi="Times New Roman" w:cs="Times New Roman"/>
          <w:sz w:val="24"/>
          <w:szCs w:val="24"/>
        </w:rPr>
        <w:t xml:space="preserve"> соответствующ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A561F">
        <w:rPr>
          <w:rFonts w:ascii="Times New Roman" w:hAnsi="Times New Roman" w:cs="Times New Roman"/>
          <w:sz w:val="24"/>
          <w:szCs w:val="24"/>
        </w:rPr>
        <w:t xml:space="preserve"> яче</w:t>
      </w:r>
      <w:r>
        <w:rPr>
          <w:rFonts w:ascii="Times New Roman" w:hAnsi="Times New Roman" w:cs="Times New Roman"/>
          <w:sz w:val="24"/>
          <w:szCs w:val="24"/>
        </w:rPr>
        <w:t>йка</w:t>
      </w:r>
      <w:r w:rsidRPr="00EA56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пункта 10 Формы № 2 </w:t>
      </w:r>
      <w:r w:rsidRPr="00EA561F">
        <w:rPr>
          <w:rFonts w:ascii="Times New Roman" w:hAnsi="Times New Roman" w:cs="Times New Roman"/>
          <w:sz w:val="24"/>
          <w:szCs w:val="24"/>
        </w:rPr>
        <w:t>заполнения знаком «</w:t>
      </w:r>
      <w:r w:rsidRPr="00EA561F"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E52EC8" w:rsidRDefault="00E52EC8" w:rsidP="00E52EC8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E74C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соответствующих ячейках пункта 11 Формы № 2 согласно установленной единице измерения указывается значение среднесписочной численности сотрудников и количество посетителей (при наличии) за отчетный (базовый) год.</w:t>
      </w:r>
    </w:p>
    <w:p w:rsidR="00E52EC8" w:rsidRDefault="00E52EC8" w:rsidP="00E52EC8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407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D27407">
        <w:rPr>
          <w:rFonts w:ascii="Times New Roman" w:hAnsi="Times New Roman" w:cs="Times New Roman"/>
          <w:sz w:val="24"/>
          <w:szCs w:val="24"/>
        </w:rPr>
        <w:t xml:space="preserve"> Формы № </w:t>
      </w:r>
      <w:r>
        <w:rPr>
          <w:rFonts w:ascii="Times New Roman" w:hAnsi="Times New Roman" w:cs="Times New Roman"/>
          <w:sz w:val="24"/>
          <w:szCs w:val="24"/>
        </w:rPr>
        <w:t>2 указываются:</w:t>
      </w:r>
    </w:p>
    <w:p w:rsidR="00E52EC8" w:rsidRDefault="00E52EC8" w:rsidP="00E52EC8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статус наличия внедренных в здании (строении, сооружении) энергосберегающих мероприятий по программе энергосбережения и повышения энергетической эффективности за отчетный (базовый) год </w:t>
      </w:r>
      <w:r w:rsidRPr="0059266C">
        <w:rPr>
          <w:rFonts w:ascii="Times New Roman" w:hAnsi="Times New Roman" w:cs="Times New Roman"/>
          <w:sz w:val="24"/>
          <w:szCs w:val="24"/>
        </w:rPr>
        <w:t>(указыва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9266C">
        <w:rPr>
          <w:rFonts w:ascii="Times New Roman" w:hAnsi="Times New Roman" w:cs="Times New Roman"/>
          <w:sz w:val="24"/>
          <w:szCs w:val="24"/>
        </w:rPr>
        <w:t>тся слов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59266C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да</w:t>
      </w:r>
      <w:r w:rsidRPr="0059266C">
        <w:rPr>
          <w:rFonts w:ascii="Times New Roman" w:hAnsi="Times New Roman" w:cs="Times New Roman"/>
          <w:sz w:val="24"/>
          <w:szCs w:val="24"/>
        </w:rPr>
        <w:t>» или слово «</w:t>
      </w:r>
      <w:r>
        <w:rPr>
          <w:rFonts w:ascii="Times New Roman" w:hAnsi="Times New Roman" w:cs="Times New Roman"/>
          <w:sz w:val="24"/>
          <w:szCs w:val="24"/>
        </w:rPr>
        <w:t>нет</w:t>
      </w:r>
      <w:r w:rsidRPr="0059266C">
        <w:rPr>
          <w:rFonts w:ascii="Times New Roman" w:hAnsi="Times New Roman" w:cs="Times New Roman"/>
          <w:sz w:val="24"/>
          <w:szCs w:val="24"/>
        </w:rPr>
        <w:t>»)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52EC8" w:rsidRDefault="00E52EC8" w:rsidP="00E52EC8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статус наличия запланированных энергосберегающих мероприятий в здании (строении, сооружении) по программе энергосбережения и повышения энергетической эффективности в году, следующем за отчетным (базовым) годом </w:t>
      </w:r>
      <w:r w:rsidRPr="0059266C">
        <w:rPr>
          <w:rFonts w:ascii="Times New Roman" w:hAnsi="Times New Roman" w:cs="Times New Roman"/>
          <w:sz w:val="24"/>
          <w:szCs w:val="24"/>
        </w:rPr>
        <w:t>(указыва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9266C">
        <w:rPr>
          <w:rFonts w:ascii="Times New Roman" w:hAnsi="Times New Roman" w:cs="Times New Roman"/>
          <w:sz w:val="24"/>
          <w:szCs w:val="24"/>
        </w:rPr>
        <w:t>тся слов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59266C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да</w:t>
      </w:r>
      <w:r w:rsidRPr="0059266C">
        <w:rPr>
          <w:rFonts w:ascii="Times New Roman" w:hAnsi="Times New Roman" w:cs="Times New Roman"/>
          <w:sz w:val="24"/>
          <w:szCs w:val="24"/>
        </w:rPr>
        <w:t>» или слово «</w:t>
      </w:r>
      <w:r>
        <w:rPr>
          <w:rFonts w:ascii="Times New Roman" w:hAnsi="Times New Roman" w:cs="Times New Roman"/>
          <w:sz w:val="24"/>
          <w:szCs w:val="24"/>
        </w:rPr>
        <w:t>нет</w:t>
      </w:r>
      <w:r w:rsidRPr="0059266C">
        <w:rPr>
          <w:rFonts w:ascii="Times New Roman" w:hAnsi="Times New Roman" w:cs="Times New Roman"/>
          <w:sz w:val="24"/>
          <w:szCs w:val="24"/>
        </w:rPr>
        <w:t>»)</w:t>
      </w:r>
      <w:r w:rsidR="00CF357E">
        <w:rPr>
          <w:rFonts w:ascii="Times New Roman" w:hAnsi="Times New Roman" w:cs="Times New Roman"/>
          <w:sz w:val="24"/>
          <w:szCs w:val="24"/>
        </w:rPr>
        <w:t>.</w:t>
      </w:r>
    </w:p>
    <w:p w:rsidR="00CF357E" w:rsidRDefault="00CF357E" w:rsidP="00CF357E">
      <w:pPr>
        <w:pStyle w:val="a4"/>
        <w:tabs>
          <w:tab w:val="left" w:pos="0"/>
        </w:tabs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CF357E" w:rsidRDefault="00CF357E" w:rsidP="00CF357E">
      <w:pPr>
        <w:pStyle w:val="a4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Методика заполнения </w:t>
      </w:r>
      <w:r w:rsidRPr="00BC70D2">
        <w:rPr>
          <w:rFonts w:ascii="Times New Roman" w:hAnsi="Times New Roman" w:cs="Times New Roman"/>
          <w:sz w:val="24"/>
          <w:szCs w:val="24"/>
        </w:rPr>
        <w:t>информаци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br/>
      </w:r>
      <w:r w:rsidR="00A020BB">
        <w:rPr>
          <w:rFonts w:ascii="Times New Roman" w:hAnsi="Times New Roman" w:cs="Times New Roman"/>
          <w:sz w:val="24"/>
          <w:szCs w:val="24"/>
        </w:rPr>
        <w:t>о потреблении</w:t>
      </w:r>
      <w:r w:rsidRPr="00BC70D2">
        <w:rPr>
          <w:rFonts w:ascii="Times New Roman" w:hAnsi="Times New Roman" w:cs="Times New Roman"/>
          <w:sz w:val="24"/>
          <w:szCs w:val="24"/>
        </w:rPr>
        <w:t xml:space="preserve"> энергетических ресурсов и воды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20BB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производств</w:t>
      </w:r>
      <w:r w:rsidR="00A020BB">
        <w:rPr>
          <w:rFonts w:ascii="Times New Roman" w:hAnsi="Times New Roman" w:cs="Times New Roman"/>
          <w:sz w:val="24"/>
          <w:szCs w:val="24"/>
        </w:rPr>
        <w:t>о</w:t>
      </w:r>
      <w:r w:rsidR="00A020BB">
        <w:rPr>
          <w:rFonts w:ascii="Times New Roman" w:hAnsi="Times New Roman" w:cs="Times New Roman"/>
          <w:sz w:val="24"/>
          <w:szCs w:val="24"/>
        </w:rPr>
        <w:br/>
        <w:t xml:space="preserve">продукции (работ, услуг) </w:t>
      </w:r>
      <w:r>
        <w:rPr>
          <w:rFonts w:ascii="Times New Roman" w:hAnsi="Times New Roman" w:cs="Times New Roman"/>
          <w:sz w:val="24"/>
          <w:szCs w:val="24"/>
        </w:rPr>
        <w:t>по форме согласно приложению № 3 к настоящему Порядку</w:t>
      </w:r>
    </w:p>
    <w:p w:rsidR="00CF357E" w:rsidRPr="008B2FB5" w:rsidRDefault="00CF357E" w:rsidP="00CF357E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3EF8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информации </w:t>
      </w:r>
      <w:r w:rsidR="00A020BB">
        <w:rPr>
          <w:rFonts w:ascii="Times New Roman" w:hAnsi="Times New Roman" w:cs="Times New Roman"/>
          <w:sz w:val="24"/>
          <w:szCs w:val="24"/>
        </w:rPr>
        <w:t xml:space="preserve">о потреблении </w:t>
      </w:r>
      <w:r w:rsidRPr="00BC70D2">
        <w:rPr>
          <w:rFonts w:ascii="Times New Roman" w:hAnsi="Times New Roman" w:cs="Times New Roman"/>
          <w:sz w:val="24"/>
          <w:szCs w:val="24"/>
        </w:rPr>
        <w:t>энергетических ресурсов и воды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20BB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производств</w:t>
      </w:r>
      <w:r w:rsidR="00A020BB">
        <w:rPr>
          <w:rFonts w:ascii="Times New Roman" w:hAnsi="Times New Roman" w:cs="Times New Roman"/>
          <w:sz w:val="24"/>
          <w:szCs w:val="24"/>
        </w:rPr>
        <w:t>о продукции (работ, услуг)</w:t>
      </w:r>
      <w:r>
        <w:rPr>
          <w:rFonts w:ascii="Times New Roman" w:hAnsi="Times New Roman" w:cs="Times New Roman"/>
          <w:sz w:val="24"/>
          <w:szCs w:val="24"/>
        </w:rPr>
        <w:t xml:space="preserve"> по форме согласно приложению № 2 к настоящему Порядку </w:t>
      </w:r>
      <w:r w:rsidRPr="00233EF8">
        <w:rPr>
          <w:rFonts w:ascii="Times New Roman" w:hAnsi="Times New Roman" w:cs="Times New Roman"/>
          <w:sz w:val="24"/>
          <w:szCs w:val="24"/>
        </w:rPr>
        <w:t xml:space="preserve">(далее – Форма № </w:t>
      </w: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59266C">
        <w:rPr>
          <w:rFonts w:ascii="Times New Roman" w:hAnsi="Times New Roman" w:cs="Times New Roman"/>
          <w:sz w:val="24"/>
          <w:szCs w:val="24"/>
        </w:rPr>
        <w:t>заполняются пункты 1–</w:t>
      </w:r>
      <w:r w:rsidR="00E33792">
        <w:rPr>
          <w:rFonts w:ascii="Times New Roman" w:hAnsi="Times New Roman" w:cs="Times New Roman"/>
          <w:sz w:val="24"/>
          <w:szCs w:val="24"/>
        </w:rPr>
        <w:t>6</w:t>
      </w:r>
      <w:r w:rsidRPr="0059266C">
        <w:rPr>
          <w:rFonts w:ascii="Times New Roman" w:hAnsi="Times New Roman" w:cs="Times New Roman"/>
          <w:sz w:val="24"/>
          <w:szCs w:val="24"/>
        </w:rPr>
        <w:t xml:space="preserve"> Формы № </w:t>
      </w:r>
      <w:r w:rsidR="00E3379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357E" w:rsidRPr="008B2FB5" w:rsidRDefault="00CF357E" w:rsidP="00CF357E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357E">
        <w:rPr>
          <w:rFonts w:ascii="Times New Roman" w:hAnsi="Times New Roman" w:cs="Times New Roman"/>
          <w:sz w:val="24"/>
          <w:szCs w:val="24"/>
        </w:rPr>
        <w:t xml:space="preserve">В пункте 1 Формы № </w:t>
      </w:r>
      <w:r w:rsidR="008B2FB5">
        <w:rPr>
          <w:rFonts w:ascii="Times New Roman" w:hAnsi="Times New Roman" w:cs="Times New Roman"/>
          <w:sz w:val="24"/>
          <w:szCs w:val="24"/>
        </w:rPr>
        <w:t>3</w:t>
      </w:r>
      <w:r w:rsidRPr="00CF357E">
        <w:rPr>
          <w:rFonts w:ascii="Times New Roman" w:hAnsi="Times New Roman" w:cs="Times New Roman"/>
          <w:sz w:val="24"/>
          <w:szCs w:val="24"/>
        </w:rPr>
        <w:t xml:space="preserve"> </w:t>
      </w:r>
      <w:r w:rsidR="008B2FB5">
        <w:rPr>
          <w:rFonts w:ascii="Times New Roman" w:hAnsi="Times New Roman" w:cs="Times New Roman"/>
          <w:sz w:val="24"/>
          <w:szCs w:val="24"/>
        </w:rPr>
        <w:t>указывается полное наименование промышленного производства (цеха, участка).</w:t>
      </w:r>
    </w:p>
    <w:p w:rsidR="008B2FB5" w:rsidRPr="00523CC7" w:rsidRDefault="008B2FB5" w:rsidP="00CF357E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пункте 1.1 Формы № 3 указывается отраслевая принадлежность </w:t>
      </w:r>
      <w:r w:rsidR="00523CC7">
        <w:rPr>
          <w:rFonts w:ascii="Times New Roman" w:hAnsi="Times New Roman" w:cs="Times New Roman"/>
          <w:sz w:val="24"/>
          <w:szCs w:val="24"/>
        </w:rPr>
        <w:t>производства (цеха, участка) согласно сведениям, указанным в ОКП.</w:t>
      </w:r>
    </w:p>
    <w:p w:rsidR="00523CC7" w:rsidRPr="008B2FB5" w:rsidRDefault="00523CC7" w:rsidP="00CF357E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пункте 1.2 Формы № 3 указываются коды основной продукции (работ, услуг) по ОКП.</w:t>
      </w:r>
    </w:p>
    <w:p w:rsidR="00523CC7" w:rsidRDefault="00523CC7" w:rsidP="00523CC7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2 Формы № 3 согласно установленным единицам измерения </w:t>
      </w:r>
      <w:r w:rsidR="00A11041">
        <w:rPr>
          <w:rFonts w:ascii="Times New Roman" w:hAnsi="Times New Roman" w:cs="Times New Roman"/>
          <w:sz w:val="24"/>
          <w:szCs w:val="24"/>
        </w:rPr>
        <w:t xml:space="preserve">на основании данных, указанных в форме </w:t>
      </w:r>
      <w:r w:rsidR="00A11041" w:rsidRPr="0059266C">
        <w:rPr>
          <w:rFonts w:ascii="Times New Roman" w:hAnsi="Times New Roman" w:cs="Times New Roman"/>
          <w:sz w:val="24"/>
          <w:szCs w:val="24"/>
        </w:rPr>
        <w:t>Госстатистики 11-ТЭР</w:t>
      </w:r>
      <w:r w:rsidR="00A1104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указываются значения суммарных объемов потребления энергетических ресурсов и воды в натуральном выражении за отчетный (базовый) год, а также значение суммарного объема потребления энергетических ресурсов в натуральном выражении за отчетный (базовый) год.</w:t>
      </w:r>
      <w:proofErr w:type="gramEnd"/>
    </w:p>
    <w:p w:rsidR="00523CC7" w:rsidRDefault="00523CC7" w:rsidP="00523CC7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каждому виду продукции (работы, услуги) в</w:t>
      </w:r>
      <w:r w:rsidRPr="00E74C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соответствующих ячейках пункта 3 Формы № 3 указываются:</w:t>
      </w:r>
    </w:p>
    <w:p w:rsidR="00523CC7" w:rsidRDefault="00523CC7" w:rsidP="00523CC7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полное наименование продукции (работ, услуг);</w:t>
      </w:r>
    </w:p>
    <w:p w:rsidR="00523CC7" w:rsidRDefault="00523CC7" w:rsidP="00523CC7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значение объема производства продукции (работ, услуг) в натуральном выражении;</w:t>
      </w:r>
    </w:p>
    <w:p w:rsidR="00523CC7" w:rsidRDefault="00523CC7" w:rsidP="00523CC7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единица измерения.</w:t>
      </w:r>
    </w:p>
    <w:p w:rsidR="00523CC7" w:rsidRDefault="00523CC7" w:rsidP="00523CC7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каждому виду продукции (работы, услуги) в</w:t>
      </w:r>
      <w:r w:rsidRPr="00E74C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соответствующих ячейках пункта 4 Формы № 3 указываются:</w:t>
      </w:r>
    </w:p>
    <w:p w:rsidR="00523CC7" w:rsidRDefault="00523CC7" w:rsidP="00523CC7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полное наименование продукции (работ, услуг);</w:t>
      </w:r>
    </w:p>
    <w:p w:rsidR="00523CC7" w:rsidRDefault="00523CC7" w:rsidP="00523CC7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значение объема производства продукции (работ, услуг) в стоимостном выражении (единица измерения: тыс. руб.); </w:t>
      </w:r>
    </w:p>
    <w:p w:rsidR="002643EC" w:rsidRDefault="002643EC" w:rsidP="002643EC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каждому виду продукции (работы, услуги) в</w:t>
      </w:r>
      <w:r w:rsidRPr="00E74C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соответствующих ячейках пункта 5 Формы № 3 указываются:</w:t>
      </w:r>
    </w:p>
    <w:p w:rsidR="002643EC" w:rsidRDefault="002643EC" w:rsidP="002643EC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полное наименование продукции (работ, услуг);</w:t>
      </w:r>
    </w:p>
    <w:p w:rsidR="002643EC" w:rsidRDefault="002643EC" w:rsidP="002643EC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значение удельного показателя;</w:t>
      </w:r>
    </w:p>
    <w:p w:rsidR="002643EC" w:rsidRDefault="002643EC" w:rsidP="002643EC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единица измерения.</w:t>
      </w:r>
    </w:p>
    <w:p w:rsidR="00523CC7" w:rsidRDefault="002643EC" w:rsidP="00523CC7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значительном количестве производимой продукции (работ, услуг) в</w:t>
      </w:r>
      <w:r w:rsidRPr="00E74C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соответствующих ячейках пункта 5 Формы № 3 указываются:</w:t>
      </w:r>
    </w:p>
    <w:p w:rsidR="002643EC" w:rsidRDefault="002643EC" w:rsidP="002643EC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суммарное значение удельного показателя;</w:t>
      </w:r>
    </w:p>
    <w:p w:rsidR="002643EC" w:rsidRDefault="002643EC" w:rsidP="002643EC">
      <w:pPr>
        <w:pStyle w:val="a4"/>
        <w:numPr>
          <w:ilvl w:val="2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единица измерения.</w:t>
      </w:r>
    </w:p>
    <w:p w:rsidR="00B7695B" w:rsidRPr="002643EC" w:rsidRDefault="00B7695B" w:rsidP="002643EC">
      <w:pPr>
        <w:pStyle w:val="a4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3EC">
        <w:rPr>
          <w:rFonts w:ascii="Times New Roman" w:hAnsi="Times New Roman" w:cs="Times New Roman"/>
          <w:sz w:val="24"/>
          <w:szCs w:val="24"/>
        </w:rPr>
        <w:t xml:space="preserve">В качестве единицы </w:t>
      </w:r>
      <w:r w:rsidR="002643EC">
        <w:rPr>
          <w:rFonts w:ascii="Times New Roman" w:hAnsi="Times New Roman" w:cs="Times New Roman"/>
          <w:sz w:val="24"/>
          <w:szCs w:val="24"/>
        </w:rPr>
        <w:t xml:space="preserve">измерения удельного показателя в пункте 5 Формы № 3 </w:t>
      </w:r>
      <w:r w:rsidRPr="002643EC">
        <w:rPr>
          <w:rFonts w:ascii="Times New Roman" w:hAnsi="Times New Roman" w:cs="Times New Roman"/>
          <w:sz w:val="24"/>
          <w:szCs w:val="24"/>
        </w:rPr>
        <w:t xml:space="preserve">может быть использован условный показатель, принятый для различных промышленных предприятий в анализируемой отрасли (например, для металлургии – тонна сырой стали; нефтепереработки – тонна перерабатываемой сырой нефти; машиностроения – </w:t>
      </w:r>
      <w:proofErr w:type="spellStart"/>
      <w:r w:rsidRPr="002643EC">
        <w:rPr>
          <w:rFonts w:ascii="Times New Roman" w:hAnsi="Times New Roman" w:cs="Times New Roman"/>
          <w:sz w:val="24"/>
          <w:szCs w:val="24"/>
        </w:rPr>
        <w:t>нормочас</w:t>
      </w:r>
      <w:proofErr w:type="spellEnd"/>
      <w:r w:rsidRPr="002643EC">
        <w:rPr>
          <w:rFonts w:ascii="Times New Roman" w:hAnsi="Times New Roman" w:cs="Times New Roman"/>
          <w:sz w:val="24"/>
          <w:szCs w:val="24"/>
        </w:rPr>
        <w:t xml:space="preserve"> на выпуск единицы продукции и т.д.). При незначительном </w:t>
      </w:r>
      <w:r w:rsidR="002643EC">
        <w:rPr>
          <w:rFonts w:ascii="Times New Roman" w:hAnsi="Times New Roman" w:cs="Times New Roman"/>
          <w:sz w:val="24"/>
          <w:szCs w:val="24"/>
        </w:rPr>
        <w:t>количестве производимой продукции (работ, услуг)</w:t>
      </w:r>
      <w:r w:rsidRPr="002643EC">
        <w:rPr>
          <w:rFonts w:ascii="Times New Roman" w:hAnsi="Times New Roman" w:cs="Times New Roman"/>
          <w:sz w:val="24"/>
          <w:szCs w:val="24"/>
        </w:rPr>
        <w:t xml:space="preserve"> рассчитываются удельные показатели расхода </w:t>
      </w:r>
      <w:r w:rsidR="002643EC">
        <w:rPr>
          <w:rFonts w:ascii="Times New Roman" w:hAnsi="Times New Roman" w:cs="Times New Roman"/>
          <w:sz w:val="24"/>
          <w:szCs w:val="24"/>
        </w:rPr>
        <w:t>энергетических ресурсов (</w:t>
      </w:r>
      <w:r w:rsidRPr="002643EC">
        <w:rPr>
          <w:rFonts w:ascii="Times New Roman" w:hAnsi="Times New Roman" w:cs="Times New Roman"/>
          <w:sz w:val="24"/>
          <w:szCs w:val="24"/>
        </w:rPr>
        <w:t>условного топлива</w:t>
      </w:r>
      <w:r w:rsidR="002643EC">
        <w:rPr>
          <w:rFonts w:ascii="Times New Roman" w:hAnsi="Times New Roman" w:cs="Times New Roman"/>
          <w:sz w:val="24"/>
          <w:szCs w:val="24"/>
        </w:rPr>
        <w:t>)</w:t>
      </w:r>
      <w:r w:rsidRPr="002643EC">
        <w:rPr>
          <w:rFonts w:ascii="Times New Roman" w:hAnsi="Times New Roman" w:cs="Times New Roman"/>
          <w:sz w:val="24"/>
          <w:szCs w:val="24"/>
        </w:rPr>
        <w:t xml:space="preserve"> на единицу продукции.</w:t>
      </w:r>
    </w:p>
    <w:p w:rsidR="00B7695B" w:rsidRPr="0059266C" w:rsidRDefault="00B7695B" w:rsidP="00B7695B">
      <w:pPr>
        <w:spacing w:line="240" w:lineRule="auto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3D0D4A" w:rsidRDefault="003D0D4A">
      <w:pPr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59266C">
        <w:rPr>
          <w:rFonts w:ascii="Times New Roman" w:hAnsi="Times New Roman" w:cs="Times New Roman"/>
          <w:color w:val="7F7F7F" w:themeColor="text1" w:themeTint="80"/>
          <w:sz w:val="24"/>
          <w:szCs w:val="24"/>
        </w:rPr>
        <w:br w:type="page"/>
      </w:r>
    </w:p>
    <w:p w:rsidR="00CC47E6" w:rsidRPr="0059266C" w:rsidRDefault="00CC47E6" w:rsidP="00CC47E6">
      <w:pPr>
        <w:spacing w:after="0" w:line="240" w:lineRule="auto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CC47E6" w:rsidRPr="0059266C" w:rsidRDefault="00CC47E6" w:rsidP="00CC47E6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 w:line="240" w:lineRule="auto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к порядку представления информации об энергосбережении и о повышении энергетической эффективности</w:t>
      </w:r>
    </w:p>
    <w:p w:rsidR="00CC47E6" w:rsidRPr="0059266C" w:rsidRDefault="00CC47E6" w:rsidP="00CC47E6">
      <w:pPr>
        <w:spacing w:line="240" w:lineRule="auto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CC47E6" w:rsidRPr="00EF69CF" w:rsidRDefault="00CC47E6" w:rsidP="00CC47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9CF">
        <w:rPr>
          <w:rFonts w:ascii="Times New Roman" w:hAnsi="Times New Roman" w:cs="Times New Roman"/>
          <w:b/>
          <w:sz w:val="24"/>
          <w:szCs w:val="24"/>
        </w:rPr>
        <w:t>Методика оценки класса предварительного уровня</w:t>
      </w:r>
      <w:r w:rsidRPr="00EF69CF">
        <w:rPr>
          <w:rFonts w:ascii="Times New Roman" w:hAnsi="Times New Roman" w:cs="Times New Roman"/>
          <w:b/>
          <w:sz w:val="24"/>
          <w:szCs w:val="24"/>
        </w:rPr>
        <w:br/>
        <w:t>энергоэффективности здания (строения, сооружения)</w:t>
      </w: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F69CF">
        <w:rPr>
          <w:rFonts w:ascii="Times New Roman" w:hAnsi="Times New Roman" w:cs="Times New Roman"/>
          <w:i/>
          <w:sz w:val="24"/>
          <w:szCs w:val="24"/>
          <w:u w:val="single"/>
        </w:rPr>
        <w:t>Введение</w:t>
      </w: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 xml:space="preserve">Методика предназначена для предварительной, качественной оценки уровня энергоэффективности зданий бюджетной сферы. Упрощенный подход к оценке направлен на получение начальных сведений об уровне </w:t>
      </w:r>
      <w:proofErr w:type="spellStart"/>
      <w:r w:rsidRPr="00EF69CF">
        <w:rPr>
          <w:rFonts w:ascii="Times New Roman" w:hAnsi="Times New Roman" w:cs="Times New Roman"/>
          <w:sz w:val="24"/>
          <w:szCs w:val="24"/>
        </w:rPr>
        <w:t>теплопотерь</w:t>
      </w:r>
      <w:proofErr w:type="spellEnd"/>
      <w:r w:rsidRPr="00EF69CF">
        <w:rPr>
          <w:rFonts w:ascii="Times New Roman" w:hAnsi="Times New Roman" w:cs="Times New Roman"/>
          <w:sz w:val="24"/>
          <w:szCs w:val="24"/>
        </w:rPr>
        <w:t xml:space="preserve"> через ограждающие конструкции зданий, уровне оснащённости зданий </w:t>
      </w:r>
      <w:proofErr w:type="spellStart"/>
      <w:r w:rsidRPr="00EF69CF">
        <w:rPr>
          <w:rFonts w:ascii="Times New Roman" w:hAnsi="Times New Roman" w:cs="Times New Roman"/>
          <w:sz w:val="24"/>
          <w:szCs w:val="24"/>
        </w:rPr>
        <w:t>энергоэффективным</w:t>
      </w:r>
      <w:proofErr w:type="spellEnd"/>
      <w:r w:rsidRPr="00EF69CF">
        <w:rPr>
          <w:rFonts w:ascii="Times New Roman" w:hAnsi="Times New Roman" w:cs="Times New Roman"/>
          <w:sz w:val="24"/>
          <w:szCs w:val="24"/>
        </w:rPr>
        <w:t xml:space="preserve"> оборудованием. </w:t>
      </w:r>
      <w:proofErr w:type="gramStart"/>
      <w:r w:rsidRPr="00EF69CF">
        <w:rPr>
          <w:rFonts w:ascii="Times New Roman" w:hAnsi="Times New Roman" w:cs="Times New Roman"/>
          <w:sz w:val="24"/>
          <w:szCs w:val="24"/>
        </w:rPr>
        <w:t xml:space="preserve">Целью предварительной оценки является классификация зданий, подведомственных департаментам образования, муниципалитетам и другим государственным структурам, с точки зрения эффективности использования ТЭР, выделение из большого количества сооружений наиболее «неблагополучных» с точки зрения потерь тепловой, электрической энергии и воды, градация зданий от низкого до высокого уровней </w:t>
      </w:r>
      <w:proofErr w:type="spellStart"/>
      <w:r w:rsidRPr="00EF69CF">
        <w:rPr>
          <w:rFonts w:ascii="Times New Roman" w:hAnsi="Times New Roman" w:cs="Times New Roman"/>
          <w:sz w:val="24"/>
          <w:szCs w:val="24"/>
        </w:rPr>
        <w:t>энергоэффекивности</w:t>
      </w:r>
      <w:proofErr w:type="spellEnd"/>
      <w:r w:rsidRPr="00EF69C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F69CF">
        <w:rPr>
          <w:rFonts w:ascii="Times New Roman" w:hAnsi="Times New Roman" w:cs="Times New Roman"/>
          <w:sz w:val="24"/>
          <w:szCs w:val="24"/>
        </w:rPr>
        <w:t xml:space="preserve"> Методика никаким образом не отражает человеческого фактора, т.е. усилий персонала здания в работе по энергосбережению. </w:t>
      </w: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 xml:space="preserve">Показатели энергоэффективности непосредственно связаны с экологическими критериями, так как экономия тепловой и электрической энергии ведет к снижению выбросов в атмосферу вредных составляющих в продуктах сгорания на </w:t>
      </w:r>
      <w:proofErr w:type="spellStart"/>
      <w:r w:rsidRPr="00EF69CF">
        <w:rPr>
          <w:rFonts w:ascii="Times New Roman" w:hAnsi="Times New Roman" w:cs="Times New Roman"/>
          <w:sz w:val="24"/>
          <w:szCs w:val="24"/>
        </w:rPr>
        <w:t>энергоисточниках</w:t>
      </w:r>
      <w:proofErr w:type="spellEnd"/>
      <w:r w:rsidRPr="00EF69CF">
        <w:rPr>
          <w:rFonts w:ascii="Times New Roman" w:hAnsi="Times New Roman" w:cs="Times New Roman"/>
          <w:sz w:val="24"/>
          <w:szCs w:val="24"/>
        </w:rPr>
        <w:t xml:space="preserve"> – диоксида и оксида углерода, оксидов азота, сернистых соединений;</w:t>
      </w: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>Общая оценка уровня энергоэффективности здания складывается из четырёх основных составляющих: виды используемых ресурсов и уровень комфортности (система контроля и управления, экологические показатели). В зависимости от количества суммируемых баллов, зданию присваивается предварительный уровень (класс) энергетической и экологической эффективности. Для здания высшей степени эффективности баллы буду распределены так, как представлено в Таблице 1:</w:t>
      </w:r>
    </w:p>
    <w:p w:rsidR="00CC47E6" w:rsidRPr="00EF69CF" w:rsidRDefault="00CC47E6" w:rsidP="00CC47E6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Style w:val="a5"/>
        <w:tblW w:w="0" w:type="auto"/>
        <w:tblLook w:val="04A0"/>
      </w:tblPr>
      <w:tblGrid>
        <w:gridCol w:w="675"/>
        <w:gridCol w:w="5387"/>
        <w:gridCol w:w="3509"/>
      </w:tblGrid>
      <w:tr w:rsidR="00CC47E6" w:rsidRPr="00EF69CF" w:rsidTr="00CC47E6">
        <w:tc>
          <w:tcPr>
            <w:tcW w:w="675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87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09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Баллы (для здания высшей степени энергоэффективности)</w:t>
            </w:r>
          </w:p>
        </w:tc>
      </w:tr>
      <w:tr w:rsidR="00CC47E6" w:rsidRPr="00EF69CF" w:rsidTr="00CC47E6">
        <w:tc>
          <w:tcPr>
            <w:tcW w:w="675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87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Тепловая энергия (отопление)</w:t>
            </w:r>
          </w:p>
        </w:tc>
        <w:tc>
          <w:tcPr>
            <w:tcW w:w="3509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CC47E6" w:rsidRPr="00EF69CF" w:rsidTr="00CC47E6">
        <w:tc>
          <w:tcPr>
            <w:tcW w:w="675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87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Электрическая энергия</w:t>
            </w:r>
          </w:p>
        </w:tc>
        <w:tc>
          <w:tcPr>
            <w:tcW w:w="3509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CC47E6" w:rsidRPr="00EF69CF" w:rsidTr="00CC47E6">
        <w:tc>
          <w:tcPr>
            <w:tcW w:w="675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87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3509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C47E6" w:rsidRPr="00EF69CF" w:rsidTr="00CC47E6">
        <w:tc>
          <w:tcPr>
            <w:tcW w:w="675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87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Качество управления, использование ВЭР, экология</w:t>
            </w:r>
          </w:p>
        </w:tc>
        <w:tc>
          <w:tcPr>
            <w:tcW w:w="3509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C47E6" w:rsidRPr="00EF69CF" w:rsidTr="00CC47E6">
        <w:tc>
          <w:tcPr>
            <w:tcW w:w="6062" w:type="dxa"/>
            <w:gridSpan w:val="2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Всего:</w:t>
            </w:r>
          </w:p>
        </w:tc>
        <w:tc>
          <w:tcPr>
            <w:tcW w:w="3509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110</w:t>
            </w:r>
          </w:p>
        </w:tc>
      </w:tr>
    </w:tbl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>В целях гармонизации оценочной модели предлагается по аналогии с европейской системой маркировки энергоэффективности зданий использовать 7 классов (A–G) (Таблица 2).</w:t>
      </w:r>
    </w:p>
    <w:p w:rsidR="00CC47E6" w:rsidRPr="00EF69CF" w:rsidRDefault="00CC47E6" w:rsidP="00CC47E6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C47E6" w:rsidRPr="00EF69CF" w:rsidRDefault="00CC47E6" w:rsidP="00CC47E6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Style w:val="a5"/>
        <w:tblW w:w="0" w:type="auto"/>
        <w:tblLook w:val="04A0"/>
      </w:tblPr>
      <w:tblGrid>
        <w:gridCol w:w="7621"/>
        <w:gridCol w:w="1950"/>
      </w:tblGrid>
      <w:tr w:rsidR="00CC47E6" w:rsidRPr="00EF69CF" w:rsidTr="00CC47E6">
        <w:tc>
          <w:tcPr>
            <w:tcW w:w="7621" w:type="dxa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Предварительный уровень (класс) энергетической и экологической эффективности зданий</w:t>
            </w:r>
          </w:p>
        </w:tc>
        <w:tc>
          <w:tcPr>
            <w:tcW w:w="1950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</w:tr>
      <w:tr w:rsidR="00CC47E6" w:rsidRPr="00EF69CF" w:rsidTr="00CC47E6">
        <w:tc>
          <w:tcPr>
            <w:tcW w:w="7621" w:type="dxa"/>
          </w:tcPr>
          <w:p w:rsidR="00CC47E6" w:rsidRPr="00EF69CF" w:rsidRDefault="00CC47E6" w:rsidP="00CC47E6">
            <w:pPr>
              <w:spacing w:line="276" w:lineRule="auto"/>
              <w:ind w:firstLine="28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 (наивысший)</w:t>
            </w:r>
          </w:p>
        </w:tc>
        <w:tc>
          <w:tcPr>
            <w:tcW w:w="1950" w:type="dxa"/>
          </w:tcPr>
          <w:p w:rsidR="00CC47E6" w:rsidRPr="00EF69CF" w:rsidRDefault="00CC47E6" w:rsidP="00CC47E6">
            <w:pPr>
              <w:spacing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 100</w:t>
            </w:r>
          </w:p>
        </w:tc>
      </w:tr>
      <w:tr w:rsidR="00CC47E6" w:rsidRPr="00EF69CF" w:rsidTr="00CC47E6">
        <w:tc>
          <w:tcPr>
            <w:tcW w:w="7621" w:type="dxa"/>
          </w:tcPr>
          <w:p w:rsidR="00CC47E6" w:rsidRPr="00EF69CF" w:rsidRDefault="00CC47E6" w:rsidP="00CC47E6">
            <w:pPr>
              <w:spacing w:line="276" w:lineRule="auto"/>
              <w:ind w:firstLine="28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B</w:t>
            </w: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 (высокий)</w:t>
            </w:r>
          </w:p>
        </w:tc>
        <w:tc>
          <w:tcPr>
            <w:tcW w:w="1950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80 -100</w:t>
            </w:r>
          </w:p>
        </w:tc>
      </w:tr>
      <w:tr w:rsidR="00CC47E6" w:rsidRPr="00EF69CF" w:rsidTr="00CC47E6">
        <w:tc>
          <w:tcPr>
            <w:tcW w:w="7621" w:type="dxa"/>
          </w:tcPr>
          <w:p w:rsidR="00CC47E6" w:rsidRPr="00EF69CF" w:rsidRDefault="00CC47E6" w:rsidP="00CC47E6">
            <w:pPr>
              <w:spacing w:line="276" w:lineRule="auto"/>
              <w:ind w:firstLine="28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 (повышенный)</w:t>
            </w:r>
          </w:p>
        </w:tc>
        <w:tc>
          <w:tcPr>
            <w:tcW w:w="1950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60 - 80</w:t>
            </w:r>
          </w:p>
        </w:tc>
      </w:tr>
      <w:tr w:rsidR="00CC47E6" w:rsidRPr="00EF69CF" w:rsidTr="00CC47E6">
        <w:tc>
          <w:tcPr>
            <w:tcW w:w="7621" w:type="dxa"/>
          </w:tcPr>
          <w:p w:rsidR="00CC47E6" w:rsidRPr="00EF69CF" w:rsidRDefault="00CC47E6" w:rsidP="00CC47E6">
            <w:pPr>
              <w:spacing w:line="276" w:lineRule="auto"/>
              <w:ind w:firstLine="28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 (нормальный)</w:t>
            </w:r>
          </w:p>
        </w:tc>
        <w:tc>
          <w:tcPr>
            <w:tcW w:w="1950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40 - 60</w:t>
            </w:r>
          </w:p>
        </w:tc>
      </w:tr>
      <w:tr w:rsidR="00CC47E6" w:rsidRPr="00EF69CF" w:rsidTr="00CC47E6">
        <w:tc>
          <w:tcPr>
            <w:tcW w:w="7621" w:type="dxa"/>
          </w:tcPr>
          <w:p w:rsidR="00CC47E6" w:rsidRPr="00EF69CF" w:rsidRDefault="00CC47E6" w:rsidP="00CC47E6">
            <w:pPr>
              <w:spacing w:line="276" w:lineRule="auto"/>
              <w:ind w:firstLine="28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 (пониженный)</w:t>
            </w:r>
          </w:p>
        </w:tc>
        <w:tc>
          <w:tcPr>
            <w:tcW w:w="1950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25 - 40</w:t>
            </w:r>
          </w:p>
        </w:tc>
      </w:tr>
      <w:tr w:rsidR="00CC47E6" w:rsidRPr="00EF69CF" w:rsidTr="00CC47E6">
        <w:tc>
          <w:tcPr>
            <w:tcW w:w="7621" w:type="dxa"/>
          </w:tcPr>
          <w:p w:rsidR="00CC47E6" w:rsidRPr="00EF69CF" w:rsidRDefault="00CC47E6" w:rsidP="00CC47E6">
            <w:pPr>
              <w:spacing w:line="276" w:lineRule="auto"/>
              <w:ind w:firstLine="28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 (низкий)</w:t>
            </w:r>
          </w:p>
        </w:tc>
        <w:tc>
          <w:tcPr>
            <w:tcW w:w="1950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10 - 25</w:t>
            </w:r>
          </w:p>
        </w:tc>
      </w:tr>
      <w:tr w:rsidR="00CC47E6" w:rsidRPr="00EF69CF" w:rsidTr="00CC47E6">
        <w:tc>
          <w:tcPr>
            <w:tcW w:w="7621" w:type="dxa"/>
          </w:tcPr>
          <w:p w:rsidR="00CC47E6" w:rsidRPr="00EF69CF" w:rsidRDefault="00CC47E6" w:rsidP="00CC47E6">
            <w:pPr>
              <w:spacing w:line="276" w:lineRule="auto"/>
              <w:ind w:firstLine="28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 (</w:t>
            </w: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очень низкий)</w:t>
            </w:r>
          </w:p>
        </w:tc>
        <w:tc>
          <w:tcPr>
            <w:tcW w:w="1950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 10</w:t>
            </w:r>
          </w:p>
        </w:tc>
      </w:tr>
    </w:tbl>
    <w:p w:rsidR="00CC47E6" w:rsidRPr="00EF69CF" w:rsidRDefault="00CC47E6" w:rsidP="00CC47E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69CF">
        <w:rPr>
          <w:rFonts w:ascii="Times New Roman" w:hAnsi="Times New Roman" w:cs="Times New Roman"/>
          <w:sz w:val="24"/>
          <w:szCs w:val="24"/>
        </w:rPr>
        <w:t xml:space="preserve">Баллы, присвоенные для каждого вида ресурса, определяют предварительный уровень энергоэффективности эксплуатационных качеств здания (полнота и эффективность реализации решений по энергосбережению, комфортности, экологии и других показателей в процессе управления и эксплуатации здания, подтверждение достижения качественных и количественных характеристик энергетической  и экологической эффективности), а также отражают вклад в потенциал экономии ресурсов, используемых в здании. </w:t>
      </w:r>
      <w:proofErr w:type="gramEnd"/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 xml:space="preserve">С точки зрения использования электрической энергии, эффективными могут быть как здания, в которых существует только система освещения, так и здания, где в составе </w:t>
      </w:r>
      <w:proofErr w:type="spellStart"/>
      <w:r w:rsidRPr="00EF69CF">
        <w:rPr>
          <w:rFonts w:ascii="Times New Roman" w:hAnsi="Times New Roman" w:cs="Times New Roman"/>
          <w:sz w:val="24"/>
          <w:szCs w:val="24"/>
        </w:rPr>
        <w:t>электроприёмников</w:t>
      </w:r>
      <w:proofErr w:type="spellEnd"/>
      <w:r w:rsidRPr="00EF69CF">
        <w:rPr>
          <w:rFonts w:ascii="Times New Roman" w:hAnsi="Times New Roman" w:cs="Times New Roman"/>
          <w:sz w:val="24"/>
          <w:szCs w:val="24"/>
        </w:rPr>
        <w:t xml:space="preserve"> которого присутствуют и вентиляция, и лифтовое оборудование, и насосы. Поэтому, в зависимости от структуры электропотребления здания (структуры </w:t>
      </w:r>
      <w:proofErr w:type="spellStart"/>
      <w:r w:rsidRPr="00EF69CF">
        <w:rPr>
          <w:rFonts w:ascii="Times New Roman" w:hAnsi="Times New Roman" w:cs="Times New Roman"/>
          <w:sz w:val="24"/>
          <w:szCs w:val="24"/>
        </w:rPr>
        <w:t>электроприёмников</w:t>
      </w:r>
      <w:proofErr w:type="spellEnd"/>
      <w:r w:rsidRPr="00EF69CF">
        <w:rPr>
          <w:rFonts w:ascii="Times New Roman" w:hAnsi="Times New Roman" w:cs="Times New Roman"/>
          <w:sz w:val="24"/>
          <w:szCs w:val="24"/>
        </w:rPr>
        <w:t xml:space="preserve">) введены коэффициенты приведения: для семи возможных вариантов состава оборудования – семь коэффициентов приведения. </w:t>
      </w:r>
    </w:p>
    <w:p w:rsidR="00CC47E6" w:rsidRPr="00EF69CF" w:rsidRDefault="00CC47E6" w:rsidP="00CC47E6">
      <w:pPr>
        <w:spacing w:before="120" w:after="0"/>
        <w:ind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F69CF">
        <w:rPr>
          <w:rFonts w:ascii="Times New Roman" w:hAnsi="Times New Roman" w:cs="Times New Roman"/>
          <w:i/>
          <w:sz w:val="24"/>
          <w:szCs w:val="24"/>
          <w:u w:val="single"/>
        </w:rPr>
        <w:t>Методика оценки уровня энергоэффективности здания</w:t>
      </w: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>Предварительная оценка уровня энергоэффективности здания состоит из нескольких шагов.</w:t>
      </w: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9CF">
        <w:rPr>
          <w:rFonts w:ascii="Times New Roman" w:hAnsi="Times New Roman" w:cs="Times New Roman"/>
          <w:b/>
          <w:i/>
          <w:sz w:val="24"/>
          <w:szCs w:val="24"/>
        </w:rPr>
        <w:t>Шаг 1.</w:t>
      </w:r>
      <w:r w:rsidRPr="00EF69CF">
        <w:rPr>
          <w:rFonts w:ascii="Times New Roman" w:hAnsi="Times New Roman" w:cs="Times New Roman"/>
          <w:b/>
          <w:sz w:val="24"/>
          <w:szCs w:val="24"/>
        </w:rPr>
        <w:t xml:space="preserve"> Заполнение опросного листа.</w:t>
      </w: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69CF">
        <w:rPr>
          <w:rFonts w:ascii="Times New Roman" w:hAnsi="Times New Roman" w:cs="Times New Roman"/>
          <w:sz w:val="24"/>
          <w:szCs w:val="24"/>
        </w:rPr>
        <w:t>Ответственным</w:t>
      </w:r>
      <w:proofErr w:type="gramEnd"/>
      <w:r w:rsidRPr="00EF69CF">
        <w:rPr>
          <w:rFonts w:ascii="Times New Roman" w:hAnsi="Times New Roman" w:cs="Times New Roman"/>
          <w:sz w:val="24"/>
          <w:szCs w:val="24"/>
        </w:rPr>
        <w:t xml:space="preserve"> за энергосбережение (энергохозяйство) здания заполняется опросный лист (Таблица 3). Ответы на вопросы содержат два варианта: «ДА» и «НЕТ».</w:t>
      </w: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 xml:space="preserve">Основной целью этого этапа является получение сведений о характере (структуре) тепловых и электрических нагрузок, уровне оснащённости здания современным энергосберегающим оборудованием. </w:t>
      </w: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9CF">
        <w:rPr>
          <w:rFonts w:ascii="Times New Roman" w:hAnsi="Times New Roman" w:cs="Times New Roman"/>
          <w:b/>
          <w:i/>
          <w:sz w:val="24"/>
          <w:szCs w:val="24"/>
        </w:rPr>
        <w:t xml:space="preserve">Шаг 2. </w:t>
      </w:r>
      <w:r w:rsidRPr="00EF69CF">
        <w:rPr>
          <w:rFonts w:ascii="Times New Roman" w:hAnsi="Times New Roman" w:cs="Times New Roman"/>
          <w:b/>
          <w:sz w:val="24"/>
          <w:szCs w:val="24"/>
        </w:rPr>
        <w:t xml:space="preserve">Выставление оценок (баллов). </w:t>
      </w: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>Производится проверяющим («оценщиком») на основании заполненного опросного листа в соответствии с баллами Таблицы 4.</w:t>
      </w: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>Следует иметь в виду, что существуют максимальные баллы для здания высокой энергетической эффективности по каждому пункту опросного листа. Например, при оценке качества кровли (крыша) – это 6 баллов. Для плоской крыши с мягкой кровлей в случае наличия технического этажа и двухслойной системы теплоизоляции выставляются 4 балла и 2 балла. В случае однослойной системы теплоизоляции – 1 балл.</w:t>
      </w: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>Пункт 1.4 «Двери». Двойные двери могут быть:</w:t>
      </w: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>с тамбуром, но без доводчика,</w:t>
      </w: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>с тамбуром и тепловой завесой в рабочем состоянии, но без доводчика и т.д.</w:t>
      </w: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>Баллы выставляются за каждый имеющийся элемент. Максимально возможная сумма баллов – 2.</w:t>
      </w: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>Максимально возможные баллы по позициям опросного листа представлены в таблице.</w:t>
      </w:r>
    </w:p>
    <w:tbl>
      <w:tblPr>
        <w:tblStyle w:val="a5"/>
        <w:tblW w:w="0" w:type="auto"/>
        <w:tblLook w:val="04A0"/>
      </w:tblPr>
      <w:tblGrid>
        <w:gridCol w:w="1274"/>
        <w:gridCol w:w="5243"/>
        <w:gridCol w:w="3054"/>
      </w:tblGrid>
      <w:tr w:rsidR="00CC47E6" w:rsidRPr="00EF69CF" w:rsidTr="00CC47E6">
        <w:tc>
          <w:tcPr>
            <w:tcW w:w="127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Позиция </w:t>
            </w:r>
            <w:proofErr w:type="spellStart"/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опросника</w:t>
            </w:r>
            <w:proofErr w:type="spellEnd"/>
          </w:p>
        </w:tc>
        <w:tc>
          <w:tcPr>
            <w:tcW w:w="5243" w:type="dxa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305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Максимальный балл</w:t>
            </w:r>
          </w:p>
        </w:tc>
      </w:tr>
      <w:tr w:rsidR="00CC47E6" w:rsidRPr="00EF69CF" w:rsidTr="00CC47E6">
        <w:tc>
          <w:tcPr>
            <w:tcW w:w="127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5243" w:type="dxa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Крыша</w:t>
            </w:r>
          </w:p>
        </w:tc>
        <w:tc>
          <w:tcPr>
            <w:tcW w:w="305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C47E6" w:rsidRPr="00EF69CF" w:rsidTr="00CC47E6">
        <w:tc>
          <w:tcPr>
            <w:tcW w:w="127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243" w:type="dxa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Наружные стены</w:t>
            </w:r>
          </w:p>
        </w:tc>
        <w:tc>
          <w:tcPr>
            <w:tcW w:w="305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C47E6" w:rsidRPr="00EF69CF" w:rsidTr="00CC47E6">
        <w:tc>
          <w:tcPr>
            <w:tcW w:w="127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243" w:type="dxa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Окна</w:t>
            </w:r>
          </w:p>
        </w:tc>
        <w:tc>
          <w:tcPr>
            <w:tcW w:w="305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C47E6" w:rsidRPr="00EF69CF" w:rsidTr="00CC47E6">
        <w:tc>
          <w:tcPr>
            <w:tcW w:w="127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243" w:type="dxa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Двери (входные)</w:t>
            </w:r>
          </w:p>
        </w:tc>
        <w:tc>
          <w:tcPr>
            <w:tcW w:w="305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C47E6" w:rsidRPr="00EF69CF" w:rsidTr="00CC47E6">
        <w:tc>
          <w:tcPr>
            <w:tcW w:w="127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5243" w:type="dxa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Подвальные помещения</w:t>
            </w:r>
          </w:p>
        </w:tc>
        <w:tc>
          <w:tcPr>
            <w:tcW w:w="305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C47E6" w:rsidRPr="00EF69CF" w:rsidTr="00CC47E6">
        <w:tc>
          <w:tcPr>
            <w:tcW w:w="127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243" w:type="dxa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Регулирование отопительной нагрузки в тепловом пункте</w:t>
            </w:r>
          </w:p>
        </w:tc>
        <w:tc>
          <w:tcPr>
            <w:tcW w:w="305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C47E6" w:rsidRPr="00EF69CF" w:rsidTr="00CC47E6">
        <w:tc>
          <w:tcPr>
            <w:tcW w:w="127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243" w:type="dxa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Отопительные приборы</w:t>
            </w:r>
          </w:p>
        </w:tc>
        <w:tc>
          <w:tcPr>
            <w:tcW w:w="305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C47E6" w:rsidRPr="00EF69CF" w:rsidTr="00CC47E6">
        <w:tc>
          <w:tcPr>
            <w:tcW w:w="127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243" w:type="dxa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Температурный режим в помещениях</w:t>
            </w:r>
          </w:p>
        </w:tc>
        <w:tc>
          <w:tcPr>
            <w:tcW w:w="305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C47E6" w:rsidRPr="00EF69CF" w:rsidTr="00CC47E6">
        <w:tc>
          <w:tcPr>
            <w:tcW w:w="127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5243" w:type="dxa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Централизованная приточно-вытяжная вентиляция</w:t>
            </w:r>
          </w:p>
        </w:tc>
        <w:tc>
          <w:tcPr>
            <w:tcW w:w="305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C47E6" w:rsidRPr="00EF69CF" w:rsidTr="00CC47E6">
        <w:tc>
          <w:tcPr>
            <w:tcW w:w="127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5243" w:type="dxa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Система регулирования ГВС</w:t>
            </w:r>
          </w:p>
        </w:tc>
        <w:tc>
          <w:tcPr>
            <w:tcW w:w="305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C47E6" w:rsidRPr="00EF69CF" w:rsidTr="00CC47E6">
        <w:tc>
          <w:tcPr>
            <w:tcW w:w="127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5243" w:type="dxa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Состояние распределительных тепловых коммуникаций</w:t>
            </w:r>
          </w:p>
        </w:tc>
        <w:tc>
          <w:tcPr>
            <w:tcW w:w="305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C47E6" w:rsidRPr="00EF69CF" w:rsidTr="00CC47E6">
        <w:tc>
          <w:tcPr>
            <w:tcW w:w="127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243" w:type="dxa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Освещение</w:t>
            </w:r>
          </w:p>
        </w:tc>
        <w:tc>
          <w:tcPr>
            <w:tcW w:w="305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C47E6" w:rsidRPr="00EF69CF" w:rsidTr="00CC47E6">
        <w:tc>
          <w:tcPr>
            <w:tcW w:w="127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243" w:type="dxa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Лифты</w:t>
            </w:r>
          </w:p>
        </w:tc>
        <w:tc>
          <w:tcPr>
            <w:tcW w:w="305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C47E6" w:rsidRPr="00EF69CF" w:rsidTr="00CC47E6">
        <w:tc>
          <w:tcPr>
            <w:tcW w:w="127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243" w:type="dxa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Вентиляция принудительная</w:t>
            </w:r>
          </w:p>
        </w:tc>
        <w:tc>
          <w:tcPr>
            <w:tcW w:w="305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C47E6" w:rsidRPr="00EF69CF" w:rsidTr="00CC47E6">
        <w:tc>
          <w:tcPr>
            <w:tcW w:w="127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243" w:type="dxa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Оборудование пищеблоков</w:t>
            </w:r>
          </w:p>
        </w:tc>
        <w:tc>
          <w:tcPr>
            <w:tcW w:w="305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C47E6" w:rsidRPr="00EF69CF" w:rsidTr="00CC47E6">
        <w:tc>
          <w:tcPr>
            <w:tcW w:w="127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5243" w:type="dxa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Офисная и бытовая техника</w:t>
            </w:r>
          </w:p>
        </w:tc>
        <w:tc>
          <w:tcPr>
            <w:tcW w:w="305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C47E6" w:rsidRPr="00EF69CF" w:rsidTr="00CC47E6">
        <w:tc>
          <w:tcPr>
            <w:tcW w:w="127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243" w:type="dxa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Состояние сантехнического оборудования</w:t>
            </w:r>
          </w:p>
        </w:tc>
        <w:tc>
          <w:tcPr>
            <w:tcW w:w="305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C47E6" w:rsidRPr="00EF69CF" w:rsidTr="00CC47E6">
        <w:tc>
          <w:tcPr>
            <w:tcW w:w="127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243" w:type="dxa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Состояние сантехнической арматуры</w:t>
            </w:r>
          </w:p>
        </w:tc>
        <w:tc>
          <w:tcPr>
            <w:tcW w:w="305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C47E6" w:rsidRPr="00EF69CF" w:rsidTr="00CC47E6">
        <w:tc>
          <w:tcPr>
            <w:tcW w:w="127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43" w:type="dxa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Качество контроля и управления комфортностью здания</w:t>
            </w:r>
          </w:p>
        </w:tc>
        <w:tc>
          <w:tcPr>
            <w:tcW w:w="305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C47E6" w:rsidRPr="00EF69CF" w:rsidTr="00CC47E6">
        <w:tc>
          <w:tcPr>
            <w:tcW w:w="127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243" w:type="dxa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Использование нетрадиционных и альтернативных источников энергии</w:t>
            </w:r>
          </w:p>
        </w:tc>
        <w:tc>
          <w:tcPr>
            <w:tcW w:w="305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C47E6" w:rsidRPr="00EF69CF" w:rsidTr="00CC47E6">
        <w:tc>
          <w:tcPr>
            <w:tcW w:w="127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243" w:type="dxa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Экология материалов и оборудования</w:t>
            </w:r>
          </w:p>
        </w:tc>
        <w:tc>
          <w:tcPr>
            <w:tcW w:w="305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9CF">
        <w:rPr>
          <w:rFonts w:ascii="Times New Roman" w:hAnsi="Times New Roman" w:cs="Times New Roman"/>
          <w:b/>
          <w:i/>
          <w:sz w:val="24"/>
          <w:szCs w:val="24"/>
        </w:rPr>
        <w:t>Шаг 3.</w:t>
      </w:r>
      <w:r w:rsidRPr="00EF69CF">
        <w:rPr>
          <w:rFonts w:ascii="Times New Roman" w:hAnsi="Times New Roman" w:cs="Times New Roman"/>
          <w:b/>
          <w:sz w:val="24"/>
          <w:szCs w:val="24"/>
        </w:rPr>
        <w:t xml:space="preserve"> Выбор коэффициентов приведения на основе структуры электрической нагрузки.</w:t>
      </w: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>Производится проверяющим («оценщиком») на основании заполненного опросного листа в соответствии с вариантами структур.</w:t>
      </w: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 xml:space="preserve">Поскольку существуют здания с резко различающимися структурами электропотребления, для каждого вида здания будут существовать свои коэффициенты приведения. Предполагается семь вариантов структур </w:t>
      </w:r>
      <w:proofErr w:type="spellStart"/>
      <w:r w:rsidRPr="00EF69CF">
        <w:rPr>
          <w:rFonts w:ascii="Times New Roman" w:hAnsi="Times New Roman" w:cs="Times New Roman"/>
          <w:sz w:val="24"/>
          <w:szCs w:val="24"/>
        </w:rPr>
        <w:t>электроприёмников</w:t>
      </w:r>
      <w:proofErr w:type="spellEnd"/>
      <w:r w:rsidRPr="00EF69CF">
        <w:rPr>
          <w:rFonts w:ascii="Times New Roman" w:hAnsi="Times New Roman" w:cs="Times New Roman"/>
          <w:sz w:val="24"/>
          <w:szCs w:val="24"/>
        </w:rPr>
        <w:t>.</w:t>
      </w: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 xml:space="preserve">Например, если в структуре </w:t>
      </w:r>
      <w:proofErr w:type="spellStart"/>
      <w:r w:rsidRPr="00EF69CF">
        <w:rPr>
          <w:rFonts w:ascii="Times New Roman" w:hAnsi="Times New Roman" w:cs="Times New Roman"/>
          <w:sz w:val="24"/>
          <w:szCs w:val="24"/>
        </w:rPr>
        <w:t>электроприёмников</w:t>
      </w:r>
      <w:proofErr w:type="spellEnd"/>
      <w:r w:rsidRPr="00EF69CF">
        <w:rPr>
          <w:rFonts w:ascii="Times New Roman" w:hAnsi="Times New Roman" w:cs="Times New Roman"/>
          <w:sz w:val="24"/>
          <w:szCs w:val="24"/>
        </w:rPr>
        <w:t xml:space="preserve"> присутствует только осветительная нагрузка (вариант 1), то коэффициент приведения равен 3. Если, помимо освещения, есть оборудование пищеблоков (обычный детский сад) – вариант 2, то коэффициент равен 3,5.</w:t>
      </w: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 xml:space="preserve">Значения коэффициентов приведения для различных структур </w:t>
      </w:r>
      <w:proofErr w:type="spellStart"/>
      <w:r w:rsidRPr="00EF69CF">
        <w:rPr>
          <w:rFonts w:ascii="Times New Roman" w:hAnsi="Times New Roman" w:cs="Times New Roman"/>
          <w:sz w:val="24"/>
          <w:szCs w:val="24"/>
        </w:rPr>
        <w:t>электроприёмников</w:t>
      </w:r>
      <w:proofErr w:type="spellEnd"/>
      <w:r w:rsidRPr="00EF69CF">
        <w:rPr>
          <w:rFonts w:ascii="Times New Roman" w:hAnsi="Times New Roman" w:cs="Times New Roman"/>
          <w:sz w:val="24"/>
          <w:szCs w:val="24"/>
        </w:rPr>
        <w:t xml:space="preserve"> (варианты 1 – 7) представлены ниже.</w:t>
      </w:r>
    </w:p>
    <w:p w:rsidR="00CC47E6" w:rsidRPr="00EF69CF" w:rsidRDefault="00CC47E6" w:rsidP="00CC47E6">
      <w:pPr>
        <w:spacing w:before="12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>Вариант 1 (присутствует 1 позиция).</w:t>
      </w:r>
    </w:p>
    <w:p w:rsidR="00CC47E6" w:rsidRPr="00EF69CF" w:rsidRDefault="00CC47E6" w:rsidP="00CC47E6">
      <w:pPr>
        <w:spacing w:before="12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>Возможные объекты: муниципальные, районные библиотеки (в которых отсутствуют электронные каталоги), мелкие офисы.</w:t>
      </w:r>
    </w:p>
    <w:tbl>
      <w:tblPr>
        <w:tblStyle w:val="a5"/>
        <w:tblW w:w="5245" w:type="dxa"/>
        <w:tblInd w:w="707" w:type="dxa"/>
        <w:tblLook w:val="04A0"/>
      </w:tblPr>
      <w:tblGrid>
        <w:gridCol w:w="3544"/>
        <w:gridCol w:w="1701"/>
      </w:tblGrid>
      <w:tr w:rsidR="00CC47E6" w:rsidRPr="00EF69CF" w:rsidTr="00CC47E6">
        <w:trPr>
          <w:cantSplit/>
          <w:trHeight w:val="1096"/>
        </w:trPr>
        <w:tc>
          <w:tcPr>
            <w:tcW w:w="354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Виды электрических нагрузок </w:t>
            </w:r>
          </w:p>
        </w:tc>
        <w:tc>
          <w:tcPr>
            <w:tcW w:w="1701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Коэффициент приведения,</w:t>
            </w:r>
          </w:p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 w:rsidRPr="00EF69CF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пр</w:t>
            </w:r>
            <w:proofErr w:type="spellEnd"/>
          </w:p>
        </w:tc>
      </w:tr>
      <w:tr w:rsidR="00CC47E6" w:rsidRPr="00EF69CF" w:rsidTr="00CC47E6">
        <w:tc>
          <w:tcPr>
            <w:tcW w:w="3544" w:type="dxa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Освещение</w:t>
            </w:r>
          </w:p>
        </w:tc>
        <w:tc>
          <w:tcPr>
            <w:tcW w:w="1701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>Вариант 2 (присутствует 2 позиции).</w:t>
      </w: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>Возможные объекты: офисы департаментов образования, здравоохранения, культуры, колледжи, мелкие дома культуры.</w:t>
      </w:r>
    </w:p>
    <w:tbl>
      <w:tblPr>
        <w:tblStyle w:val="a5"/>
        <w:tblW w:w="5245" w:type="dxa"/>
        <w:tblInd w:w="631" w:type="dxa"/>
        <w:tblLook w:val="04A0"/>
      </w:tblPr>
      <w:tblGrid>
        <w:gridCol w:w="3544"/>
        <w:gridCol w:w="1701"/>
      </w:tblGrid>
      <w:tr w:rsidR="00CC47E6" w:rsidRPr="00EF69CF" w:rsidTr="00CC47E6">
        <w:trPr>
          <w:cantSplit/>
          <w:trHeight w:val="989"/>
        </w:trPr>
        <w:tc>
          <w:tcPr>
            <w:tcW w:w="354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Виды электрических нагрузок </w:t>
            </w:r>
          </w:p>
        </w:tc>
        <w:tc>
          <w:tcPr>
            <w:tcW w:w="1701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Коэффициент приведения,</w:t>
            </w:r>
          </w:p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 w:rsidRPr="00EF69CF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пр</w:t>
            </w:r>
            <w:proofErr w:type="spellEnd"/>
          </w:p>
        </w:tc>
      </w:tr>
      <w:tr w:rsidR="00CC47E6" w:rsidRPr="00EF69CF" w:rsidTr="00CC47E6">
        <w:tc>
          <w:tcPr>
            <w:tcW w:w="3544" w:type="dxa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Освещение</w:t>
            </w:r>
          </w:p>
        </w:tc>
        <w:tc>
          <w:tcPr>
            <w:tcW w:w="1701" w:type="dxa"/>
            <w:vMerge w:val="restart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CC47E6" w:rsidRPr="00EF69CF" w:rsidTr="00CC47E6">
        <w:tc>
          <w:tcPr>
            <w:tcW w:w="3544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Офисная техника</w:t>
            </w:r>
          </w:p>
        </w:tc>
        <w:tc>
          <w:tcPr>
            <w:tcW w:w="1701" w:type="dxa"/>
            <w:vMerge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47E6" w:rsidRPr="00EF69CF" w:rsidRDefault="00CC47E6" w:rsidP="00CC47E6">
      <w:pPr>
        <w:rPr>
          <w:rFonts w:ascii="Times New Roman" w:hAnsi="Times New Roman" w:cs="Times New Roman"/>
          <w:sz w:val="24"/>
          <w:szCs w:val="24"/>
        </w:rPr>
      </w:pP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>Вариант 3 (присутствует 3 позиции).</w:t>
      </w: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>Возможные объекты: детские сады, школы, колледжи.</w:t>
      </w:r>
    </w:p>
    <w:tbl>
      <w:tblPr>
        <w:tblStyle w:val="a5"/>
        <w:tblW w:w="5245" w:type="dxa"/>
        <w:tblInd w:w="631" w:type="dxa"/>
        <w:tblLook w:val="04A0"/>
      </w:tblPr>
      <w:tblGrid>
        <w:gridCol w:w="3544"/>
        <w:gridCol w:w="1701"/>
      </w:tblGrid>
      <w:tr w:rsidR="00CC47E6" w:rsidRPr="00EF69CF" w:rsidTr="00CC47E6">
        <w:trPr>
          <w:cantSplit/>
          <w:trHeight w:val="1123"/>
        </w:trPr>
        <w:tc>
          <w:tcPr>
            <w:tcW w:w="354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Виды электрических нагрузок </w:t>
            </w:r>
          </w:p>
        </w:tc>
        <w:tc>
          <w:tcPr>
            <w:tcW w:w="1701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Коэффициент приведения,</w:t>
            </w:r>
          </w:p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 w:rsidRPr="00EF69CF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пр</w:t>
            </w:r>
            <w:proofErr w:type="spellEnd"/>
          </w:p>
        </w:tc>
      </w:tr>
      <w:tr w:rsidR="00CC47E6" w:rsidRPr="00EF69CF" w:rsidTr="00CC47E6">
        <w:tc>
          <w:tcPr>
            <w:tcW w:w="3544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Освещение</w:t>
            </w:r>
          </w:p>
        </w:tc>
        <w:tc>
          <w:tcPr>
            <w:tcW w:w="1701" w:type="dxa"/>
            <w:vMerge w:val="restart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</w:tr>
      <w:tr w:rsidR="00CC47E6" w:rsidRPr="00EF69CF" w:rsidTr="00CC47E6">
        <w:tc>
          <w:tcPr>
            <w:tcW w:w="3544" w:type="dxa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Офисная техника</w:t>
            </w:r>
          </w:p>
        </w:tc>
        <w:tc>
          <w:tcPr>
            <w:tcW w:w="1701" w:type="dxa"/>
            <w:vMerge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3544" w:type="dxa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Оборудование пищеблоков</w:t>
            </w:r>
          </w:p>
        </w:tc>
        <w:tc>
          <w:tcPr>
            <w:tcW w:w="1701" w:type="dxa"/>
            <w:vMerge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 xml:space="preserve">Если присутствует 3 позиции, такие как освещение, офисная техника, вентиляция, то это могут быть библиотеки, книгохранилища, спортивные залы. При этом коэффициент приведения берётся тот же (2,33), поскольку важен не конкретный состав оборудования, а число позиций в структуре </w:t>
      </w:r>
      <w:proofErr w:type="spellStart"/>
      <w:r w:rsidRPr="00EF69CF">
        <w:rPr>
          <w:rFonts w:ascii="Times New Roman" w:hAnsi="Times New Roman" w:cs="Times New Roman"/>
          <w:sz w:val="24"/>
          <w:szCs w:val="24"/>
        </w:rPr>
        <w:t>электроприёмников</w:t>
      </w:r>
      <w:proofErr w:type="spellEnd"/>
      <w:r w:rsidRPr="00EF69CF">
        <w:rPr>
          <w:rFonts w:ascii="Times New Roman" w:hAnsi="Times New Roman" w:cs="Times New Roman"/>
          <w:sz w:val="24"/>
          <w:szCs w:val="24"/>
        </w:rPr>
        <w:t>.</w:t>
      </w: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>Вариант 4 (присутствует 4 позиции).</w:t>
      </w: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69CF">
        <w:rPr>
          <w:rFonts w:ascii="Times New Roman" w:hAnsi="Times New Roman" w:cs="Times New Roman"/>
          <w:sz w:val="24"/>
          <w:szCs w:val="24"/>
        </w:rPr>
        <w:t>Возможные объекты: детские сады, школы, колледжи, вузы, департаменты образования, культуры, здравоохранения.</w:t>
      </w:r>
      <w:proofErr w:type="gramEnd"/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5245" w:type="dxa"/>
        <w:tblInd w:w="631" w:type="dxa"/>
        <w:tblLook w:val="04A0"/>
      </w:tblPr>
      <w:tblGrid>
        <w:gridCol w:w="3544"/>
        <w:gridCol w:w="1701"/>
      </w:tblGrid>
      <w:tr w:rsidR="00CC47E6" w:rsidRPr="00EF69CF" w:rsidTr="00CC47E6">
        <w:trPr>
          <w:cantSplit/>
          <w:trHeight w:val="1138"/>
        </w:trPr>
        <w:tc>
          <w:tcPr>
            <w:tcW w:w="354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Виды электрических нагрузок </w:t>
            </w:r>
          </w:p>
        </w:tc>
        <w:tc>
          <w:tcPr>
            <w:tcW w:w="1701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Коэффициент приведения,</w:t>
            </w:r>
          </w:p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 w:rsidRPr="00EF69CF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пр</w:t>
            </w:r>
            <w:proofErr w:type="spellEnd"/>
          </w:p>
        </w:tc>
      </w:tr>
      <w:tr w:rsidR="00CC47E6" w:rsidRPr="00EF69CF" w:rsidTr="00CC47E6">
        <w:tc>
          <w:tcPr>
            <w:tcW w:w="3544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Освещение</w:t>
            </w:r>
          </w:p>
        </w:tc>
        <w:tc>
          <w:tcPr>
            <w:tcW w:w="1701" w:type="dxa"/>
            <w:vMerge w:val="restart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</w:tr>
      <w:tr w:rsidR="00CC47E6" w:rsidRPr="00EF69CF" w:rsidTr="00CC47E6">
        <w:tc>
          <w:tcPr>
            <w:tcW w:w="3544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Офисная техника</w:t>
            </w:r>
          </w:p>
        </w:tc>
        <w:tc>
          <w:tcPr>
            <w:tcW w:w="1701" w:type="dxa"/>
            <w:vMerge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3544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Оборудование пищеблоков</w:t>
            </w:r>
          </w:p>
        </w:tc>
        <w:tc>
          <w:tcPr>
            <w:tcW w:w="1701" w:type="dxa"/>
            <w:vMerge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3544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Вентиляция</w:t>
            </w:r>
          </w:p>
        </w:tc>
        <w:tc>
          <w:tcPr>
            <w:tcW w:w="1701" w:type="dxa"/>
            <w:vMerge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>Вариант 5 (присутствует 5 позиций).</w:t>
      </w: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lastRenderedPageBreak/>
        <w:t>Возможные объекты: вузы, здания министерств, ведомств, спортивных комплексов, дворцов культуры.</w:t>
      </w: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>Если вместо лифтов присутствуют кондиционеры, то это могут быть больницы. Коэффициент приведения – тот же (1,4).</w:t>
      </w:r>
    </w:p>
    <w:tbl>
      <w:tblPr>
        <w:tblStyle w:val="a5"/>
        <w:tblW w:w="5245" w:type="dxa"/>
        <w:tblInd w:w="631" w:type="dxa"/>
        <w:tblLook w:val="04A0"/>
      </w:tblPr>
      <w:tblGrid>
        <w:gridCol w:w="3544"/>
        <w:gridCol w:w="1701"/>
      </w:tblGrid>
      <w:tr w:rsidR="00CC47E6" w:rsidRPr="00EF69CF" w:rsidTr="00CC47E6">
        <w:trPr>
          <w:cantSplit/>
          <w:trHeight w:val="1010"/>
        </w:trPr>
        <w:tc>
          <w:tcPr>
            <w:tcW w:w="354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Виды электрических нагрузок </w:t>
            </w:r>
          </w:p>
        </w:tc>
        <w:tc>
          <w:tcPr>
            <w:tcW w:w="1701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Коэффициент приведения,</w:t>
            </w:r>
          </w:p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 w:rsidRPr="00EF69CF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пр</w:t>
            </w:r>
            <w:proofErr w:type="spellEnd"/>
          </w:p>
        </w:tc>
      </w:tr>
      <w:tr w:rsidR="00CC47E6" w:rsidRPr="00EF69CF" w:rsidTr="00CC47E6">
        <w:tc>
          <w:tcPr>
            <w:tcW w:w="3544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Освещение</w:t>
            </w:r>
          </w:p>
        </w:tc>
        <w:tc>
          <w:tcPr>
            <w:tcW w:w="1701" w:type="dxa"/>
            <w:vMerge w:val="restart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CC47E6" w:rsidRPr="00EF69CF" w:rsidTr="00CC47E6">
        <w:tc>
          <w:tcPr>
            <w:tcW w:w="3544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Офисная техника </w:t>
            </w:r>
          </w:p>
        </w:tc>
        <w:tc>
          <w:tcPr>
            <w:tcW w:w="1701" w:type="dxa"/>
            <w:vMerge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3544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Оборудование пищеблоков</w:t>
            </w:r>
          </w:p>
        </w:tc>
        <w:tc>
          <w:tcPr>
            <w:tcW w:w="1701" w:type="dxa"/>
            <w:vMerge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3544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Вентиляция </w:t>
            </w:r>
          </w:p>
        </w:tc>
        <w:tc>
          <w:tcPr>
            <w:tcW w:w="1701" w:type="dxa"/>
            <w:vMerge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7E6" w:rsidRPr="00EF69CF" w:rsidTr="00CC47E6">
        <w:trPr>
          <w:trHeight w:val="61"/>
        </w:trPr>
        <w:tc>
          <w:tcPr>
            <w:tcW w:w="3544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Лифты</w:t>
            </w:r>
          </w:p>
        </w:tc>
        <w:tc>
          <w:tcPr>
            <w:tcW w:w="1701" w:type="dxa"/>
            <w:vMerge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47E6" w:rsidRPr="00EF69CF" w:rsidRDefault="00CC47E6" w:rsidP="00CC47E6">
      <w:pPr>
        <w:spacing w:before="12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47E6" w:rsidRPr="00EF69CF" w:rsidRDefault="00CC47E6" w:rsidP="00CC47E6">
      <w:pPr>
        <w:spacing w:before="12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>Вариант 6 (присутствует 6 позиций).</w:t>
      </w:r>
    </w:p>
    <w:p w:rsidR="00CC47E6" w:rsidRPr="00EF69CF" w:rsidRDefault="00CC47E6" w:rsidP="00CC47E6">
      <w:pPr>
        <w:spacing w:before="12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>Возможные объекты: вузы, министерства, больницы, музеи, хранилища предметов культуры, крупные спортивные комплексы.</w:t>
      </w:r>
    </w:p>
    <w:tbl>
      <w:tblPr>
        <w:tblStyle w:val="a5"/>
        <w:tblW w:w="5245" w:type="dxa"/>
        <w:tblInd w:w="631" w:type="dxa"/>
        <w:tblLook w:val="04A0"/>
      </w:tblPr>
      <w:tblGrid>
        <w:gridCol w:w="3544"/>
        <w:gridCol w:w="1701"/>
      </w:tblGrid>
      <w:tr w:rsidR="00CC47E6" w:rsidRPr="00EF69CF" w:rsidTr="00CC47E6">
        <w:trPr>
          <w:cantSplit/>
          <w:trHeight w:val="1264"/>
        </w:trPr>
        <w:tc>
          <w:tcPr>
            <w:tcW w:w="354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Виды электрических нагрузок </w:t>
            </w:r>
          </w:p>
        </w:tc>
        <w:tc>
          <w:tcPr>
            <w:tcW w:w="1701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Коэффициент приведения,</w:t>
            </w:r>
          </w:p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 w:rsidRPr="00EF69CF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пр</w:t>
            </w:r>
            <w:proofErr w:type="spellEnd"/>
          </w:p>
        </w:tc>
      </w:tr>
      <w:tr w:rsidR="00CC47E6" w:rsidRPr="00EF69CF" w:rsidTr="00CC47E6">
        <w:tc>
          <w:tcPr>
            <w:tcW w:w="3544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Освещение</w:t>
            </w:r>
          </w:p>
        </w:tc>
        <w:tc>
          <w:tcPr>
            <w:tcW w:w="1701" w:type="dxa"/>
            <w:vMerge w:val="restart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1,167</w:t>
            </w:r>
          </w:p>
        </w:tc>
      </w:tr>
      <w:tr w:rsidR="00CC47E6" w:rsidRPr="00EF69CF" w:rsidTr="00CC47E6">
        <w:tc>
          <w:tcPr>
            <w:tcW w:w="3544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Офисная техника </w:t>
            </w:r>
          </w:p>
        </w:tc>
        <w:tc>
          <w:tcPr>
            <w:tcW w:w="1701" w:type="dxa"/>
            <w:vMerge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3544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Оборудование пищеблоков</w:t>
            </w:r>
          </w:p>
        </w:tc>
        <w:tc>
          <w:tcPr>
            <w:tcW w:w="1701" w:type="dxa"/>
            <w:vMerge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3544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Вентиляция </w:t>
            </w:r>
          </w:p>
        </w:tc>
        <w:tc>
          <w:tcPr>
            <w:tcW w:w="1701" w:type="dxa"/>
            <w:vMerge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3544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Лифты</w:t>
            </w:r>
          </w:p>
        </w:tc>
        <w:tc>
          <w:tcPr>
            <w:tcW w:w="1701" w:type="dxa"/>
            <w:vMerge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3544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Кондиционирование</w:t>
            </w:r>
          </w:p>
        </w:tc>
        <w:tc>
          <w:tcPr>
            <w:tcW w:w="1701" w:type="dxa"/>
            <w:vMerge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>Вариант 7 (присутствует 7 позиций).</w:t>
      </w:r>
    </w:p>
    <w:p w:rsidR="00CC47E6" w:rsidRPr="00EF69CF" w:rsidRDefault="00CC47E6" w:rsidP="00CC47E6">
      <w:pPr>
        <w:spacing w:before="12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>Возможные объекты: вузы, министерства, больницы, музеи, хранилища предметов культуры, крупные спортивные комплексы.</w:t>
      </w:r>
    </w:p>
    <w:tbl>
      <w:tblPr>
        <w:tblStyle w:val="a5"/>
        <w:tblW w:w="5245" w:type="dxa"/>
        <w:tblInd w:w="631" w:type="dxa"/>
        <w:tblLook w:val="04A0"/>
      </w:tblPr>
      <w:tblGrid>
        <w:gridCol w:w="3544"/>
        <w:gridCol w:w="1701"/>
      </w:tblGrid>
      <w:tr w:rsidR="00CC47E6" w:rsidRPr="00EF69CF" w:rsidTr="00CC47E6">
        <w:trPr>
          <w:cantSplit/>
          <w:trHeight w:val="1286"/>
        </w:trPr>
        <w:tc>
          <w:tcPr>
            <w:tcW w:w="354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Виды электрических нагрузок </w:t>
            </w:r>
          </w:p>
        </w:tc>
        <w:tc>
          <w:tcPr>
            <w:tcW w:w="1701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Коэффициент приведения,</w:t>
            </w:r>
          </w:p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 w:rsidRPr="00EF69CF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пр</w:t>
            </w:r>
            <w:proofErr w:type="spellEnd"/>
          </w:p>
        </w:tc>
      </w:tr>
      <w:tr w:rsidR="00CC47E6" w:rsidRPr="00EF69CF" w:rsidTr="00CC47E6">
        <w:tc>
          <w:tcPr>
            <w:tcW w:w="3544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Освещение</w:t>
            </w:r>
          </w:p>
        </w:tc>
        <w:tc>
          <w:tcPr>
            <w:tcW w:w="1701" w:type="dxa"/>
            <w:vMerge w:val="restart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47E6" w:rsidRPr="00EF69CF" w:rsidTr="00CC47E6">
        <w:tc>
          <w:tcPr>
            <w:tcW w:w="3544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Офисная техника </w:t>
            </w:r>
          </w:p>
        </w:tc>
        <w:tc>
          <w:tcPr>
            <w:tcW w:w="1701" w:type="dxa"/>
            <w:vMerge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3544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Оборудование пищеблоков</w:t>
            </w:r>
          </w:p>
        </w:tc>
        <w:tc>
          <w:tcPr>
            <w:tcW w:w="1701" w:type="dxa"/>
            <w:vMerge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3544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Вентиляция </w:t>
            </w:r>
          </w:p>
        </w:tc>
        <w:tc>
          <w:tcPr>
            <w:tcW w:w="1701" w:type="dxa"/>
            <w:vMerge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3544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Лифты</w:t>
            </w:r>
          </w:p>
        </w:tc>
        <w:tc>
          <w:tcPr>
            <w:tcW w:w="1701" w:type="dxa"/>
            <w:vMerge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3544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Кондиционирование</w:t>
            </w:r>
          </w:p>
        </w:tc>
        <w:tc>
          <w:tcPr>
            <w:tcW w:w="1701" w:type="dxa"/>
            <w:vMerge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3544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Насосы</w:t>
            </w:r>
          </w:p>
        </w:tc>
        <w:tc>
          <w:tcPr>
            <w:tcW w:w="1701" w:type="dxa"/>
            <w:vMerge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9CF">
        <w:rPr>
          <w:rFonts w:ascii="Times New Roman" w:hAnsi="Times New Roman" w:cs="Times New Roman"/>
          <w:b/>
          <w:i/>
          <w:sz w:val="24"/>
          <w:szCs w:val="24"/>
        </w:rPr>
        <w:lastRenderedPageBreak/>
        <w:t>Шаг 4</w:t>
      </w:r>
      <w:r w:rsidRPr="00EF69CF">
        <w:rPr>
          <w:rFonts w:ascii="Times New Roman" w:hAnsi="Times New Roman" w:cs="Times New Roman"/>
          <w:b/>
          <w:sz w:val="24"/>
          <w:szCs w:val="24"/>
        </w:rPr>
        <w:t>. Суммирование оценок.</w:t>
      </w: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>Производится проверяющим («оценщиком») по каждому направлению использования энергии.</w:t>
      </w: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 xml:space="preserve">При этом для оценки использования тепловой энергии суммируются баллы, выставленные  по позициям 1.1 ÷ 2.6. По системе водоснабжения суммируются баллы по позициям 4.1 ÷ 4.2. По качеству управления комфортностью – 5.1, 5.2, использованию нетрадиционных ресурсов – 6.1., 6.2, по экологии – 7.1, 7.2. По электрической энергии суммируются баллы по тем позициям, которые присутствуют в здании. В здании с широким спектром </w:t>
      </w:r>
      <w:proofErr w:type="spellStart"/>
      <w:r w:rsidRPr="00EF69CF">
        <w:rPr>
          <w:rFonts w:ascii="Times New Roman" w:hAnsi="Times New Roman" w:cs="Times New Roman"/>
          <w:sz w:val="24"/>
          <w:szCs w:val="24"/>
        </w:rPr>
        <w:t>электроприёмников</w:t>
      </w:r>
      <w:proofErr w:type="spellEnd"/>
      <w:r w:rsidRPr="00EF69CF">
        <w:rPr>
          <w:rFonts w:ascii="Times New Roman" w:hAnsi="Times New Roman" w:cs="Times New Roman"/>
          <w:sz w:val="24"/>
          <w:szCs w:val="24"/>
        </w:rPr>
        <w:t xml:space="preserve"> это позиции 3.1 ÷ 3.7.</w:t>
      </w: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9CF">
        <w:rPr>
          <w:rFonts w:ascii="Times New Roman" w:hAnsi="Times New Roman" w:cs="Times New Roman"/>
          <w:b/>
          <w:i/>
          <w:sz w:val="24"/>
          <w:szCs w:val="24"/>
        </w:rPr>
        <w:t>Шаг 5</w:t>
      </w:r>
      <w:r w:rsidRPr="00EF69CF">
        <w:rPr>
          <w:rFonts w:ascii="Times New Roman" w:hAnsi="Times New Roman" w:cs="Times New Roman"/>
          <w:b/>
          <w:sz w:val="24"/>
          <w:szCs w:val="24"/>
        </w:rPr>
        <w:t>. Подсчёт баллов с учётом коэффициентов приведения.</w:t>
      </w: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>Суммарные оценки по всем направлениям заносятся в таблицу. При этом суммарная оценка по электрической энергии умножается на коэффициент приведения.</w:t>
      </w: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675"/>
        <w:gridCol w:w="5387"/>
        <w:gridCol w:w="3509"/>
      </w:tblGrid>
      <w:tr w:rsidR="00CC47E6" w:rsidRPr="00EF69CF" w:rsidTr="00CC47E6">
        <w:tc>
          <w:tcPr>
            <w:tcW w:w="675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87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09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Полученные баллы </w:t>
            </w:r>
          </w:p>
        </w:tc>
      </w:tr>
      <w:tr w:rsidR="00CC47E6" w:rsidRPr="00EF69CF" w:rsidTr="00CC47E6">
        <w:tc>
          <w:tcPr>
            <w:tcW w:w="675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87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Тепловая энергия (отопление)</w:t>
            </w:r>
          </w:p>
        </w:tc>
        <w:tc>
          <w:tcPr>
            <w:tcW w:w="3509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9C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теп</w:t>
            </w:r>
          </w:p>
        </w:tc>
      </w:tr>
      <w:tr w:rsidR="00CC47E6" w:rsidRPr="00EF69CF" w:rsidTr="00CC47E6">
        <w:tc>
          <w:tcPr>
            <w:tcW w:w="675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87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Электрическая энергия</w:t>
            </w:r>
          </w:p>
        </w:tc>
        <w:tc>
          <w:tcPr>
            <w:tcW w:w="3509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69C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ээ</w:t>
            </w:r>
            <w:proofErr w:type="spellEnd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  <w:proofErr w:type="spell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F69C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</w:t>
            </w:r>
            <w:proofErr w:type="spellEnd"/>
          </w:p>
        </w:tc>
      </w:tr>
      <w:tr w:rsidR="00CC47E6" w:rsidRPr="00EF69CF" w:rsidTr="00CC47E6">
        <w:tc>
          <w:tcPr>
            <w:tcW w:w="675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87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3509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9C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вод</w:t>
            </w:r>
          </w:p>
        </w:tc>
      </w:tr>
      <w:tr w:rsidR="00CC47E6" w:rsidRPr="00EF69CF" w:rsidTr="00CC47E6">
        <w:tc>
          <w:tcPr>
            <w:tcW w:w="675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87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Качество управления, использование ВЭР, экология</w:t>
            </w:r>
          </w:p>
        </w:tc>
        <w:tc>
          <w:tcPr>
            <w:tcW w:w="3509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69C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экол</w:t>
            </w:r>
            <w:proofErr w:type="spellEnd"/>
          </w:p>
        </w:tc>
      </w:tr>
      <w:tr w:rsidR="00CC47E6" w:rsidRPr="00EF69CF" w:rsidTr="00CC47E6">
        <w:tc>
          <w:tcPr>
            <w:tcW w:w="6062" w:type="dxa"/>
            <w:gridSpan w:val="2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Сумма баллов:</w:t>
            </w:r>
          </w:p>
        </w:tc>
        <w:tc>
          <w:tcPr>
            <w:tcW w:w="3509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  <w:proofErr w:type="gramEnd"/>
            <w:r w:rsidRPr="00EF69CF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∑</w:t>
            </w: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</w:t>
            </w:r>
            <w:proofErr w:type="spell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F69C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теп</w:t>
            </w:r>
            <w:proofErr w:type="spellEnd"/>
            <w:r w:rsidRPr="00EF69C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proofErr w:type="spell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F69C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ээ</w:t>
            </w:r>
            <w:proofErr w:type="spellEnd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  <w:proofErr w:type="spell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F69C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</w:t>
            </w:r>
            <w:proofErr w:type="spellEnd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  + </w:t>
            </w:r>
            <w:proofErr w:type="spell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F69C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вод</w:t>
            </w:r>
            <w:proofErr w:type="spellEnd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F69C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экол</w:t>
            </w:r>
            <w:proofErr w:type="spellEnd"/>
          </w:p>
        </w:tc>
      </w:tr>
    </w:tbl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9CF">
        <w:rPr>
          <w:rFonts w:ascii="Times New Roman" w:hAnsi="Times New Roman" w:cs="Times New Roman"/>
          <w:b/>
          <w:i/>
          <w:sz w:val="24"/>
          <w:szCs w:val="24"/>
        </w:rPr>
        <w:t>Шаг 6</w:t>
      </w:r>
      <w:r w:rsidRPr="00EF69CF">
        <w:rPr>
          <w:rFonts w:ascii="Times New Roman" w:hAnsi="Times New Roman" w:cs="Times New Roman"/>
          <w:b/>
          <w:sz w:val="24"/>
          <w:szCs w:val="24"/>
        </w:rPr>
        <w:t>. Предварительная оценка уровня энергоэффективности здания.</w:t>
      </w: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 xml:space="preserve">Суммарный балл определения уровня энергоэффективности состоит из четырёх составляющих. </w:t>
      </w: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>Для здания высшей степени энергоэффективности  суммарные значения будут соответствовать Таблице 1.</w:t>
      </w: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>Предварительная оценка уровня энергоэффективности здания производится посредством сравнения полученной суммы баллов (на шаге 5) с позициями классификации Таблицы 2.</w:t>
      </w:r>
    </w:p>
    <w:p w:rsidR="00CC47E6" w:rsidRPr="00EF69CF" w:rsidRDefault="00CC47E6" w:rsidP="00CC47E6">
      <w:pPr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br w:type="page"/>
      </w:r>
    </w:p>
    <w:p w:rsidR="00CC47E6" w:rsidRPr="00EF69CF" w:rsidRDefault="00CC47E6" w:rsidP="00CC47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47E6" w:rsidRPr="00EF69CF" w:rsidRDefault="00CC47E6" w:rsidP="00CC47E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>Таблица 3</w:t>
      </w:r>
    </w:p>
    <w:p w:rsidR="00CC47E6" w:rsidRPr="00EF69CF" w:rsidRDefault="00CC47E6" w:rsidP="00CC47E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C47E6" w:rsidRPr="00EF69CF" w:rsidRDefault="00CC47E6" w:rsidP="00CC47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9CF">
        <w:rPr>
          <w:rFonts w:ascii="Times New Roman" w:hAnsi="Times New Roman" w:cs="Times New Roman"/>
          <w:b/>
          <w:sz w:val="24"/>
          <w:szCs w:val="24"/>
        </w:rPr>
        <w:t>Опросный лист</w:t>
      </w:r>
    </w:p>
    <w:p w:rsidR="00CC47E6" w:rsidRPr="00EF69CF" w:rsidRDefault="00CC47E6" w:rsidP="00CC47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9CF">
        <w:rPr>
          <w:rFonts w:ascii="Times New Roman" w:hAnsi="Times New Roman" w:cs="Times New Roman"/>
          <w:b/>
          <w:sz w:val="24"/>
          <w:szCs w:val="24"/>
        </w:rPr>
        <w:t>для предварительной классификации зданий бюджетной сферы</w:t>
      </w:r>
    </w:p>
    <w:p w:rsidR="00CC47E6" w:rsidRPr="00EF69CF" w:rsidRDefault="00CC47E6" w:rsidP="00CC47E6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9CF">
        <w:rPr>
          <w:rFonts w:ascii="Times New Roman" w:hAnsi="Times New Roman" w:cs="Times New Roman"/>
          <w:b/>
          <w:sz w:val="24"/>
          <w:szCs w:val="24"/>
        </w:rPr>
        <w:t xml:space="preserve">по показателям энергоэффективности </w:t>
      </w:r>
    </w:p>
    <w:tbl>
      <w:tblPr>
        <w:tblStyle w:val="a5"/>
        <w:tblW w:w="8472" w:type="dxa"/>
        <w:jc w:val="center"/>
        <w:tblLayout w:type="fixed"/>
        <w:tblLook w:val="04A0"/>
      </w:tblPr>
      <w:tblGrid>
        <w:gridCol w:w="534"/>
        <w:gridCol w:w="6662"/>
        <w:gridCol w:w="1276"/>
      </w:tblGrid>
      <w:tr w:rsidR="00CC47E6" w:rsidRPr="00EF69CF" w:rsidTr="00CC47E6">
        <w:trPr>
          <w:tblHeader/>
          <w:jc w:val="center"/>
        </w:trPr>
        <w:tc>
          <w:tcPr>
            <w:tcW w:w="534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FFFF00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да/нет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Тепловая энергия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8" w:type="dxa"/>
            <w:gridSpan w:val="2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Состояние наружных конструкций здания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Крыша:</w:t>
            </w:r>
          </w:p>
        </w:tc>
        <w:tc>
          <w:tcPr>
            <w:tcW w:w="1276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6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Плоская (мягкая кровля):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однослойной системой теплоизоляции (типовое решение)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двухслойной системой теплоизоляции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наличие технического этажа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6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Металлическая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без утепления крыши изнутри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утеплением крыши изнутри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без утепления чердачного помещения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утеплением чердачного помещения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Наличие протечек (конденсата) на потолке верхнего этажа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Отсутствие протечек (конденсата) на потолке верхнего этажа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Отсутствие наледи на крыше (в холодный период отопительного сезона)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Наличие наледи на крыше (в холодный период отопительного сезона)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Наружные стены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6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утеплением фасадов теплоизоляционным материалом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6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без утепления фасадов теплоизоляционным материалом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Окна</w:t>
            </w:r>
          </w:p>
        </w:tc>
        <w:tc>
          <w:tcPr>
            <w:tcW w:w="1276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7"/>
              </w:numPr>
              <w:spacing w:line="276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Обычное остекление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одинарное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двойное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7"/>
              </w:numPr>
              <w:spacing w:line="276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Энергосберегающие стеклопакеты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однокамерные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двухкамерные (многокамерные)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двухкамерные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 (многокамерные) с напылением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Двери (входные)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7"/>
              </w:numPr>
              <w:spacing w:line="276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одинарные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7"/>
              </w:numPr>
              <w:spacing w:line="276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двойные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тамбуром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доводчиком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тепловой завесой: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8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 рабочем состоянии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8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регулированием включения и отключения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Подвальные помещения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7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сырые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7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 сухом состоянии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7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стены  не промерзают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7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имеется остекление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38" w:type="dxa"/>
            <w:gridSpan w:val="2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Система теплопотребления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Регулирование отопительной нагрузки в тепловом пункте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5"/>
              </w:numPr>
              <w:spacing w:line="276" w:lineRule="auto"/>
              <w:ind w:left="376" w:hanging="3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элеваторный узел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5"/>
              </w:numPr>
              <w:spacing w:line="276" w:lineRule="auto"/>
              <w:ind w:left="376" w:hanging="3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узел автоматизированного устройства управления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5"/>
              </w:numPr>
              <w:spacing w:line="276" w:lineRule="auto"/>
              <w:ind w:left="376" w:hanging="3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ИТП (индивидуальный тепловой пункт)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Отопительные приборы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6"/>
              </w:numPr>
              <w:spacing w:line="276" w:lineRule="auto"/>
              <w:ind w:left="390" w:hanging="3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чугунные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6"/>
              </w:numPr>
              <w:spacing w:line="276" w:lineRule="auto"/>
              <w:ind w:left="390" w:hanging="3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биметаллические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6"/>
              </w:numPr>
              <w:spacing w:line="276" w:lineRule="auto"/>
              <w:ind w:left="390" w:hanging="3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термостатическим регулированием расхода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Температурный режим в помещениях</w:t>
            </w:r>
          </w:p>
        </w:tc>
        <w:tc>
          <w:tcPr>
            <w:tcW w:w="1276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соответствует санитарным нормам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возможностью индивидуального регулирования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без индивидуального регулирования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не соответствует санитарным нормам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используются дополнительные электрообогреватели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 приточно-вытяжная вентиляция (</w:t>
            </w:r>
            <w:proofErr w:type="spellStart"/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есть</w:t>
            </w: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,н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ет</w:t>
            </w:r>
            <w:proofErr w:type="spellEnd"/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 работающем состоянии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регулированием включения и отключения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Система регулирования ГВС (</w:t>
            </w:r>
            <w:proofErr w:type="spellStart"/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есть</w:t>
            </w: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,н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ет</w:t>
            </w:r>
            <w:proofErr w:type="spellEnd"/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отсутствует система регулирования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циркуляционным контуром горячей воды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регулированием расхода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Состояние распределительных тепловых коммуникаций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теплоизоляцией труб в подвальных помещениях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теплоизоляция труб в подвальных помещениях отсутствует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теплоизоляцией труб чердачного помещения (верхняя разводка)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0"/>
              </w:numPr>
              <w:spacing w:line="276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теплоизоляция труб чердачного помещения отсутствует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38" w:type="dxa"/>
            <w:gridSpan w:val="2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Система электропотребления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Освещение</w:t>
            </w:r>
          </w:p>
        </w:tc>
        <w:tc>
          <w:tcPr>
            <w:tcW w:w="1276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лампы накаливания в местах общего пользования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доля ламп накаливания – более 50%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доля ламп накаливания – менее 20%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люминесцентные лампы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светильниками с зеркальными отражателями оснащено </w:t>
            </w:r>
            <w:r w:rsidRPr="00EF69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100% люминесцентных ламп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светильниками с зеркальными отражателями оснащено до 90% люминесцентных ламп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светильниками с зеркальными отражателями оснащено до 50% люминесцентных ламп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светильниками с зеркальными отражателями оснащено менее 20% люминесцентных ламп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менее 20 % от всех ламп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более 20 % от всех ламп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Управление освещением (есть, нет)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управление ручное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централизованное включение/отключение осветительных установок по утверждённому графику (диспетчерская, дежурный, пр.)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использование датчиков движения/ датчиков освещённости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Лифты (есть или нет)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год установки до 1980 г.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год установки с 1980 г. до 2000 г.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год установки с 2000 г. до 2005 г.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год установки с 2005 г. до 2014 г.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Вентиляция принудительная (есть или нет, если есть, но не работает, то ответ – нет)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год установки до 2005 г. 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включение/отключение осуществляется таймером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автоматизированное управление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Оборудование пищеблоков (есть, нет)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3"/>
              </w:numPr>
              <w:spacing w:line="276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отсутствие индукционных плит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3"/>
              </w:numPr>
              <w:spacing w:line="276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наличие индукционных плит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3"/>
              </w:numPr>
              <w:spacing w:line="276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proofErr w:type="spell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пароконвектоматов</w:t>
            </w:r>
            <w:proofErr w:type="spellEnd"/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Офисная и бытовая техника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3"/>
              </w:numPr>
              <w:spacing w:line="276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отсутствие техники с классом энергоэффективности</w:t>
            </w: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+ или А++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3"/>
              </w:numPr>
              <w:spacing w:line="276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количество техники с классом энергоэффективности</w:t>
            </w: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+ или А++ менее 50 %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3"/>
              </w:numPr>
              <w:spacing w:line="276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количество техники с классом энергоэффективности</w:t>
            </w: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+ или А++ от 50 до 70 %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3"/>
              </w:numPr>
              <w:spacing w:line="276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вся техника с классом энергоэффективности</w:t>
            </w: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+ или А++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Кондиционирование воздуха (есть, нет)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сплит-системы</w:t>
            </w:r>
            <w:proofErr w:type="spellEnd"/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централизованная система кондиционирования 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Насосное оборудование (ГВС, ХВС) (есть, нет)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отсутствует регулируемый привод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есть регулируемый привод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38" w:type="dxa"/>
            <w:gridSpan w:val="2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Холодное водоснабжение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Состояние сантехнического оборудования: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водяные клапаны унитазов пропускают воду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водяные клапаны унитазов не пропускают воду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отсутствие унитазов с экономным сливом воды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наличие унитазов с экономным сливом воды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Состояние сантехнической арматуры: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наличие шаровых кранов </w:t>
            </w: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вместо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 вентильных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краны мытья рук полностью перекрывают воду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краны мытья рук не полностью перекрывают воду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наличие регуляторов подачи воды для мытья рук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38" w:type="dxa"/>
            <w:gridSpan w:val="2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Качество контроля и управления комфортностью здания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Централизованная система диспетчеризации с возможностью индивидуального (зонального) регулирования 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Локальные системы автоматизации систем инженерного обеспечения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38" w:type="dxa"/>
            <w:gridSpan w:val="2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Использование </w:t>
            </w:r>
            <w:proofErr w:type="gramStart"/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нетрадиционных</w:t>
            </w:r>
            <w:proofErr w:type="gramEnd"/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альтернативных </w:t>
            </w:r>
            <w:proofErr w:type="spellStart"/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энергоисточников</w:t>
            </w:r>
            <w:proofErr w:type="spellEnd"/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Использование вторичных энергоресурсов (есть, нет)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тепла отходящих газов (воздуха), воды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Использование нетрадиционных и альтернативных источников энергии (есть, нет)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ветро</w:t>
            </w:r>
            <w:proofErr w:type="spellEnd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-, гелиоэнергетика, геотермальные установки и т.д.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38" w:type="dxa"/>
            <w:gridSpan w:val="2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Экология материалов и оборудования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Материалы и конструкции имеют зарегистрированные в стране экологические сертификаты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Наличие экологических сертификатов бытового оборудования и оргтехники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C47E6" w:rsidRPr="00EF69CF" w:rsidRDefault="00CC47E6" w:rsidP="00CC47E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C47E6" w:rsidRPr="00EF69CF" w:rsidRDefault="00CC47E6" w:rsidP="00CC47E6">
      <w:pPr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br w:type="page"/>
      </w:r>
    </w:p>
    <w:p w:rsidR="00CC47E6" w:rsidRPr="00EF69CF" w:rsidRDefault="00CC47E6" w:rsidP="00CC47E6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lastRenderedPageBreak/>
        <w:t>Таблица 4</w:t>
      </w:r>
    </w:p>
    <w:p w:rsidR="00CC47E6" w:rsidRPr="00EF69CF" w:rsidRDefault="00CC47E6" w:rsidP="00CC47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9CF">
        <w:rPr>
          <w:rFonts w:ascii="Times New Roman" w:hAnsi="Times New Roman" w:cs="Times New Roman"/>
          <w:b/>
          <w:sz w:val="24"/>
          <w:szCs w:val="24"/>
        </w:rPr>
        <w:t>Таблица оценок по результатам заполнения опросных листов</w:t>
      </w:r>
    </w:p>
    <w:tbl>
      <w:tblPr>
        <w:tblStyle w:val="a5"/>
        <w:tblW w:w="9889" w:type="dxa"/>
        <w:tblLayout w:type="fixed"/>
        <w:tblLook w:val="04A0"/>
      </w:tblPr>
      <w:tblGrid>
        <w:gridCol w:w="534"/>
        <w:gridCol w:w="6662"/>
        <w:gridCol w:w="1276"/>
        <w:gridCol w:w="1417"/>
      </w:tblGrid>
      <w:tr w:rsidR="00CC47E6" w:rsidRPr="00EF69CF" w:rsidTr="00CC47E6">
        <w:trPr>
          <w:tblHeader/>
        </w:trPr>
        <w:tc>
          <w:tcPr>
            <w:tcW w:w="534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FFFF00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да/нет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gridSpan w:val="3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Тепловая энергия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gridSpan w:val="3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Состояние наружных конструкций здания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Крыша:</w:t>
            </w:r>
          </w:p>
        </w:tc>
        <w:tc>
          <w:tcPr>
            <w:tcW w:w="1276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6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Плоская (мягкая кровля):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однослойной системой теплоизоляции (типовое решение)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двухслойной системой теплоизоляции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наличие технического этажа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6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Металлическая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без утепления крыши изнутри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утеплением крыши изнутри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2,5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без утепления чердачного помещения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утеплением чердачного помещения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2,5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Наличие протечек (конденсата) на потолке верхнего этажа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Отсутствие протечек (конденсата) на потолке верхнего этажа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Отсутствие наледи на крыше (в холодный период отопительного сезона)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Наличие наледи на крыше (в холодный период отопительного сезона)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Наружные стены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6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утеплением фасадов теплоизоляционным материалом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6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без утепления фасадов теплоизоляционным материалом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Окна</w:t>
            </w:r>
          </w:p>
        </w:tc>
        <w:tc>
          <w:tcPr>
            <w:tcW w:w="1276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7"/>
              </w:numPr>
              <w:spacing w:line="276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Обычное остекление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одинарное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двойное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7"/>
              </w:numPr>
              <w:spacing w:line="276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Энергосберегающие стеклопакеты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однокамерные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двухкамерные (многокамерные)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двухкамерные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 (многокамерные) с напылением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Двери (входные)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7"/>
              </w:numPr>
              <w:spacing w:line="276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одинарные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7"/>
              </w:numPr>
              <w:spacing w:line="276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двойные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тамбуром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доводчиком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тепловой завесой: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8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 рабочем состоянии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0,3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8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регулированием включения и отключения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Подвальные помещения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7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сырые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7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 сухом состоянии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2,5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7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стены  не промерзают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2,5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7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имеется остекление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gridSpan w:val="3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Система теплопотребления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Регулирование отопительной нагрузки в тепловом пункте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5"/>
              </w:numPr>
              <w:spacing w:line="276" w:lineRule="auto"/>
              <w:ind w:left="376" w:hanging="3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элеваторный узел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5"/>
              </w:numPr>
              <w:spacing w:line="276" w:lineRule="auto"/>
              <w:ind w:left="376" w:hanging="3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узел автоматизированного устройства управления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5"/>
              </w:numPr>
              <w:spacing w:line="276" w:lineRule="auto"/>
              <w:ind w:left="376" w:hanging="3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ИТП (индивидуальный тепловой пункт)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Отопительные приборы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6"/>
              </w:numPr>
              <w:spacing w:line="276" w:lineRule="auto"/>
              <w:ind w:left="390" w:hanging="3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чугунные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6"/>
              </w:numPr>
              <w:spacing w:line="276" w:lineRule="auto"/>
              <w:ind w:left="390" w:hanging="3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биметаллические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6"/>
              </w:numPr>
              <w:spacing w:line="276" w:lineRule="auto"/>
              <w:ind w:left="390" w:hanging="3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термостатическим регулированием расхода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Температурный режим в помещениях</w:t>
            </w:r>
          </w:p>
        </w:tc>
        <w:tc>
          <w:tcPr>
            <w:tcW w:w="1276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соответствует санитарным нормам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возможностью индивидуального регулирования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без индивидуального регулирования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не соответствует санитарным нормам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используются дополнительные электрообогреватели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 приточно-вытяжная вентиляция (</w:t>
            </w:r>
            <w:proofErr w:type="spellStart"/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есть</w:t>
            </w: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,н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ет</w:t>
            </w:r>
            <w:proofErr w:type="spellEnd"/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 работающем состоянии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регулированием включения и отключения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Система регулирования ГВС (</w:t>
            </w:r>
            <w:proofErr w:type="spellStart"/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есть</w:t>
            </w: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,н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ет</w:t>
            </w:r>
            <w:proofErr w:type="spellEnd"/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отсутствует система регулирования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циркуляционным контуром горячей воды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регулированием расхода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Состояние распределительных тепловых коммуникаций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теплоизоляцией труб в подвальных помещениях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теплоизоляция труб в подвальных помещениях отсутствует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теплоизоляцией труб чердачного помещения (верхняя разводка)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0"/>
              </w:numPr>
              <w:spacing w:line="276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теплоизоляция труб чердачного помещения отсутствует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5" w:type="dxa"/>
            <w:gridSpan w:val="3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Система электропотребления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Освещение</w:t>
            </w:r>
          </w:p>
        </w:tc>
        <w:tc>
          <w:tcPr>
            <w:tcW w:w="1276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лампы накаливания в местах общего пользования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доля ламп накаливания – более 50%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0,1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доля ламп накаливания – менее 20%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люминесцентные лампы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светильниками с зеркальными отражателями оснащено 100% люминесцентных ламп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светильниками с зеркальными отражателями оснащено до 90% люминесцентных ламп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0,4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светильниками с зеркальными отражателями оснащено </w:t>
            </w:r>
            <w:r w:rsidRPr="00EF69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50% люминесцентных ламп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светильниками с зеркальными отражателями оснащено менее 20% люминесцентных ламп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менее 20 % от всех ламп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0,1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более 20 % от всех ламп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Управление освещением (есть, нет)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управление ручное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централизованное включение/отключение осветительных установок по утверждённому графику (диспетчерская, дежурный, пр.)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использование датчиков движения/ датчиков освещённости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Лифты (есть или нет)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год установки до 1980 г.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0,1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год установки с 1980 г. до 2000 г.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год установки с 2000 г. до 2005 г.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2,5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год установки с 2005 г. до 2014 г.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Вентиляция принудительная (есть или нет, если есть, но не работает, то ответ – нет)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год установки до 2005 г. 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включение/отключение осуществляется таймером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автоматизированное управление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Оборудование пищеблоков (есть, нет)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3"/>
              </w:numPr>
              <w:spacing w:line="276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отсутствие индукционных плит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3"/>
              </w:numPr>
              <w:spacing w:line="276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наличие индукционных плит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3"/>
              </w:numPr>
              <w:spacing w:line="276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proofErr w:type="spell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пароконвектоматов</w:t>
            </w:r>
            <w:proofErr w:type="spellEnd"/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Офисная и бытовая техника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3"/>
              </w:numPr>
              <w:spacing w:line="276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отсутствие техники с классом энергоэффективности</w:t>
            </w: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+ или А++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3"/>
              </w:numPr>
              <w:spacing w:line="276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количество техники с классом энергоэффективности</w:t>
            </w: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+ или А++ менее 50 %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3"/>
              </w:numPr>
              <w:spacing w:line="276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количество техники с классом энергоэффективности</w:t>
            </w: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+ или А++ от 50 до 70 %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3"/>
              </w:numPr>
              <w:spacing w:line="276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вся техника с классом энергоэффективности</w:t>
            </w: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+ или А++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Кондиционирование воздуха (есть, нет)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сплит-системы</w:t>
            </w:r>
            <w:proofErr w:type="spellEnd"/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централизованная система кондиционирования 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Насосное оборудование (ГВС, ХВС) (есть, нет)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отсутствует регулируемый привод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есть регулируемый привод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C47E6" w:rsidRPr="00EF69CF" w:rsidTr="00CC47E6">
        <w:tc>
          <w:tcPr>
            <w:tcW w:w="53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9355" w:type="dxa"/>
            <w:gridSpan w:val="3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Холодное водоснабжение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Состояние сантехнического оборудования: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водяные клапаны унитазов пропускают воду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водяные клапаны унитазов не пропускают воду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отсутствие унитазов с экономным сливом воды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наличие унитазов с экономным сливом воды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Состояние сантехнической арматуры: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наличие шаровых кранов </w:t>
            </w: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вместо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 вентильных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краны мытья рук полностью перекрывают воду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краны мытья рук не полностью перекрывают воду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наличие регуляторов подачи воды для мытья рук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5" w:type="dxa"/>
            <w:gridSpan w:val="3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Качество контроля и управления комфортностью здания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Централизованная система диспетчеризации с возможностью индивидуального (зонального) регулирования 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Локальные системы автоматизации систем инженерного обеспечения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  <w:gridSpan w:val="3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Использование </w:t>
            </w:r>
            <w:proofErr w:type="gramStart"/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нетрадиционных</w:t>
            </w:r>
            <w:proofErr w:type="gramEnd"/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альтернативных </w:t>
            </w:r>
            <w:proofErr w:type="spellStart"/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энергоисточников</w:t>
            </w:r>
            <w:proofErr w:type="spellEnd"/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Использование вторичных энергоресурсов (есть, нет)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тепла отходящих газов (воздуха), воды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Использование нетрадиционных и альтернативных источников энергии (есть, нет)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ветро</w:t>
            </w:r>
            <w:proofErr w:type="spellEnd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-, гелиоэнергетика, геотермальные установки и т.д.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55" w:type="dxa"/>
            <w:gridSpan w:val="3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Экология материалов и оборудования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Материалы и конструкции имеют зарегистрированные в стране экологические сертификаты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1,5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Наличие экологических сертификатов бытового оборудования и оргтехники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1,5</w:t>
            </w:r>
          </w:p>
        </w:tc>
      </w:tr>
    </w:tbl>
    <w:p w:rsidR="00CC47E6" w:rsidRPr="00EF69CF" w:rsidRDefault="00CC47E6" w:rsidP="00CC47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47E6" w:rsidRPr="00EF69CF" w:rsidRDefault="00CC47E6" w:rsidP="00CC47E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br w:type="page"/>
      </w:r>
    </w:p>
    <w:p w:rsidR="00CC47E6" w:rsidRPr="00EF69CF" w:rsidRDefault="00CC47E6" w:rsidP="00CC47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9CF">
        <w:rPr>
          <w:rFonts w:ascii="Times New Roman" w:hAnsi="Times New Roman" w:cs="Times New Roman"/>
          <w:b/>
          <w:sz w:val="24"/>
          <w:szCs w:val="24"/>
        </w:rPr>
        <w:lastRenderedPageBreak/>
        <w:t>Примеры заполнения и обработки опросных листов</w:t>
      </w:r>
    </w:p>
    <w:p w:rsidR="00CC47E6" w:rsidRPr="00EF69CF" w:rsidRDefault="00CC47E6" w:rsidP="00CC47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47E6" w:rsidRPr="00EF69CF" w:rsidRDefault="00CC47E6" w:rsidP="00CC47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9CF">
        <w:rPr>
          <w:rFonts w:ascii="Times New Roman" w:hAnsi="Times New Roman" w:cs="Times New Roman"/>
          <w:b/>
          <w:sz w:val="24"/>
          <w:szCs w:val="24"/>
        </w:rPr>
        <w:t>ЗДАНИЕ № 1</w:t>
      </w: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9CF">
        <w:rPr>
          <w:rFonts w:ascii="Times New Roman" w:hAnsi="Times New Roman" w:cs="Times New Roman"/>
          <w:b/>
          <w:i/>
          <w:sz w:val="24"/>
          <w:szCs w:val="24"/>
        </w:rPr>
        <w:t>Шаг 1.</w:t>
      </w:r>
      <w:r w:rsidRPr="00EF69CF">
        <w:rPr>
          <w:rFonts w:ascii="Times New Roman" w:hAnsi="Times New Roman" w:cs="Times New Roman"/>
          <w:b/>
          <w:sz w:val="24"/>
          <w:szCs w:val="24"/>
        </w:rPr>
        <w:t xml:space="preserve"> Заполнение опросного листа.</w:t>
      </w:r>
    </w:p>
    <w:p w:rsidR="00CC47E6" w:rsidRPr="00EF69CF" w:rsidRDefault="00CC47E6" w:rsidP="00CC47E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>Опросный лист для оценки энергоэффективности здания № 1.</w:t>
      </w:r>
    </w:p>
    <w:tbl>
      <w:tblPr>
        <w:tblStyle w:val="a5"/>
        <w:tblW w:w="8472" w:type="dxa"/>
        <w:jc w:val="center"/>
        <w:tblLayout w:type="fixed"/>
        <w:tblLook w:val="04A0"/>
      </w:tblPr>
      <w:tblGrid>
        <w:gridCol w:w="534"/>
        <w:gridCol w:w="6662"/>
        <w:gridCol w:w="1276"/>
      </w:tblGrid>
      <w:tr w:rsidR="00CC47E6" w:rsidRPr="00EF69CF" w:rsidTr="00CC47E6">
        <w:trPr>
          <w:tblHeader/>
          <w:jc w:val="center"/>
        </w:trPr>
        <w:tc>
          <w:tcPr>
            <w:tcW w:w="534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FFFF00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да/нет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Тепловая энергия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8" w:type="dxa"/>
            <w:gridSpan w:val="2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Состояние наружных конструкций здания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Крыша:</w:t>
            </w:r>
          </w:p>
        </w:tc>
        <w:tc>
          <w:tcPr>
            <w:tcW w:w="1276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6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Плоская (мягкая кровля):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однослойной системой теплоизоляции (типовое решение)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двухслойной системой теплоизоляции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наличие технического этажа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6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Металлическая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без утепления крыши изнутри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утеплением крыши изнутри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без утепления чердачного помещения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утеплением чердачного помещения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Наличие протечек (конденсата) на потолке верхнего этажа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Отсутствие протечек (конденсата) на потолке верхнего этажа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Отсутствие наледи на крыше (в холодный период отопительного сезона)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Наличие наледи на крыше (в холодный период отопительного сезона)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Наружные стены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6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утеплением фасадов теплоизоляционным материалом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6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без утепления фасадов теплоизоляционным материалом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Окна</w:t>
            </w:r>
          </w:p>
        </w:tc>
        <w:tc>
          <w:tcPr>
            <w:tcW w:w="1276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7"/>
              </w:numPr>
              <w:spacing w:line="276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Обычное остекление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одинарное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двойное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7"/>
              </w:numPr>
              <w:spacing w:line="276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Энергосберегающие стеклопакеты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однокамерные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двухкамерные (многокамерные)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двухкамерные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 (многокамерные) с напылением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Двери (входные)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7"/>
              </w:numPr>
              <w:spacing w:line="276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одинарные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7"/>
              </w:numPr>
              <w:spacing w:line="276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двойные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тамбуром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доводчиком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тепловой завесой: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8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 рабочем состоянии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8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регулированием включения и отключения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Подвальные помещения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7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сырые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7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 сухом состоянии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7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стены  не промерзают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7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имеется остекление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38" w:type="dxa"/>
            <w:gridSpan w:val="2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Система теплопотребления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Регулирование отопительной нагрузки в тепловом пункте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5"/>
              </w:numPr>
              <w:spacing w:line="276" w:lineRule="auto"/>
              <w:ind w:left="376" w:hanging="3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элеваторный узел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5"/>
              </w:numPr>
              <w:spacing w:line="276" w:lineRule="auto"/>
              <w:ind w:left="376" w:hanging="3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узел автоматизированного устройства управления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5"/>
              </w:numPr>
              <w:spacing w:line="276" w:lineRule="auto"/>
              <w:ind w:left="376" w:hanging="3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ИТП (индивидуальный тепловой пункт)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Отопительные приборы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6"/>
              </w:numPr>
              <w:spacing w:line="276" w:lineRule="auto"/>
              <w:ind w:left="390" w:hanging="3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чугунные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6"/>
              </w:numPr>
              <w:spacing w:line="276" w:lineRule="auto"/>
              <w:ind w:left="390" w:hanging="3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биметаллические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6"/>
              </w:numPr>
              <w:spacing w:line="276" w:lineRule="auto"/>
              <w:ind w:left="390" w:hanging="3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термостатическим регулированием расхода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Температурный режим в помещениях</w:t>
            </w:r>
          </w:p>
        </w:tc>
        <w:tc>
          <w:tcPr>
            <w:tcW w:w="1276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соответствует санитарным нормам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возможностью индивидуального регулирования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без индивидуального регулирования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не соответствует санитарным нормам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используются дополнительные электрообогреватели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 приточно-вытяжная вентиляция (</w:t>
            </w:r>
            <w:proofErr w:type="spellStart"/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есть</w:t>
            </w: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,н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ет</w:t>
            </w:r>
            <w:proofErr w:type="spellEnd"/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 работающем состоянии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регулированием включения и отключения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Система регулирования ГВС (</w:t>
            </w:r>
            <w:proofErr w:type="spellStart"/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есть</w:t>
            </w: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,н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ет</w:t>
            </w:r>
            <w:proofErr w:type="spellEnd"/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отсутствует система регулирования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циркуляционным контуром горячей воды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регулированием расхода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Состояние распределительных тепловых коммуникаций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теплоизоляцией труб в подвальных помещениях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теплоизоляция труб в подвальных помещениях отсутствует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теплоизоляцией труб чердачного помещения (верхняя разводка)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0"/>
              </w:numPr>
              <w:spacing w:line="276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теплоизоляция труб чердачного помещения отсутствует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38" w:type="dxa"/>
            <w:gridSpan w:val="2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Система электропотребления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Освещение</w:t>
            </w:r>
          </w:p>
        </w:tc>
        <w:tc>
          <w:tcPr>
            <w:tcW w:w="1276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лампы накаливания в местах общего пользования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доля ламп накаливания – более 50%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доля ламп накаливания – менее 20%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люминесцентные лампы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светильниками с зеркальными отражателями оснащено 100% люминесцентных ламп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светильниками с зеркальными отражателями оснащено до 90% люминесцентных ламп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светильниками с зеркальными отражателями оснащено до 50% люминесцентных ламп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светильниками с зеркальными отражателями оснащено менее 20% люминесцентных ламп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менее 20 % от всех ламп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более 20 % от всех ламп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Управление освещением (есть, нет)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управление ручное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централизованное включение/отключение осветительных установок по утверждённому графику (диспетчерская, дежурный, пр.)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использование датчиков движения/ датчиков освещённости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Лифты (есть или нет)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год установки до 1980 г.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год установки с 1980 г. до 2000 г.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год установки с 2000 г. до 2005 г.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год установки с 2005 г. до 2014 г.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Вентиляция принудительная (есть или нет, если есть, но не работает, то ответ – нет)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год установки до 2005 г. 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включение/отключение осуществляется таймером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автоматизированное управление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Оборудование пищеблоков (есть, нет)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3"/>
              </w:numPr>
              <w:spacing w:line="276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отсутствие индукционных плит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3"/>
              </w:numPr>
              <w:spacing w:line="276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наличие индукционных плит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3"/>
              </w:numPr>
              <w:spacing w:line="276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proofErr w:type="spell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пароконвектоматов</w:t>
            </w:r>
            <w:proofErr w:type="spellEnd"/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Офисная и бытовая техника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3"/>
              </w:numPr>
              <w:spacing w:line="276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отсутствие техники с классом энергоэффективности</w:t>
            </w: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+ или А++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3"/>
              </w:numPr>
              <w:spacing w:line="276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количество техники с классом энергоэффективности</w:t>
            </w: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+ или А++ менее 50 %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3"/>
              </w:numPr>
              <w:spacing w:line="276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количество техники с классом энергоэффективности</w:t>
            </w: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+ или А++ от 50 до 70 %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3"/>
              </w:numPr>
              <w:spacing w:line="276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вся техника с классом энергоэффективности</w:t>
            </w: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+ или А++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Кондиционирование воздуха (есть, нет)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сплит-системы</w:t>
            </w:r>
            <w:proofErr w:type="spellEnd"/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централизованная система кондиционирования 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3.7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Насосное оборудование (ГВС, ХВС) (есть, нет)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отсутствует регулируемый привод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есть регулируемый привод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38" w:type="dxa"/>
            <w:gridSpan w:val="2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Холодное водоснабжение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Состояние сантехнического оборудования: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водяные клапаны унитазов пропускают воду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водяные клапаны унитазов не пропускают воду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отсутствие унитазов с экономным сливом воды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наличие унитазов с экономным сливом воды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Состояние сантехнической арматуры: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наличие шаровых кранов </w:t>
            </w: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вместо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 вентильных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краны мытья рук полностью перекрывают воду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краны мытья рук не полностью перекрывают воду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наличие регуляторов подачи воды для мытья рук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38" w:type="dxa"/>
            <w:gridSpan w:val="2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Качество контроля и управления комфортностью здания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Централизованная система диспетчеризации с возможностью индивидуального (зонального) регулирования 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Локальные системы автоматизации систем инженерного обеспечения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38" w:type="dxa"/>
            <w:gridSpan w:val="2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Использование </w:t>
            </w:r>
            <w:proofErr w:type="gramStart"/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нетрадиционных</w:t>
            </w:r>
            <w:proofErr w:type="gramEnd"/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альтернативных </w:t>
            </w:r>
            <w:proofErr w:type="spellStart"/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энергоисточников</w:t>
            </w:r>
            <w:proofErr w:type="spellEnd"/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Использование вторичных энергоресурсов (есть, нет)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тепла отходящих газов (воздуха), воды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Использование нетрадиционных и альтернативных источников энергии (есть, нет)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ветро</w:t>
            </w:r>
            <w:proofErr w:type="spellEnd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-, гелиоэнергетика, геотермальные установки и т.д.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38" w:type="dxa"/>
            <w:gridSpan w:val="2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Экология материалов и оборудования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Материалы и конструкции имеют зарегистрированные в стране экологические сертификаты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Наличие экологических сертификатов бытового оборудования и оргтехники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</w:tr>
    </w:tbl>
    <w:p w:rsidR="00CC47E6" w:rsidRPr="00EF69CF" w:rsidRDefault="00CC47E6" w:rsidP="00CC47E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C47E6" w:rsidRPr="00EF69CF" w:rsidRDefault="00CC47E6" w:rsidP="00CC47E6">
      <w:pPr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br w:type="page"/>
      </w:r>
    </w:p>
    <w:p w:rsidR="00CC47E6" w:rsidRPr="00EF69CF" w:rsidRDefault="00CC47E6" w:rsidP="00CC47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9CF">
        <w:rPr>
          <w:rFonts w:ascii="Times New Roman" w:hAnsi="Times New Roman" w:cs="Times New Roman"/>
          <w:b/>
          <w:i/>
          <w:sz w:val="24"/>
          <w:szCs w:val="24"/>
        </w:rPr>
        <w:t xml:space="preserve">Шаг 2. </w:t>
      </w:r>
      <w:r w:rsidRPr="00EF69CF">
        <w:rPr>
          <w:rFonts w:ascii="Times New Roman" w:hAnsi="Times New Roman" w:cs="Times New Roman"/>
          <w:b/>
          <w:sz w:val="24"/>
          <w:szCs w:val="24"/>
        </w:rPr>
        <w:t xml:space="preserve">Выставление оценок (баллов). </w:t>
      </w:r>
    </w:p>
    <w:p w:rsidR="00CC47E6" w:rsidRPr="00EF69CF" w:rsidRDefault="00CC47E6" w:rsidP="00CC47E6">
      <w:pPr>
        <w:rPr>
          <w:rFonts w:ascii="Times New Roman" w:hAnsi="Times New Roman" w:cs="Times New Roman"/>
          <w:sz w:val="24"/>
          <w:szCs w:val="24"/>
        </w:rPr>
      </w:pPr>
    </w:p>
    <w:p w:rsidR="00CC47E6" w:rsidRPr="00EF69CF" w:rsidRDefault="00CC47E6" w:rsidP="00CC47E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>Таблица оценок по результатам заполнения опросных листов здания № 1</w:t>
      </w:r>
    </w:p>
    <w:p w:rsidR="00CC47E6" w:rsidRPr="00EF69CF" w:rsidRDefault="00CC47E6" w:rsidP="00CC47E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889" w:type="dxa"/>
        <w:tblLayout w:type="fixed"/>
        <w:tblLook w:val="04A0"/>
      </w:tblPr>
      <w:tblGrid>
        <w:gridCol w:w="534"/>
        <w:gridCol w:w="6662"/>
        <w:gridCol w:w="1276"/>
        <w:gridCol w:w="1417"/>
      </w:tblGrid>
      <w:tr w:rsidR="00CC47E6" w:rsidRPr="00EF69CF" w:rsidTr="00CC47E6">
        <w:trPr>
          <w:tblHeader/>
        </w:trPr>
        <w:tc>
          <w:tcPr>
            <w:tcW w:w="534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FFFF00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да/нет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gridSpan w:val="3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Тепловая энергия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gridSpan w:val="3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Состояние наружных конструкций здания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Крыша:</w:t>
            </w:r>
          </w:p>
        </w:tc>
        <w:tc>
          <w:tcPr>
            <w:tcW w:w="1276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6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Плоская (мягкая кровля):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однослойной системой теплоизоляции (типовое решение)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двухслойной системой теплоизоляции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наличие технического этажа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6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Металлическая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без утепления крыши изнутри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утеплением крыши изнутри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без утепления чердачного помещения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утеплением чердачного помещения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Наличие протечек (конденсата) на потолке верхнего этажа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Отсутствие протечек (конденсата) на потолке верхнего этажа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Отсутствие наледи на крыше (в холодный период отопительного сезона)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Наличие наледи на крыше (в холодный период отопительного сезона)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Наружные стены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6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утеплением фасадов теплоизоляционным материалом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6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без утепления фасадов теплоизоляционным материалом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Окна</w:t>
            </w:r>
          </w:p>
        </w:tc>
        <w:tc>
          <w:tcPr>
            <w:tcW w:w="1276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7"/>
              </w:numPr>
              <w:spacing w:line="276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Обычное остекление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одинарное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двойное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7"/>
              </w:numPr>
              <w:spacing w:line="276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Энергосберегающие стеклопакеты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однокамерные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двухкамерные (многокамерные)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двухкамерные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 (многокамерные) с напылением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Двери (входные)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7"/>
              </w:numPr>
              <w:spacing w:line="276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одинарные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7"/>
              </w:numPr>
              <w:spacing w:line="276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двойные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тамбуром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доводчиком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тепловой завесой: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8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 рабочем состоянии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8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регулированием включения и отключения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Подвальные помещения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7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сырые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7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 сухом состоянии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7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стены  не промерзают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7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имеется остекление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gridSpan w:val="3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Система теплопотребления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Регулирование отопительной нагрузки в тепловом пункте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5"/>
              </w:numPr>
              <w:spacing w:line="276" w:lineRule="auto"/>
              <w:ind w:left="376" w:hanging="3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элеваторный узел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5"/>
              </w:numPr>
              <w:spacing w:line="276" w:lineRule="auto"/>
              <w:ind w:left="376" w:hanging="3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узел автоматизированного устройства управления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5"/>
              </w:numPr>
              <w:spacing w:line="276" w:lineRule="auto"/>
              <w:ind w:left="376" w:hanging="3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ИТП (индивидуальный тепловой пункт)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Отопительные приборы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6"/>
              </w:numPr>
              <w:spacing w:line="276" w:lineRule="auto"/>
              <w:ind w:left="390" w:hanging="3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чугунные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6"/>
              </w:numPr>
              <w:spacing w:line="276" w:lineRule="auto"/>
              <w:ind w:left="390" w:hanging="3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биметаллические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6"/>
              </w:numPr>
              <w:spacing w:line="276" w:lineRule="auto"/>
              <w:ind w:left="390" w:hanging="3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термостатическим регулированием расхода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Температурный режим в помещениях</w:t>
            </w:r>
          </w:p>
        </w:tc>
        <w:tc>
          <w:tcPr>
            <w:tcW w:w="1276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соответствует санитарным нормам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возможностью индивидуального регулирования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без индивидуального регулирования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не соответствует санитарным нормам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используются дополнительные электрообогреватели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 приточно-вытяжная вентиляция (</w:t>
            </w:r>
            <w:proofErr w:type="spellStart"/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есть</w:t>
            </w: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,н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ет</w:t>
            </w:r>
            <w:proofErr w:type="spellEnd"/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 работающем состоянии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регулированием включения и отключения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Система регулирования ГВС (</w:t>
            </w:r>
            <w:proofErr w:type="spellStart"/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есть</w:t>
            </w: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,н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ет</w:t>
            </w:r>
            <w:proofErr w:type="spellEnd"/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отсутствует система регулирования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циркуляционным контуром горячей воды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регулированием расхода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Состояние распределительных тепловых коммуникаций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теплоизоляцией труб в подвальных помещениях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теплоизоляция труб в подвальных помещениях отсутствует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теплоизоляцией труб чердачного помещения (верхняя разводка)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0"/>
              </w:numPr>
              <w:spacing w:line="276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теплоизоляция труб чердачного помещения отсутствует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5" w:type="dxa"/>
            <w:gridSpan w:val="3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Система электропотребления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Освещение</w:t>
            </w:r>
          </w:p>
        </w:tc>
        <w:tc>
          <w:tcPr>
            <w:tcW w:w="1276" w:type="dxa"/>
            <w:shd w:val="clear" w:color="auto" w:fill="CCC0D9" w:themeFill="accent4" w:themeFillTint="66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лампы накаливания в местах общего пользования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доля ламп накаливания – более 50%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0,1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доля ламп накаливания – менее 20%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люминесцентные лампы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светильниками с зеркальными отражателями оснащено 100% люминесцентных ламп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светильниками с зеркальными отражателями оснащено до 90% люминесцентных ламп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светильниками с зеркальными отражателями оснащено до 50% люминесцентных ламп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светильниками с зеркальными отражателями оснащено менее 20% люминесцентных ламп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менее 20 % от всех ламп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более 20 % от всех ламп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Управление освещением (есть, нет)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управление ручное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централизованное включение/отключение осветительных установок по утверждённому графику (диспетчерская, дежурный, пр.)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использование датчиков движения/ датчиков освещённости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Лифты (есть или нет)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год установки до 1980 г.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год установки с 1980 г. до 2000 г.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год установки с 2000 г. до 2005 г.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год установки с 2005 г. до 2014 г.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Вентиляция принудительная (есть или нет, если есть, но не работает, то ответ – нет)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год установки до 2005 г. 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включение/отключение осуществляется таймером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автоматизированное управление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Оборудование пищеблоков (есть, нет)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3"/>
              </w:numPr>
              <w:spacing w:line="276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отсутствие индукционных плит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3"/>
              </w:numPr>
              <w:spacing w:line="276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наличие индукционных плит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3"/>
              </w:numPr>
              <w:spacing w:line="276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proofErr w:type="spell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пароконвектоматов</w:t>
            </w:r>
            <w:proofErr w:type="spellEnd"/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Офисная и бытовая техника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3"/>
              </w:numPr>
              <w:spacing w:line="276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отсутствие техники с классом энергоэффективности</w:t>
            </w: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+ или А++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3"/>
              </w:numPr>
              <w:spacing w:line="276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количество техники с классом энергоэффективности</w:t>
            </w: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+ или А++ менее 50 %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3"/>
              </w:numPr>
              <w:spacing w:line="276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количество техники с классом энергоэффективности</w:t>
            </w: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+ или А++ от 50 до 70 %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3"/>
              </w:numPr>
              <w:spacing w:line="276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вся техника с классом энергоэффективности</w:t>
            </w: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+ или А++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Кондиционирование воздуха (есть, нет)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сплит-системы</w:t>
            </w:r>
            <w:proofErr w:type="spellEnd"/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централизованная система кондиционирования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3.7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Насосное оборудование (ГВС, ХВС) (есть, нет)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отсутствует регулируемый привод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есть регулируемый привод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5" w:type="dxa"/>
            <w:gridSpan w:val="3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Холодное водоснабжение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Состояние сантехнического оборудования: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водяные клапаны унитазов пропускают воду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водяные клапаны унитазов не пропускают воду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отсутствие унитазов с экономным сливом воды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наличие унитазов с экономным сливом воды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Состояние сантехнической арматуры: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наличие шаровых кранов </w:t>
            </w: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вместо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 вентильных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краны мытья рук полностью перекрывают воду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краны мытья рук не полностью перекрывают воду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наличие регуляторов подачи воды для мытья рук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5" w:type="dxa"/>
            <w:gridSpan w:val="3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Качество контроля и управления комфортностью здания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Централизованная система диспетчеризации с возможностью индивидуального (зонального) регулирования 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Локальные системы автоматизации систем инженерного обеспечения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  <w:gridSpan w:val="3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Использование </w:t>
            </w:r>
            <w:proofErr w:type="gramStart"/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нетрадиционных</w:t>
            </w:r>
            <w:proofErr w:type="gramEnd"/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альтернативных </w:t>
            </w:r>
            <w:proofErr w:type="spellStart"/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энергоисточников</w:t>
            </w:r>
            <w:proofErr w:type="spellEnd"/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Использование вторичных энергоресурсов (есть, нет)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тепла отходящих газов (воздуха), воды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Использование нетрадиционных и альтернативных источников энергии (есть, нет)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ветро</w:t>
            </w:r>
            <w:proofErr w:type="spellEnd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-, гелиоэнергетика, геотермальные установки и т.д.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55" w:type="dxa"/>
            <w:gridSpan w:val="3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Экология материалов и оборудования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Материалы и конструкции имеют зарегистрированные в стране экологические сертификаты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Наличие экологических сертификатов бытового оборудования и оргтехники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CC47E6" w:rsidRPr="00EF69CF" w:rsidRDefault="00CC47E6" w:rsidP="00CC47E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C47E6" w:rsidRPr="00EF69CF" w:rsidRDefault="00CC47E6" w:rsidP="00CC47E6">
      <w:pPr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br w:type="page"/>
      </w:r>
    </w:p>
    <w:p w:rsidR="00CC47E6" w:rsidRPr="00EF69CF" w:rsidRDefault="00CC47E6" w:rsidP="00CC47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9CF">
        <w:rPr>
          <w:rFonts w:ascii="Times New Roman" w:hAnsi="Times New Roman" w:cs="Times New Roman"/>
          <w:b/>
          <w:i/>
          <w:sz w:val="24"/>
          <w:szCs w:val="24"/>
        </w:rPr>
        <w:t>Шаг 3.</w:t>
      </w:r>
      <w:r w:rsidRPr="00EF69CF">
        <w:rPr>
          <w:rFonts w:ascii="Times New Roman" w:hAnsi="Times New Roman" w:cs="Times New Roman"/>
          <w:b/>
          <w:sz w:val="24"/>
          <w:szCs w:val="24"/>
        </w:rPr>
        <w:t xml:space="preserve"> Выбор коэффициентов приведения на основе структуры электрической нагрузки.</w:t>
      </w: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 xml:space="preserve">По результатам заполнения пунктов 5.1 ÷ 5.7 (голубые метки) структура </w:t>
      </w:r>
      <w:proofErr w:type="spellStart"/>
      <w:r w:rsidRPr="00EF69CF">
        <w:rPr>
          <w:rFonts w:ascii="Times New Roman" w:hAnsi="Times New Roman" w:cs="Times New Roman"/>
          <w:sz w:val="24"/>
          <w:szCs w:val="24"/>
        </w:rPr>
        <w:t>электроприёмников</w:t>
      </w:r>
      <w:proofErr w:type="spellEnd"/>
      <w:r w:rsidRPr="00EF69CF">
        <w:rPr>
          <w:rFonts w:ascii="Times New Roman" w:hAnsi="Times New Roman" w:cs="Times New Roman"/>
          <w:sz w:val="24"/>
          <w:szCs w:val="24"/>
        </w:rPr>
        <w:t xml:space="preserve"> здания № 1 такова:</w:t>
      </w:r>
    </w:p>
    <w:p w:rsidR="00CC47E6" w:rsidRPr="00EF69CF" w:rsidRDefault="00CC47E6" w:rsidP="00CC47E6">
      <w:pPr>
        <w:pStyle w:val="a4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>Система освещения</w:t>
      </w:r>
    </w:p>
    <w:p w:rsidR="00CC47E6" w:rsidRPr="00EF69CF" w:rsidRDefault="00CC47E6" w:rsidP="00CC47E6">
      <w:pPr>
        <w:pStyle w:val="a4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>Кухонное оборудование</w:t>
      </w:r>
    </w:p>
    <w:p w:rsidR="00CC47E6" w:rsidRPr="00EF69CF" w:rsidRDefault="00CC47E6" w:rsidP="00CC47E6">
      <w:pPr>
        <w:pStyle w:val="a4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>Офисная техника.</w:t>
      </w: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 xml:space="preserve">Коэффициент приведения (для системы электропотребления) берётся для варианта 3 и равен </w:t>
      </w:r>
      <w:proofErr w:type="spellStart"/>
      <w:r w:rsidRPr="00EF69CF">
        <w:rPr>
          <w:rFonts w:ascii="Times New Roman" w:hAnsi="Times New Roman" w:cs="Times New Roman"/>
          <w:sz w:val="24"/>
          <w:szCs w:val="24"/>
        </w:rPr>
        <w:t>К</w:t>
      </w:r>
      <w:r w:rsidRPr="00EF69CF">
        <w:rPr>
          <w:rFonts w:ascii="Times New Roman" w:hAnsi="Times New Roman" w:cs="Times New Roman"/>
          <w:sz w:val="24"/>
          <w:szCs w:val="24"/>
          <w:vertAlign w:val="subscript"/>
        </w:rPr>
        <w:t>пр</w:t>
      </w:r>
      <w:proofErr w:type="spellEnd"/>
      <w:r w:rsidRPr="00EF69CF">
        <w:rPr>
          <w:rFonts w:ascii="Times New Roman" w:hAnsi="Times New Roman" w:cs="Times New Roman"/>
          <w:sz w:val="24"/>
          <w:szCs w:val="24"/>
        </w:rPr>
        <w:t xml:space="preserve"> = 2,33.</w:t>
      </w: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>Сумма баллов для здания № 1:</w:t>
      </w:r>
    </w:p>
    <w:tbl>
      <w:tblPr>
        <w:tblStyle w:val="a5"/>
        <w:tblW w:w="0" w:type="auto"/>
        <w:tblLook w:val="04A0"/>
      </w:tblPr>
      <w:tblGrid>
        <w:gridCol w:w="675"/>
        <w:gridCol w:w="5387"/>
        <w:gridCol w:w="3509"/>
      </w:tblGrid>
      <w:tr w:rsidR="00CC47E6" w:rsidRPr="00EF69CF" w:rsidTr="00CC47E6">
        <w:tc>
          <w:tcPr>
            <w:tcW w:w="675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87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09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Фактические баллы (для оцениваемого здания)</w:t>
            </w:r>
          </w:p>
        </w:tc>
      </w:tr>
      <w:tr w:rsidR="00CC47E6" w:rsidRPr="00EF69CF" w:rsidTr="00CC47E6">
        <w:tc>
          <w:tcPr>
            <w:tcW w:w="675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87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Тепловая энергия</w:t>
            </w:r>
          </w:p>
        </w:tc>
        <w:tc>
          <w:tcPr>
            <w:tcW w:w="3509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47E6" w:rsidRPr="00EF69CF" w:rsidTr="00CC47E6">
        <w:tc>
          <w:tcPr>
            <w:tcW w:w="675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87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Электрическая энергия</w:t>
            </w:r>
          </w:p>
        </w:tc>
        <w:tc>
          <w:tcPr>
            <w:tcW w:w="3509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0,1 * 2,33 = 0,233</w:t>
            </w:r>
          </w:p>
        </w:tc>
      </w:tr>
      <w:tr w:rsidR="00CC47E6" w:rsidRPr="00EF69CF" w:rsidTr="00CC47E6">
        <w:tc>
          <w:tcPr>
            <w:tcW w:w="675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87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3509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CC47E6" w:rsidRPr="00EF69CF" w:rsidTr="00CC47E6">
        <w:tc>
          <w:tcPr>
            <w:tcW w:w="675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87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Качество управления, использование ВЭР, экология</w:t>
            </w:r>
          </w:p>
        </w:tc>
        <w:tc>
          <w:tcPr>
            <w:tcW w:w="3509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6062" w:type="dxa"/>
            <w:gridSpan w:val="2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Всего:</w:t>
            </w:r>
          </w:p>
        </w:tc>
        <w:tc>
          <w:tcPr>
            <w:tcW w:w="3509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1,433</w:t>
            </w:r>
          </w:p>
        </w:tc>
      </w:tr>
    </w:tbl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47E6" w:rsidRPr="00EF69CF" w:rsidRDefault="00CC47E6" w:rsidP="00CC47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 xml:space="preserve">В соответствии с Таблицей 2 предварительный уровень энергоэффективности здания по полученным суммарным баллам равен значению: </w:t>
      </w:r>
      <w:proofErr w:type="gramStart"/>
      <w:r w:rsidRPr="00EF69CF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EF69CF">
        <w:rPr>
          <w:rFonts w:ascii="Times New Roman" w:hAnsi="Times New Roman" w:cs="Times New Roman"/>
          <w:sz w:val="24"/>
          <w:szCs w:val="24"/>
        </w:rPr>
        <w:t xml:space="preserve"> (очень низкий).</w:t>
      </w:r>
      <w:proofErr w:type="gramEnd"/>
      <w:r w:rsidRPr="00EF69CF">
        <w:rPr>
          <w:rFonts w:ascii="Times New Roman" w:hAnsi="Times New Roman" w:cs="Times New Roman"/>
          <w:sz w:val="24"/>
          <w:szCs w:val="24"/>
        </w:rPr>
        <w:br w:type="page"/>
      </w: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47E6" w:rsidRPr="00EF69CF" w:rsidRDefault="00CC47E6" w:rsidP="00CC47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9CF">
        <w:rPr>
          <w:rFonts w:ascii="Times New Roman" w:hAnsi="Times New Roman" w:cs="Times New Roman"/>
          <w:b/>
          <w:sz w:val="24"/>
          <w:szCs w:val="24"/>
        </w:rPr>
        <w:t>ЗДАНИЕ № 2</w:t>
      </w: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9CF">
        <w:rPr>
          <w:rFonts w:ascii="Times New Roman" w:hAnsi="Times New Roman" w:cs="Times New Roman"/>
          <w:b/>
          <w:i/>
          <w:sz w:val="24"/>
          <w:szCs w:val="24"/>
        </w:rPr>
        <w:t>Шаг 1.</w:t>
      </w:r>
      <w:r w:rsidRPr="00EF69CF">
        <w:rPr>
          <w:rFonts w:ascii="Times New Roman" w:hAnsi="Times New Roman" w:cs="Times New Roman"/>
          <w:b/>
          <w:sz w:val="24"/>
          <w:szCs w:val="24"/>
        </w:rPr>
        <w:t xml:space="preserve"> Заполнение опросного листа.</w:t>
      </w:r>
    </w:p>
    <w:p w:rsidR="00CC47E6" w:rsidRPr="00EF69CF" w:rsidRDefault="00CC47E6" w:rsidP="00CC47E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>Опросный лист для оценки энергоэффективности здания № 2.</w:t>
      </w:r>
    </w:p>
    <w:p w:rsidR="00CC47E6" w:rsidRPr="00EF69CF" w:rsidRDefault="00CC47E6" w:rsidP="00CC47E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8472" w:type="dxa"/>
        <w:jc w:val="center"/>
        <w:tblLayout w:type="fixed"/>
        <w:tblLook w:val="04A0"/>
      </w:tblPr>
      <w:tblGrid>
        <w:gridCol w:w="534"/>
        <w:gridCol w:w="6662"/>
        <w:gridCol w:w="1276"/>
      </w:tblGrid>
      <w:tr w:rsidR="00CC47E6" w:rsidRPr="00EF69CF" w:rsidTr="00CC47E6">
        <w:trPr>
          <w:tblHeader/>
          <w:jc w:val="center"/>
        </w:trPr>
        <w:tc>
          <w:tcPr>
            <w:tcW w:w="534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FFFF00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да/нет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Тепловая энергия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8" w:type="dxa"/>
            <w:gridSpan w:val="2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Состояние наружных конструкций здания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Крыша:</w:t>
            </w:r>
          </w:p>
        </w:tc>
        <w:tc>
          <w:tcPr>
            <w:tcW w:w="1276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6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Плоская (мягкая кровля):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однослойной системой теплоизоляции (типовое решение)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двухслойной системой теплоизоляции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наличие технического этажа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6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Металлическая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без утепления крыши изнутри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утеплением крыши изнутри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без утепления чердачного помещения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утеплением чердачного помещения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Наличие протечек (конденсата) на потолке верхнего этажа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Отсутствие протечек (конденсата) на потолке верхнего этажа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Отсутствие наледи на крыше (в холодный период отопительного сезона)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Наличие наледи на крыше (в холодный период отопительного сезона)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Наружные стены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6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утеплением фасадов теплоизоляционным материалом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6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без утепления фасадов теплоизоляционным материалом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Окна</w:t>
            </w:r>
          </w:p>
        </w:tc>
        <w:tc>
          <w:tcPr>
            <w:tcW w:w="1276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7"/>
              </w:numPr>
              <w:spacing w:line="276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Обычное остекление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одинарное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двойное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7"/>
              </w:numPr>
              <w:spacing w:line="276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Энергосберегающие стеклопакеты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однокамерные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двухкамерные (многокамерные)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двухкамерные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 (многокамерные) с напылением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Двери (входные)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7"/>
              </w:numPr>
              <w:spacing w:line="276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одинарные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7"/>
              </w:numPr>
              <w:spacing w:line="276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двойные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тамбуром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доводчиком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тепловой завесой: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8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 рабочем состоянии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8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регулированием включения и отключения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Подвальные помещения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7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сырые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7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 сухом состоянии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7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стены  не промерзают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7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имеется остекление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38" w:type="dxa"/>
            <w:gridSpan w:val="2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Система теплопотребления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Регулирование отопительной нагрузки в тепловом пункте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5"/>
              </w:numPr>
              <w:spacing w:line="276" w:lineRule="auto"/>
              <w:ind w:left="376" w:hanging="3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элеваторный узел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5"/>
              </w:numPr>
              <w:spacing w:line="276" w:lineRule="auto"/>
              <w:ind w:left="376" w:hanging="3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узел автоматизированного устройства управления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5"/>
              </w:numPr>
              <w:spacing w:line="276" w:lineRule="auto"/>
              <w:ind w:left="376" w:hanging="3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ИТП (индивидуальный тепловой пункт)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Отопительные приборы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6"/>
              </w:numPr>
              <w:spacing w:line="276" w:lineRule="auto"/>
              <w:ind w:left="390" w:hanging="3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чугунные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6"/>
              </w:numPr>
              <w:spacing w:line="276" w:lineRule="auto"/>
              <w:ind w:left="390" w:hanging="3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биметаллические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6"/>
              </w:numPr>
              <w:spacing w:line="276" w:lineRule="auto"/>
              <w:ind w:left="390" w:hanging="3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термостатическим регулированием расхода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Температурный режим в помещениях</w:t>
            </w:r>
          </w:p>
        </w:tc>
        <w:tc>
          <w:tcPr>
            <w:tcW w:w="1276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соответствует санитарным нормам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возможностью индивидуального регулирования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без индивидуального регулирования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не соответствует санитарным нормам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используются дополнительные электрообогреватели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 приточно-вытяжная вентиляция (</w:t>
            </w:r>
            <w:proofErr w:type="spellStart"/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есть</w:t>
            </w: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,н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ет</w:t>
            </w:r>
            <w:proofErr w:type="spellEnd"/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 работающем состоянии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регулированием включения и отключения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Система регулирования ГВС (</w:t>
            </w:r>
            <w:proofErr w:type="spellStart"/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есть</w:t>
            </w: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,н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ет</w:t>
            </w:r>
            <w:proofErr w:type="spellEnd"/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отсутствует система регулирования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циркуляционным контуром горячей воды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регулированием расхода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Состояние распределительных тепловых коммуникаций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теплоизоляцией труб в подвальных помещениях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теплоизоляция труб в подвальных помещениях отсутствует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теплоизоляцией труб чердачного помещения (верхняя разводка)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0"/>
              </w:numPr>
              <w:spacing w:line="276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теплоизоляция труб чердачного помещения отсутствует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38" w:type="dxa"/>
            <w:gridSpan w:val="2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Система электропотребления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Освещение</w:t>
            </w:r>
          </w:p>
        </w:tc>
        <w:tc>
          <w:tcPr>
            <w:tcW w:w="1276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лампы накаливания в местах общего пользования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доля ламп накаливания – более 50%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доля ламп накаливания – менее 20%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люминесцентные лампы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светильниками с зеркальными отражателями оснащено 100% люминесцентных ламп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светильниками с зеркальными отражателями оснащено до 90% люминесцентных ламп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светильниками с зеркальными отражателями оснащено до 50% люминесцентных ламп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светильниками с зеркальными отражателями оснащено менее 20% люминесцентных ламп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менее 20 % от всех ламп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более 20 % от всех ламп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Управление освещением (есть, нет)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управление ручное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централизованное включение/отключение осветительных установок по утверждённому графику (диспетчерская, дежурный, пр.)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использование датчиков движения/ датчиков освещённости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Лифты (есть или нет)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год установки до 1980 г.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год установки с 1980 г. до 2000 г.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год установки с 2000 г. до 2005 г.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год установки с 2005 г. до 2014 г.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Вентиляция принудительная (есть или нет, если есть, но не работает, то ответ – нет)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год установки до 2005 г. 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включение/отключение осуществляется таймером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автоматизированное управление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Оборудование пищеблоков (есть, нет)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3"/>
              </w:numPr>
              <w:spacing w:line="276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отсутствие индукционных плит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3"/>
              </w:numPr>
              <w:spacing w:line="276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наличие индукционных плит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3"/>
              </w:numPr>
              <w:spacing w:line="276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proofErr w:type="spell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пароконвектоматов</w:t>
            </w:r>
            <w:proofErr w:type="spellEnd"/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Офисная и бытовая техника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3"/>
              </w:numPr>
              <w:spacing w:line="276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отсутствие техники с классом энергоэффективности</w:t>
            </w: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+ или А++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3"/>
              </w:numPr>
              <w:spacing w:line="276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количество техники с классом энергоэффективности</w:t>
            </w: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+ или А++ менее 50 %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3"/>
              </w:numPr>
              <w:spacing w:line="276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количество техники с классом энергоэффективности</w:t>
            </w: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+ или А++ от 50 до 70 %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3"/>
              </w:numPr>
              <w:spacing w:line="276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вся техника с классом энергоэффективности</w:t>
            </w: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+ или А++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Кондиционирование воздуха (есть, нет)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сплит-системы</w:t>
            </w:r>
            <w:proofErr w:type="spellEnd"/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централизованная система кондиционирования 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3.7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Насосное оборудование (ГВС, ХВС) (есть, нет)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отсутствует регулируемый привод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есть регулируемый привод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38" w:type="dxa"/>
            <w:gridSpan w:val="2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Холодное водоснабжение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Состояние сантехнического оборудования: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водяные клапаны унитазов пропускают воду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водяные клапаны унитазов не пропускают воду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отсутствие унитазов с экономным сливом воды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наличие унитазов с экономным сливом воды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Состояние сантехнической арматуры: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наличие шаровых кранов </w:t>
            </w: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вместо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 вентильных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краны мытья рук полностью перекрывают воду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краны мытья рук не полностью перекрывают воду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наличие регуляторов подачи воды для мытья рук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38" w:type="dxa"/>
            <w:gridSpan w:val="2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Качество контроля и управления комфортностью здания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Централизованная система диспетчеризации с возможностью индивидуального (зонального) регулирования 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Локальные системы автоматизации систем инженерного обеспечения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38" w:type="dxa"/>
            <w:gridSpan w:val="2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Использование </w:t>
            </w:r>
            <w:proofErr w:type="gramStart"/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нетрадиционных</w:t>
            </w:r>
            <w:proofErr w:type="gramEnd"/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альтернативных </w:t>
            </w:r>
            <w:proofErr w:type="spellStart"/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энергоисточников</w:t>
            </w:r>
            <w:proofErr w:type="spellEnd"/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Использование вторичных энергоресурсов (есть, нет)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тепла отходящих газов (воздуха), воды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Использование нетрадиционных и альтернативных источников энергии (есть, нет)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ветро</w:t>
            </w:r>
            <w:proofErr w:type="spellEnd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-, гелиоэнергетика, геотермальные установки и т.д.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38" w:type="dxa"/>
            <w:gridSpan w:val="2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Экология материалов и оборудования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Материалы и конструкции имеют зарегистрированные в стране экологические сертификаты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C47E6" w:rsidRPr="00EF69CF" w:rsidTr="00CC47E6">
        <w:trPr>
          <w:jc w:val="center"/>
        </w:trPr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Наличие экологических сертификатов бытового оборудования и оргтехники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</w:tbl>
    <w:p w:rsidR="00CC47E6" w:rsidRPr="00EF69CF" w:rsidRDefault="00CC47E6" w:rsidP="00CC47E6">
      <w:pPr>
        <w:rPr>
          <w:rFonts w:ascii="Times New Roman" w:hAnsi="Times New Roman" w:cs="Times New Roman"/>
          <w:sz w:val="24"/>
          <w:szCs w:val="24"/>
        </w:rPr>
      </w:pP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9CF">
        <w:rPr>
          <w:rFonts w:ascii="Times New Roman" w:hAnsi="Times New Roman" w:cs="Times New Roman"/>
          <w:b/>
          <w:i/>
          <w:sz w:val="24"/>
          <w:szCs w:val="24"/>
        </w:rPr>
        <w:t xml:space="preserve">Шаг 2. </w:t>
      </w:r>
      <w:r w:rsidRPr="00EF69CF">
        <w:rPr>
          <w:rFonts w:ascii="Times New Roman" w:hAnsi="Times New Roman" w:cs="Times New Roman"/>
          <w:b/>
          <w:sz w:val="24"/>
          <w:szCs w:val="24"/>
        </w:rPr>
        <w:t xml:space="preserve">Выставление оценок (баллов). </w:t>
      </w:r>
    </w:p>
    <w:p w:rsidR="00CC47E6" w:rsidRPr="00EF69CF" w:rsidRDefault="00CC47E6" w:rsidP="00CC47E6">
      <w:pPr>
        <w:rPr>
          <w:rFonts w:ascii="Times New Roman" w:hAnsi="Times New Roman" w:cs="Times New Roman"/>
          <w:sz w:val="24"/>
          <w:szCs w:val="24"/>
        </w:rPr>
      </w:pPr>
    </w:p>
    <w:p w:rsidR="00CC47E6" w:rsidRPr="00EF69CF" w:rsidRDefault="00CC47E6" w:rsidP="00CC47E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>Таблица оценок по результатам заполнения опросных листов здания № 2</w:t>
      </w:r>
    </w:p>
    <w:tbl>
      <w:tblPr>
        <w:tblStyle w:val="a5"/>
        <w:tblW w:w="9889" w:type="dxa"/>
        <w:tblLayout w:type="fixed"/>
        <w:tblLook w:val="04A0"/>
      </w:tblPr>
      <w:tblGrid>
        <w:gridCol w:w="534"/>
        <w:gridCol w:w="6662"/>
        <w:gridCol w:w="1276"/>
        <w:gridCol w:w="1417"/>
      </w:tblGrid>
      <w:tr w:rsidR="00CC47E6" w:rsidRPr="00EF69CF" w:rsidTr="00CC47E6">
        <w:trPr>
          <w:tblHeader/>
        </w:trPr>
        <w:tc>
          <w:tcPr>
            <w:tcW w:w="534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FFFF00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да/нет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gridSpan w:val="3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Тепловая энергия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gridSpan w:val="3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Состояние наружных конструкций здания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Крыша:</w:t>
            </w:r>
          </w:p>
        </w:tc>
        <w:tc>
          <w:tcPr>
            <w:tcW w:w="1276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6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Плоская (мягкая кровля):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однослойной системой теплоизоляции (типовое решение)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двухслойной системой теплоизоляции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наличие технического этажа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6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Металлическая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без утепления крыши изнутри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утеплением крыши изнутри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2,5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без утепления чердачного помещения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утеплением чердачного помещения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2,5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Наличие протечек (конденсата) на потолке верхнего этажа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Отсутствие протечек (конденсата) на потолке верхнего этажа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Отсутствие наледи на крыше (в холодный период отопительного сезона)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Наличие наледи на крыше (в холодный период отопительного сезона)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Наружные стены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6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утеплением фасадов теплоизоляционным материалом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6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без утепления фасадов теплоизоляционным материалом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Окна</w:t>
            </w:r>
          </w:p>
        </w:tc>
        <w:tc>
          <w:tcPr>
            <w:tcW w:w="1276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7"/>
              </w:numPr>
              <w:spacing w:line="276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Обычное остекление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одинарное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двойное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7"/>
              </w:numPr>
              <w:spacing w:line="276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Энергосберегающие стеклопакеты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однокамерные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двухкамерные (многокамерные)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двухкамерные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 (многокамерные) с напылением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Двери (входные)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7"/>
              </w:numPr>
              <w:spacing w:line="276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одинарные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7"/>
              </w:numPr>
              <w:spacing w:line="276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двойные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тамбуром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доводчиком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тепловой завесой: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8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 рабочем состоянии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8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регулированием включения и отключения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Подвальные помещения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7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сырые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7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 сухом состоянии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2,5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7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стены  не промерзают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2,5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7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имеется остекление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gridSpan w:val="3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Система теплопотребления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Регулирование отопительной нагрузки в тепловом пункте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5"/>
              </w:numPr>
              <w:spacing w:line="276" w:lineRule="auto"/>
              <w:ind w:left="376" w:hanging="3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элеваторный узел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5"/>
              </w:numPr>
              <w:spacing w:line="276" w:lineRule="auto"/>
              <w:ind w:left="376" w:hanging="3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узел автоматизированного устройства управления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5"/>
              </w:numPr>
              <w:spacing w:line="276" w:lineRule="auto"/>
              <w:ind w:left="376" w:hanging="3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ИТП (индивидуальный тепловой пункт)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Отопительные приборы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6"/>
              </w:numPr>
              <w:spacing w:line="276" w:lineRule="auto"/>
              <w:ind w:left="390" w:hanging="3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чугунные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6"/>
              </w:numPr>
              <w:spacing w:line="276" w:lineRule="auto"/>
              <w:ind w:left="390" w:hanging="3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биметаллические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6"/>
              </w:numPr>
              <w:spacing w:line="276" w:lineRule="auto"/>
              <w:ind w:left="390" w:hanging="3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термостатическим регулированием расхода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Температурный режим в помещениях</w:t>
            </w:r>
          </w:p>
        </w:tc>
        <w:tc>
          <w:tcPr>
            <w:tcW w:w="1276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соответствует санитарным нормам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возможностью индивидуального регулирования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без индивидуального регулирования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не соответствует санитарным нормам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используются дополнительные электрообогреватели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 приточно-вытяжная вентиляция (</w:t>
            </w:r>
            <w:proofErr w:type="spellStart"/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есть</w:t>
            </w: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,н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ет</w:t>
            </w:r>
            <w:proofErr w:type="spellEnd"/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 работающем состоянии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регулированием включения и отключения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Система регулирования ГВС (</w:t>
            </w:r>
            <w:proofErr w:type="spellStart"/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есть</w:t>
            </w: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,н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ет</w:t>
            </w:r>
            <w:proofErr w:type="spellEnd"/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отсутствует система регулирования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циркуляционным контуром горячей воды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регулированием расхода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Состояние распределительных тепловых коммуникаций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теплоизоляцией труб в подвальных помещениях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теплоизоляция труб в подвальных помещениях отсутствует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 теплоизоляцией труб чердачного помещения (верхняя разводка)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0"/>
              </w:numPr>
              <w:spacing w:line="276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теплоизоляция труб чердачного помещения отсутствует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5" w:type="dxa"/>
            <w:gridSpan w:val="3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Система электропотребления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Освещение</w:t>
            </w:r>
          </w:p>
        </w:tc>
        <w:tc>
          <w:tcPr>
            <w:tcW w:w="1276" w:type="dxa"/>
            <w:shd w:val="clear" w:color="auto" w:fill="CCC0D9" w:themeFill="accent4" w:themeFillTint="66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лампы накаливания в местах общего пользования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доля ламп накаливания – более 50%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доля ламп накаливания – менее 20%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люминесцентные лампы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светильниками с зеркальными отражателями оснащено 100% люминесцентных ламп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светильниками с зеркальными отражателями оснащено до 90% люминесцентных ламп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светильниками с зеркальными отражателями оснащено до 50% люминесцентных ламп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светильниками с зеркальными отражателями оснащено менее 20% люминесцентных ламп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менее 20 % от всех ламп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более 20 % от всех ламп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Управление освещением (есть, нет)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управление ручное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централизованное включение/отключение осветительных установок по утверждённому графику (диспетчерская, дежурный, пр.)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left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использование датчиков движения/ датчиков освещённости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Лифты (есть или нет)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год установки до 1980 г.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год установки с 1980 г. до 2000 г.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год установки с 2000 г. до 2005 г.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год установки с 2005 г. до 2014 г.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Вентиляция принудительная (есть или нет, если есть, но не работает, то ответ – нет)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год установки до 2005 г. 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включение/отключение осуществляется таймером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автоматизированное управление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Оборудование пищеблоков (есть, нет)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3"/>
              </w:numPr>
              <w:spacing w:line="276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отсутствие индукционных плит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3"/>
              </w:numPr>
              <w:spacing w:line="276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наличие индукционных плит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3"/>
              </w:numPr>
              <w:spacing w:line="276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proofErr w:type="spell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пароконвектоматов</w:t>
            </w:r>
            <w:proofErr w:type="spellEnd"/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Офисная и бытовая техника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3"/>
              </w:numPr>
              <w:spacing w:line="276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отсутствие техники с классом энергоэффективности</w:t>
            </w: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+ или А++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3"/>
              </w:numPr>
              <w:spacing w:line="276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количество техники с классом энергоэффективности</w:t>
            </w: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+ или А++ менее 50 %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3"/>
              </w:numPr>
              <w:spacing w:line="276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количество техники с классом энергоэффективности</w:t>
            </w: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+ или А++ от 50 до 70 %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3"/>
              </w:numPr>
              <w:spacing w:line="276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вся техника с классом энергоэффективности</w:t>
            </w: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+ или А++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Кондиционирование воздуха (есть, нет)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сплит-системы</w:t>
            </w:r>
            <w:proofErr w:type="spellEnd"/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централизованная система кондиционирования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Насосное оборудование (ГВС, ХВС) (есть, нет)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отсутствует регулируемый привод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есть регулируемый привод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  <w:vAlign w:val="center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5" w:type="dxa"/>
            <w:gridSpan w:val="3"/>
            <w:vAlign w:val="center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Холодное водоснабжение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Состояние сантехнического оборудования: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водяные клапаны унитазов пропускают воду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водяные клапаны унитазов не пропускают воду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отсутствие унитазов с экономным сливом воды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5"/>
              </w:num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наличие унитазов с экономным сливом воды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Состояние сантехнической арматуры: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наличие шаровых кранов </w:t>
            </w:r>
            <w:proofErr w:type="gram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вместо</w:t>
            </w:r>
            <w:proofErr w:type="gramEnd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 вентильных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краны мытья рук полностью перекрывают воду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краны мытья рук не полностью перекрывают воду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наличие регуляторов подачи воды для мытья рук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5" w:type="dxa"/>
            <w:gridSpan w:val="3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Качество контроля и управления комфортностью здания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Централизованная система диспетчеризации с возможностью индивидуального (зонального) регулирования 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Локальные системы автоматизации систем инженерного обеспечения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  <w:gridSpan w:val="3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Использование </w:t>
            </w:r>
            <w:proofErr w:type="gramStart"/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нетрадиционных</w:t>
            </w:r>
            <w:proofErr w:type="gramEnd"/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альтернативных </w:t>
            </w:r>
            <w:proofErr w:type="spellStart"/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энергоисточников</w:t>
            </w:r>
            <w:proofErr w:type="spellEnd"/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Использование вторичных энергоресурсов (есть, нет)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тепла отходящих газов (воздуха), воды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Использование нетрадиционных и альтернативных источников энергии (есть, нет)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C47E6" w:rsidRPr="00EF69CF" w:rsidRDefault="00CC47E6" w:rsidP="00CC47E6">
            <w:pPr>
              <w:pStyle w:val="a4"/>
              <w:numPr>
                <w:ilvl w:val="0"/>
                <w:numId w:val="2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ветро</w:t>
            </w:r>
            <w:proofErr w:type="spellEnd"/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-, гелиоэнергетика, геотермальные установки и т.д.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55" w:type="dxa"/>
            <w:gridSpan w:val="3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Экология материалов и оборудования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Материалы и конструкции имеют зарегистрированные в стране экологические сертификаты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1,5</w:t>
            </w:r>
          </w:p>
        </w:tc>
      </w:tr>
      <w:tr w:rsidR="00CC47E6" w:rsidRPr="00EF69CF" w:rsidTr="00CC47E6">
        <w:tc>
          <w:tcPr>
            <w:tcW w:w="534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6662" w:type="dxa"/>
          </w:tcPr>
          <w:p w:rsidR="00CC47E6" w:rsidRPr="00EF69CF" w:rsidRDefault="00CC47E6" w:rsidP="00CC47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Наличие экологических сертификатов бытового оборудования и оргтехники</w:t>
            </w:r>
          </w:p>
        </w:tc>
        <w:tc>
          <w:tcPr>
            <w:tcW w:w="1276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FFFF00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b/>
                <w:sz w:val="24"/>
                <w:szCs w:val="24"/>
              </w:rPr>
              <w:t>1,5</w:t>
            </w:r>
          </w:p>
        </w:tc>
      </w:tr>
    </w:tbl>
    <w:p w:rsidR="00CC47E6" w:rsidRPr="00EF69CF" w:rsidRDefault="00CC47E6" w:rsidP="00CC47E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C47E6" w:rsidRPr="00EF69CF" w:rsidRDefault="00CC47E6" w:rsidP="00CC47E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C47E6" w:rsidRPr="00EF69CF" w:rsidRDefault="00CC47E6" w:rsidP="00CC47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9CF">
        <w:rPr>
          <w:rFonts w:ascii="Times New Roman" w:hAnsi="Times New Roman" w:cs="Times New Roman"/>
          <w:b/>
          <w:i/>
          <w:sz w:val="24"/>
          <w:szCs w:val="24"/>
        </w:rPr>
        <w:t>Шаг 3.</w:t>
      </w:r>
      <w:r w:rsidRPr="00EF69CF">
        <w:rPr>
          <w:rFonts w:ascii="Times New Roman" w:hAnsi="Times New Roman" w:cs="Times New Roman"/>
          <w:b/>
          <w:sz w:val="24"/>
          <w:szCs w:val="24"/>
        </w:rPr>
        <w:t xml:space="preserve"> Выбор коэффициентов приведения на основе структуры электрической нагрузки.</w:t>
      </w: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 xml:space="preserve">По результатам заполнения пунктов 5.1 ÷ 5.7 (сиреневые метки) структура </w:t>
      </w:r>
      <w:proofErr w:type="spellStart"/>
      <w:r w:rsidRPr="00EF69CF">
        <w:rPr>
          <w:rFonts w:ascii="Times New Roman" w:hAnsi="Times New Roman" w:cs="Times New Roman"/>
          <w:sz w:val="24"/>
          <w:szCs w:val="24"/>
        </w:rPr>
        <w:t>электроприёмников</w:t>
      </w:r>
      <w:proofErr w:type="spellEnd"/>
      <w:r w:rsidRPr="00EF69CF">
        <w:rPr>
          <w:rFonts w:ascii="Times New Roman" w:hAnsi="Times New Roman" w:cs="Times New Roman"/>
          <w:sz w:val="24"/>
          <w:szCs w:val="24"/>
        </w:rPr>
        <w:t xml:space="preserve"> здания № 2 такова:</w:t>
      </w:r>
    </w:p>
    <w:p w:rsidR="00CC47E6" w:rsidRPr="00EF69CF" w:rsidRDefault="00CC47E6" w:rsidP="00CC47E6">
      <w:pPr>
        <w:pStyle w:val="a4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>Система освещения</w:t>
      </w:r>
    </w:p>
    <w:p w:rsidR="00CC47E6" w:rsidRPr="00EF69CF" w:rsidRDefault="00CC47E6" w:rsidP="00CC47E6">
      <w:pPr>
        <w:pStyle w:val="a4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>Кухонное оборудование</w:t>
      </w:r>
    </w:p>
    <w:p w:rsidR="00CC47E6" w:rsidRPr="00EF69CF" w:rsidRDefault="00CC47E6" w:rsidP="00CC47E6">
      <w:pPr>
        <w:pStyle w:val="a4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>Офисная техника</w:t>
      </w:r>
    </w:p>
    <w:p w:rsidR="00CC47E6" w:rsidRPr="00EF69CF" w:rsidRDefault="00CC47E6" w:rsidP="00CC47E6">
      <w:pPr>
        <w:pStyle w:val="a4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>Лифты</w:t>
      </w:r>
    </w:p>
    <w:p w:rsidR="00CC47E6" w:rsidRPr="00EF69CF" w:rsidRDefault="00CC47E6" w:rsidP="00CC47E6">
      <w:pPr>
        <w:pStyle w:val="a4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>Вентиляция.</w:t>
      </w: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 xml:space="preserve">Коэффициент приведения (для системы электропотребления) берётся для варианта 5 и равен </w:t>
      </w:r>
      <w:proofErr w:type="spellStart"/>
      <w:r w:rsidRPr="00EF69CF">
        <w:rPr>
          <w:rFonts w:ascii="Times New Roman" w:hAnsi="Times New Roman" w:cs="Times New Roman"/>
          <w:sz w:val="24"/>
          <w:szCs w:val="24"/>
        </w:rPr>
        <w:t>К</w:t>
      </w:r>
      <w:r w:rsidRPr="00EF69CF">
        <w:rPr>
          <w:rFonts w:ascii="Times New Roman" w:hAnsi="Times New Roman" w:cs="Times New Roman"/>
          <w:sz w:val="24"/>
          <w:szCs w:val="24"/>
          <w:vertAlign w:val="subscript"/>
        </w:rPr>
        <w:t>пр</w:t>
      </w:r>
      <w:proofErr w:type="spellEnd"/>
      <w:r w:rsidRPr="00EF69CF">
        <w:rPr>
          <w:rFonts w:ascii="Times New Roman" w:hAnsi="Times New Roman" w:cs="Times New Roman"/>
          <w:sz w:val="24"/>
          <w:szCs w:val="24"/>
        </w:rPr>
        <w:t xml:space="preserve"> = 1,4.</w:t>
      </w:r>
    </w:p>
    <w:p w:rsidR="00CC47E6" w:rsidRPr="00EF69CF" w:rsidRDefault="00CC47E6" w:rsidP="00CC47E6">
      <w:pPr>
        <w:spacing w:before="12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t>Сумма баллов для здания № 2:</w:t>
      </w:r>
    </w:p>
    <w:tbl>
      <w:tblPr>
        <w:tblStyle w:val="a5"/>
        <w:tblW w:w="0" w:type="auto"/>
        <w:tblLook w:val="04A0"/>
      </w:tblPr>
      <w:tblGrid>
        <w:gridCol w:w="675"/>
        <w:gridCol w:w="5387"/>
        <w:gridCol w:w="3509"/>
      </w:tblGrid>
      <w:tr w:rsidR="00CC47E6" w:rsidRPr="00EF69CF" w:rsidTr="00CC47E6">
        <w:tc>
          <w:tcPr>
            <w:tcW w:w="675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87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09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Фактические баллы (для оцениваемого здания)</w:t>
            </w:r>
          </w:p>
        </w:tc>
      </w:tr>
      <w:tr w:rsidR="00CC47E6" w:rsidRPr="00EF69CF" w:rsidTr="00CC47E6">
        <w:tc>
          <w:tcPr>
            <w:tcW w:w="675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87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Тепловая энергия</w:t>
            </w:r>
          </w:p>
        </w:tc>
        <w:tc>
          <w:tcPr>
            <w:tcW w:w="3509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CC47E6" w:rsidRPr="00EF69CF" w:rsidTr="00CC47E6">
        <w:tc>
          <w:tcPr>
            <w:tcW w:w="675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87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Электрическая энергия</w:t>
            </w:r>
          </w:p>
        </w:tc>
        <w:tc>
          <w:tcPr>
            <w:tcW w:w="3509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15 * 1,4 = 21</w:t>
            </w:r>
          </w:p>
        </w:tc>
      </w:tr>
      <w:tr w:rsidR="00CC47E6" w:rsidRPr="00EF69CF" w:rsidTr="00CC47E6">
        <w:tc>
          <w:tcPr>
            <w:tcW w:w="675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87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3509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C47E6" w:rsidRPr="00EF69CF" w:rsidTr="00CC47E6">
        <w:tc>
          <w:tcPr>
            <w:tcW w:w="675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87" w:type="dxa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Качество управления, использование ВЭР, экология</w:t>
            </w:r>
          </w:p>
        </w:tc>
        <w:tc>
          <w:tcPr>
            <w:tcW w:w="3509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C47E6" w:rsidRPr="00EF69CF" w:rsidTr="00CC47E6">
        <w:tc>
          <w:tcPr>
            <w:tcW w:w="6062" w:type="dxa"/>
            <w:gridSpan w:val="2"/>
          </w:tcPr>
          <w:p w:rsidR="00CC47E6" w:rsidRPr="00EF69CF" w:rsidRDefault="00CC47E6" w:rsidP="00CC47E6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Всего:</w:t>
            </w:r>
          </w:p>
        </w:tc>
        <w:tc>
          <w:tcPr>
            <w:tcW w:w="3509" w:type="dxa"/>
          </w:tcPr>
          <w:p w:rsidR="00CC47E6" w:rsidRPr="00EF69CF" w:rsidRDefault="00CC47E6" w:rsidP="00CC47E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69CF">
              <w:rPr>
                <w:rFonts w:ascii="Times New Roman" w:hAnsi="Times New Roman" w:cs="Times New Roman"/>
                <w:i/>
                <w:sz w:val="24"/>
                <w:szCs w:val="24"/>
              </w:rPr>
              <w:t>109</w:t>
            </w:r>
          </w:p>
        </w:tc>
      </w:tr>
    </w:tbl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47E6" w:rsidRPr="00EF69CF" w:rsidRDefault="00CC47E6" w:rsidP="00CC47E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9CF">
        <w:rPr>
          <w:rFonts w:ascii="Times New Roman" w:hAnsi="Times New Roman" w:cs="Times New Roman"/>
          <w:sz w:val="24"/>
          <w:szCs w:val="24"/>
        </w:rPr>
        <w:lastRenderedPageBreak/>
        <w:t xml:space="preserve">В соответствии с Таблицей 2 предварительный уровень энергоэффективности здания по полученным суммарным баллам равен значению: А (наивысший). </w:t>
      </w:r>
    </w:p>
    <w:p w:rsidR="00CC47E6" w:rsidRPr="00EF69CF" w:rsidRDefault="00CC47E6" w:rsidP="00CC47E6">
      <w:pPr>
        <w:spacing w:before="120" w:after="0"/>
        <w:ind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F69CF">
        <w:rPr>
          <w:rFonts w:ascii="Times New Roman" w:hAnsi="Times New Roman" w:cs="Times New Roman"/>
          <w:i/>
          <w:sz w:val="24"/>
          <w:szCs w:val="24"/>
          <w:u w:val="single"/>
        </w:rPr>
        <w:t>Заключение</w:t>
      </w:r>
    </w:p>
    <w:p w:rsidR="00CC47E6" w:rsidRPr="00EF69CF" w:rsidRDefault="00CC47E6" w:rsidP="00CC47E6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F69C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Разработанная методика позволяет определять предварительный уровень (класс) энергоэффективности здания без проведения энергетического обследования. Результаты оценки предварительного уровня энергоэффективности здания используются при заполнении Декларации о совокупном объеме потребления топливно-энергетических ресурсов. </w:t>
      </w:r>
    </w:p>
    <w:p w:rsidR="00CC47E6" w:rsidRPr="00EF69CF" w:rsidRDefault="00CC47E6" w:rsidP="00CC47E6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F69CF">
        <w:rPr>
          <w:rFonts w:ascii="Times New Roman" w:eastAsia="Times New Roman" w:hAnsi="Times New Roman" w:cs="Times New Roman"/>
          <w:color w:val="333333"/>
          <w:sz w:val="24"/>
          <w:szCs w:val="24"/>
        </w:rPr>
        <w:t>В основу методики заложен принцип получения оценки, выражаемой в сумме баллов по ряду приоритетных направлений, характеризующих уровень энергетической и экологической эффективности анализируемого здания, выставляемых в зависимости от ответов на вопросы (да, нет), сформулированные в разработанном опросном листе. Опросный лист заполняется ответственным лицом за обеспечение мероприятий по энергосбережению и повышению энергетической эффективности объекта.</w:t>
      </w:r>
    </w:p>
    <w:p w:rsidR="00CC47E6" w:rsidRPr="00EF69CF" w:rsidRDefault="00CC47E6" w:rsidP="00CC47E6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F69C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Общая оценка уровня энергоэффективности здания складывается из четырёх основных составляющих: виды используемых ресурсов и уровень комфортности (система контроля и управления, экологические показатели).  </w:t>
      </w:r>
    </w:p>
    <w:p w:rsidR="00CC47E6" w:rsidRPr="00EF69CF" w:rsidRDefault="00CC47E6" w:rsidP="00CC47E6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F69CF">
        <w:rPr>
          <w:rFonts w:ascii="Times New Roman" w:eastAsia="Times New Roman" w:hAnsi="Times New Roman" w:cs="Times New Roman"/>
          <w:color w:val="333333"/>
          <w:sz w:val="24"/>
          <w:szCs w:val="24"/>
        </w:rPr>
        <w:t>В результате предварительной классификации зданий по уровню энергоэффективности из большого количества объектов можно определить наиболее «неблагополучные», с точки зрения нерационального использования тепловой, электрической энергии и воды, а также распределить здания по уровню энергоэффективности (</w:t>
      </w:r>
      <w:proofErr w:type="gramStart"/>
      <w:r w:rsidRPr="00EF69CF">
        <w:rPr>
          <w:rFonts w:ascii="Times New Roman" w:eastAsia="Times New Roman" w:hAnsi="Times New Roman" w:cs="Times New Roman"/>
          <w:color w:val="333333"/>
          <w:sz w:val="24"/>
          <w:szCs w:val="24"/>
        </w:rPr>
        <w:t>от</w:t>
      </w:r>
      <w:proofErr w:type="gramEnd"/>
      <w:r w:rsidRPr="00EF69C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низкого до высокого).</w:t>
      </w:r>
    </w:p>
    <w:p w:rsidR="00CC47E6" w:rsidRPr="00EF69CF" w:rsidRDefault="00CC47E6" w:rsidP="00CC47E6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F69CF">
        <w:rPr>
          <w:rFonts w:ascii="Times New Roman" w:eastAsia="Times New Roman" w:hAnsi="Times New Roman" w:cs="Times New Roman"/>
          <w:color w:val="333333"/>
          <w:sz w:val="24"/>
          <w:szCs w:val="24"/>
        </w:rPr>
        <w:t>Оценка предварительного уровня энергетической и экологической эффективности здания проводится аккредитованными экспертами-оценщиками, в качестве которых на первом этапе могут быть привлечены разработчики предложенной модели системы оценок.</w:t>
      </w:r>
      <w:bookmarkStart w:id="3" w:name="_GoBack"/>
      <w:bookmarkEnd w:id="3"/>
    </w:p>
    <w:p w:rsidR="00CC47E6" w:rsidRDefault="00CC47E6">
      <w:pPr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>
        <w:rPr>
          <w:rFonts w:ascii="Times New Roman" w:hAnsi="Times New Roman" w:cs="Times New Roman"/>
          <w:color w:val="7F7F7F" w:themeColor="text1" w:themeTint="80"/>
          <w:sz w:val="24"/>
          <w:szCs w:val="24"/>
        </w:rPr>
        <w:br w:type="page"/>
      </w:r>
    </w:p>
    <w:p w:rsidR="00DA7EC5" w:rsidRPr="0059266C" w:rsidRDefault="00DA7EC5" w:rsidP="008A5136">
      <w:pPr>
        <w:spacing w:after="0" w:line="240" w:lineRule="auto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bookmarkEnd w:id="0"/>
      <w:bookmarkEnd w:id="1"/>
      <w:bookmarkEnd w:id="2"/>
      <w:r w:rsidR="00CC47E6">
        <w:rPr>
          <w:rFonts w:ascii="Times New Roman" w:hAnsi="Times New Roman" w:cs="Times New Roman"/>
          <w:sz w:val="24"/>
          <w:szCs w:val="24"/>
        </w:rPr>
        <w:t>6</w:t>
      </w:r>
    </w:p>
    <w:p w:rsidR="00525124" w:rsidRPr="0059266C" w:rsidRDefault="00525124" w:rsidP="008A5136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 w:line="240" w:lineRule="auto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к порядку представления информации об энергосбережении и о повышении энергетической эффективности</w:t>
      </w:r>
    </w:p>
    <w:p w:rsidR="005F3501" w:rsidRPr="0059266C" w:rsidRDefault="005F3501" w:rsidP="008A5136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 w:line="240" w:lineRule="auto"/>
        <w:ind w:left="6096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DA7EC5" w:rsidRPr="0059266C" w:rsidRDefault="00DA7EC5" w:rsidP="008A5136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Форма</w:t>
      </w:r>
    </w:p>
    <w:p w:rsidR="00DA7EC5" w:rsidRPr="0059266C" w:rsidRDefault="00DA7EC5" w:rsidP="00DA7EC5">
      <w:pPr>
        <w:pStyle w:val="ConsPlusNonformat"/>
        <w:tabs>
          <w:tab w:val="left" w:pos="1701"/>
          <w:tab w:val="left" w:pos="4820"/>
        </w:tabs>
        <w:jc w:val="center"/>
        <w:rPr>
          <w:rFonts w:ascii="Times New Roman" w:hAnsi="Times New Roman" w:cs="Times New Roman"/>
        </w:rPr>
      </w:pPr>
    </w:p>
    <w:p w:rsidR="00DA7EC5" w:rsidRPr="0059266C" w:rsidRDefault="00DA7EC5" w:rsidP="00DA7EC5">
      <w:pPr>
        <w:pStyle w:val="ConsPlusNonformat"/>
        <w:tabs>
          <w:tab w:val="left" w:pos="1701"/>
          <w:tab w:val="left" w:pos="4820"/>
        </w:tabs>
        <w:jc w:val="center"/>
        <w:rPr>
          <w:rFonts w:ascii="Times New Roman" w:hAnsi="Times New Roman" w:cs="Times New Roman"/>
        </w:rPr>
      </w:pPr>
    </w:p>
    <w:p w:rsidR="00DA7EC5" w:rsidRPr="0059266C" w:rsidRDefault="00DA7EC5" w:rsidP="00DA7EC5">
      <w:pPr>
        <w:pStyle w:val="ConsPlusNonformat"/>
        <w:tabs>
          <w:tab w:val="left" w:pos="1701"/>
          <w:tab w:val="left" w:pos="4820"/>
        </w:tabs>
        <w:jc w:val="center"/>
        <w:rPr>
          <w:rFonts w:ascii="Times New Roman" w:hAnsi="Times New Roman" w:cs="Times New Roman"/>
        </w:rPr>
      </w:pPr>
    </w:p>
    <w:p w:rsidR="00DA7EC5" w:rsidRPr="0059266C" w:rsidRDefault="00DA7EC5" w:rsidP="00DA7EC5">
      <w:pPr>
        <w:pStyle w:val="ConsPlusNonformat"/>
        <w:tabs>
          <w:tab w:val="left" w:pos="1701"/>
          <w:tab w:val="left" w:pos="4820"/>
        </w:tabs>
        <w:jc w:val="center"/>
        <w:rPr>
          <w:rFonts w:ascii="Times New Roman" w:hAnsi="Times New Roman" w:cs="Times New Roman"/>
        </w:rPr>
      </w:pPr>
    </w:p>
    <w:p w:rsidR="00782A32" w:rsidRPr="0059266C" w:rsidRDefault="00782A32" w:rsidP="00DA7EC5">
      <w:pPr>
        <w:pStyle w:val="ConsPlusNonformat"/>
        <w:tabs>
          <w:tab w:val="left" w:pos="1701"/>
          <w:tab w:val="left" w:pos="4820"/>
        </w:tabs>
        <w:jc w:val="center"/>
        <w:rPr>
          <w:rFonts w:ascii="Times New Roman" w:hAnsi="Times New Roman" w:cs="Times New Roman"/>
        </w:rPr>
      </w:pPr>
    </w:p>
    <w:p w:rsidR="00782A32" w:rsidRPr="0059266C" w:rsidRDefault="00782A32" w:rsidP="00DA7EC5">
      <w:pPr>
        <w:pStyle w:val="ConsPlusNonformat"/>
        <w:tabs>
          <w:tab w:val="left" w:pos="1701"/>
          <w:tab w:val="left" w:pos="4820"/>
        </w:tabs>
        <w:jc w:val="center"/>
        <w:rPr>
          <w:rFonts w:ascii="Times New Roman" w:hAnsi="Times New Roman" w:cs="Times New Roman"/>
        </w:rPr>
      </w:pPr>
    </w:p>
    <w:p w:rsidR="00782A32" w:rsidRPr="0059266C" w:rsidRDefault="00782A32" w:rsidP="00DA7EC5">
      <w:pPr>
        <w:pStyle w:val="ConsPlusNonformat"/>
        <w:tabs>
          <w:tab w:val="left" w:pos="1701"/>
          <w:tab w:val="left" w:pos="4820"/>
        </w:tabs>
        <w:jc w:val="center"/>
        <w:rPr>
          <w:rFonts w:ascii="Times New Roman" w:hAnsi="Times New Roman" w:cs="Times New Roman"/>
        </w:rPr>
      </w:pPr>
    </w:p>
    <w:p w:rsidR="00782A32" w:rsidRPr="0059266C" w:rsidRDefault="00782A32" w:rsidP="00DA7EC5">
      <w:pPr>
        <w:pStyle w:val="ConsPlusNonformat"/>
        <w:tabs>
          <w:tab w:val="left" w:pos="1701"/>
          <w:tab w:val="left" w:pos="4820"/>
        </w:tabs>
        <w:jc w:val="center"/>
        <w:rPr>
          <w:rFonts w:ascii="Times New Roman" w:hAnsi="Times New Roman" w:cs="Times New Roman"/>
        </w:rPr>
      </w:pPr>
    </w:p>
    <w:p w:rsidR="00782A32" w:rsidRPr="0059266C" w:rsidRDefault="00782A32" w:rsidP="00DA7EC5">
      <w:pPr>
        <w:pStyle w:val="ConsPlusNonformat"/>
        <w:tabs>
          <w:tab w:val="left" w:pos="1701"/>
          <w:tab w:val="left" w:pos="4820"/>
        </w:tabs>
        <w:jc w:val="center"/>
        <w:rPr>
          <w:rFonts w:ascii="Times New Roman" w:hAnsi="Times New Roman" w:cs="Times New Roman"/>
        </w:rPr>
      </w:pPr>
    </w:p>
    <w:p w:rsidR="00DA7EC5" w:rsidRPr="0059266C" w:rsidRDefault="00DA7EC5" w:rsidP="00DA7EC5">
      <w:pPr>
        <w:pStyle w:val="ConsPlusNonformat"/>
        <w:tabs>
          <w:tab w:val="left" w:pos="1701"/>
          <w:tab w:val="left" w:pos="4820"/>
        </w:tabs>
        <w:jc w:val="center"/>
        <w:rPr>
          <w:rFonts w:ascii="Times New Roman" w:hAnsi="Times New Roman" w:cs="Times New Roman"/>
        </w:rPr>
      </w:pPr>
    </w:p>
    <w:p w:rsidR="00DA7EC5" w:rsidRPr="0059266C" w:rsidRDefault="00782A32" w:rsidP="00DA7EC5">
      <w:pPr>
        <w:pStyle w:val="ConsPlusNonformat"/>
        <w:tabs>
          <w:tab w:val="left" w:pos="1701"/>
          <w:tab w:val="left" w:pos="4820"/>
        </w:tabs>
        <w:jc w:val="center"/>
        <w:rPr>
          <w:rFonts w:ascii="Times New Roman" w:hAnsi="Times New Roman" w:cs="Times New Roman"/>
        </w:rPr>
      </w:pPr>
      <w:bookmarkStart w:id="4" w:name="Par77"/>
      <w:bookmarkEnd w:id="4"/>
      <w:r w:rsidRPr="0059266C">
        <w:rPr>
          <w:rFonts w:ascii="Times New Roman" w:hAnsi="Times New Roman" w:cs="Times New Roman"/>
        </w:rPr>
        <w:t>ИНФОРМАЦИЯ</w:t>
      </w:r>
    </w:p>
    <w:p w:rsidR="00DA7EC5" w:rsidRPr="0059266C" w:rsidRDefault="00782A32" w:rsidP="00DA7EC5">
      <w:pPr>
        <w:pStyle w:val="ConsPlusNonformat"/>
        <w:tabs>
          <w:tab w:val="left" w:pos="1701"/>
          <w:tab w:val="left" w:pos="4820"/>
        </w:tabs>
        <w:jc w:val="center"/>
        <w:rPr>
          <w:rFonts w:ascii="Times New Roman" w:hAnsi="Times New Roman" w:cs="Times New Roman"/>
        </w:rPr>
      </w:pPr>
      <w:r w:rsidRPr="0059266C">
        <w:rPr>
          <w:rFonts w:ascii="Times New Roman" w:hAnsi="Times New Roman" w:cs="Times New Roman"/>
        </w:rPr>
        <w:t xml:space="preserve">о </w:t>
      </w:r>
      <w:r w:rsidR="00DA7EC5" w:rsidRPr="0059266C">
        <w:rPr>
          <w:rFonts w:ascii="Times New Roman" w:hAnsi="Times New Roman" w:cs="Times New Roman"/>
        </w:rPr>
        <w:t>потребител</w:t>
      </w:r>
      <w:r w:rsidRPr="0059266C">
        <w:rPr>
          <w:rFonts w:ascii="Times New Roman" w:hAnsi="Times New Roman" w:cs="Times New Roman"/>
        </w:rPr>
        <w:t>е</w:t>
      </w:r>
      <w:r w:rsidR="00DA7EC5" w:rsidRPr="0059266C">
        <w:rPr>
          <w:rFonts w:ascii="Times New Roman" w:hAnsi="Times New Roman" w:cs="Times New Roman"/>
        </w:rPr>
        <w:t xml:space="preserve"> топливно-энергетических ресурсов</w:t>
      </w:r>
      <w:r w:rsidRPr="0059266C">
        <w:rPr>
          <w:rFonts w:ascii="Times New Roman" w:hAnsi="Times New Roman" w:cs="Times New Roman"/>
        </w:rPr>
        <w:t xml:space="preserve"> и воды</w:t>
      </w:r>
    </w:p>
    <w:p w:rsidR="00DA7EC5" w:rsidRPr="0059266C" w:rsidRDefault="00DA7EC5" w:rsidP="00DA7EC5">
      <w:pPr>
        <w:pStyle w:val="ConsPlusNonformat"/>
        <w:tabs>
          <w:tab w:val="left" w:pos="1701"/>
          <w:tab w:val="left" w:pos="4820"/>
        </w:tabs>
        <w:jc w:val="center"/>
        <w:rPr>
          <w:rFonts w:ascii="Times New Roman" w:hAnsi="Times New Roman" w:cs="Times New Roman"/>
        </w:rPr>
      </w:pPr>
    </w:p>
    <w:p w:rsidR="00DA7EC5" w:rsidRPr="0059266C" w:rsidRDefault="00DA7EC5" w:rsidP="00DA7EC5">
      <w:pPr>
        <w:pStyle w:val="ConsPlusNonformat"/>
        <w:tabs>
          <w:tab w:val="left" w:pos="1701"/>
          <w:tab w:val="left" w:pos="4820"/>
        </w:tabs>
        <w:jc w:val="center"/>
        <w:rPr>
          <w:rFonts w:ascii="Times New Roman" w:hAnsi="Times New Roman" w:cs="Times New Roman"/>
        </w:rPr>
      </w:pPr>
    </w:p>
    <w:p w:rsidR="00DA7EC5" w:rsidRPr="0059266C" w:rsidRDefault="00DA7EC5" w:rsidP="00DA7EC5">
      <w:pPr>
        <w:pStyle w:val="ConsPlusNonformat"/>
        <w:tabs>
          <w:tab w:val="left" w:pos="1701"/>
          <w:tab w:val="left" w:pos="4820"/>
        </w:tabs>
        <w:jc w:val="center"/>
        <w:rPr>
          <w:rFonts w:ascii="Times New Roman" w:hAnsi="Times New Roman" w:cs="Times New Roman"/>
        </w:rPr>
      </w:pPr>
      <w:r w:rsidRPr="0059266C">
        <w:rPr>
          <w:rFonts w:ascii="Times New Roman" w:hAnsi="Times New Roman" w:cs="Times New Roman"/>
        </w:rPr>
        <w:t>___________________________________________________________________________</w:t>
      </w:r>
    </w:p>
    <w:p w:rsidR="00DA7EC5" w:rsidRPr="0059266C" w:rsidRDefault="00DA7EC5" w:rsidP="00DA7EC5">
      <w:pPr>
        <w:pStyle w:val="ConsPlusNonformat"/>
        <w:tabs>
          <w:tab w:val="left" w:pos="1701"/>
          <w:tab w:val="left" w:pos="4820"/>
        </w:tabs>
        <w:jc w:val="center"/>
        <w:rPr>
          <w:rFonts w:ascii="Times New Roman" w:hAnsi="Times New Roman" w:cs="Times New Roman"/>
        </w:rPr>
      </w:pPr>
      <w:r w:rsidRPr="0059266C">
        <w:rPr>
          <w:rFonts w:ascii="Times New Roman" w:hAnsi="Times New Roman" w:cs="Times New Roman"/>
        </w:rPr>
        <w:t xml:space="preserve">(полное наименование </w:t>
      </w:r>
      <w:r w:rsidR="005546AE" w:rsidRPr="0059266C">
        <w:rPr>
          <w:rFonts w:ascii="Times New Roman" w:hAnsi="Times New Roman" w:cs="Times New Roman"/>
        </w:rPr>
        <w:t>лица (юридического лица, индивидуального предпринимателя),</w:t>
      </w:r>
      <w:r w:rsidR="005546AE" w:rsidRPr="0059266C">
        <w:rPr>
          <w:rFonts w:ascii="Times New Roman" w:hAnsi="Times New Roman" w:cs="Times New Roman"/>
        </w:rPr>
        <w:br/>
        <w:t>в отношении которого указана информация)</w:t>
      </w:r>
      <w:r w:rsidR="006357EB" w:rsidRPr="0059266C">
        <w:rPr>
          <w:rFonts w:ascii="Times New Roman" w:hAnsi="Times New Roman" w:cs="Times New Roman"/>
        </w:rPr>
        <w:t xml:space="preserve"> </w:t>
      </w:r>
    </w:p>
    <w:p w:rsidR="00DA7EC5" w:rsidRPr="0059266C" w:rsidRDefault="00DA7EC5" w:rsidP="00DA7EC5">
      <w:pPr>
        <w:pStyle w:val="ConsPlusNonformat"/>
        <w:tabs>
          <w:tab w:val="left" w:pos="1701"/>
          <w:tab w:val="left" w:pos="4820"/>
        </w:tabs>
        <w:jc w:val="center"/>
        <w:rPr>
          <w:rFonts w:ascii="Times New Roman" w:hAnsi="Times New Roman" w:cs="Times New Roman"/>
        </w:rPr>
      </w:pPr>
    </w:p>
    <w:p w:rsidR="00DA7EC5" w:rsidRPr="0059266C" w:rsidRDefault="00DA7EC5" w:rsidP="00DA7EC5">
      <w:pPr>
        <w:pStyle w:val="ConsPlusNonformat"/>
        <w:tabs>
          <w:tab w:val="left" w:pos="1701"/>
          <w:tab w:val="left" w:pos="4820"/>
        </w:tabs>
        <w:jc w:val="center"/>
        <w:rPr>
          <w:rFonts w:ascii="Times New Roman" w:hAnsi="Times New Roman" w:cs="Times New Roman"/>
        </w:rPr>
      </w:pPr>
    </w:p>
    <w:p w:rsidR="00DA7EC5" w:rsidRPr="0059266C" w:rsidRDefault="00DA7EC5" w:rsidP="00DA7EC5">
      <w:pPr>
        <w:pStyle w:val="ConsPlusNonformat"/>
        <w:tabs>
          <w:tab w:val="left" w:pos="1701"/>
          <w:tab w:val="left" w:pos="4820"/>
        </w:tabs>
        <w:jc w:val="right"/>
        <w:rPr>
          <w:rFonts w:ascii="Times New Roman" w:hAnsi="Times New Roman" w:cs="Times New Roman"/>
        </w:rPr>
      </w:pPr>
    </w:p>
    <w:p w:rsidR="00782A32" w:rsidRPr="0059266C" w:rsidRDefault="00782A32" w:rsidP="00DA7EC5">
      <w:pPr>
        <w:pStyle w:val="ConsPlusNonformat"/>
        <w:tabs>
          <w:tab w:val="left" w:pos="1701"/>
          <w:tab w:val="left" w:pos="4820"/>
        </w:tabs>
        <w:jc w:val="right"/>
        <w:rPr>
          <w:rFonts w:ascii="Times New Roman" w:hAnsi="Times New Roman" w:cs="Times New Roman"/>
        </w:rPr>
      </w:pPr>
    </w:p>
    <w:p w:rsidR="00782A32" w:rsidRPr="0059266C" w:rsidRDefault="00782A32" w:rsidP="00DA7EC5">
      <w:pPr>
        <w:pStyle w:val="ConsPlusNonformat"/>
        <w:tabs>
          <w:tab w:val="left" w:pos="1701"/>
          <w:tab w:val="left" w:pos="4820"/>
        </w:tabs>
        <w:jc w:val="right"/>
        <w:rPr>
          <w:rFonts w:ascii="Times New Roman" w:hAnsi="Times New Roman" w:cs="Times New Roman"/>
        </w:rPr>
      </w:pPr>
    </w:p>
    <w:p w:rsidR="00782A32" w:rsidRPr="0059266C" w:rsidRDefault="00782A32" w:rsidP="00DA7EC5">
      <w:pPr>
        <w:pStyle w:val="ConsPlusNonformat"/>
        <w:tabs>
          <w:tab w:val="left" w:pos="1701"/>
          <w:tab w:val="left" w:pos="4820"/>
        </w:tabs>
        <w:jc w:val="right"/>
        <w:rPr>
          <w:rFonts w:ascii="Times New Roman" w:hAnsi="Times New Roman" w:cs="Times New Roman"/>
        </w:rPr>
      </w:pPr>
    </w:p>
    <w:p w:rsidR="00782A32" w:rsidRPr="0059266C" w:rsidRDefault="00782A32" w:rsidP="00DA7EC5">
      <w:pPr>
        <w:pStyle w:val="ConsPlusNonformat"/>
        <w:tabs>
          <w:tab w:val="left" w:pos="1701"/>
          <w:tab w:val="left" w:pos="4820"/>
        </w:tabs>
        <w:jc w:val="right"/>
        <w:rPr>
          <w:rFonts w:ascii="Times New Roman" w:hAnsi="Times New Roman" w:cs="Times New Roman"/>
        </w:rPr>
      </w:pPr>
    </w:p>
    <w:p w:rsidR="00782A32" w:rsidRPr="0059266C" w:rsidRDefault="00782A32" w:rsidP="00DA7EC5">
      <w:pPr>
        <w:pStyle w:val="ConsPlusNonformat"/>
        <w:tabs>
          <w:tab w:val="left" w:pos="1701"/>
          <w:tab w:val="left" w:pos="4820"/>
        </w:tabs>
        <w:jc w:val="right"/>
        <w:rPr>
          <w:rFonts w:ascii="Times New Roman" w:hAnsi="Times New Roman" w:cs="Times New Roman"/>
        </w:rPr>
      </w:pPr>
    </w:p>
    <w:p w:rsidR="00782A32" w:rsidRPr="0059266C" w:rsidRDefault="00782A32" w:rsidP="00DA7EC5">
      <w:pPr>
        <w:pStyle w:val="ConsPlusNonformat"/>
        <w:tabs>
          <w:tab w:val="left" w:pos="1701"/>
          <w:tab w:val="left" w:pos="4820"/>
        </w:tabs>
        <w:jc w:val="right"/>
        <w:rPr>
          <w:rFonts w:ascii="Times New Roman" w:hAnsi="Times New Roman" w:cs="Times New Roman"/>
        </w:rPr>
      </w:pPr>
    </w:p>
    <w:p w:rsidR="00782A32" w:rsidRPr="0059266C" w:rsidRDefault="00782A32" w:rsidP="00DA7EC5">
      <w:pPr>
        <w:pStyle w:val="ConsPlusNonformat"/>
        <w:tabs>
          <w:tab w:val="left" w:pos="1701"/>
          <w:tab w:val="left" w:pos="4820"/>
        </w:tabs>
        <w:jc w:val="right"/>
        <w:rPr>
          <w:rFonts w:ascii="Times New Roman" w:hAnsi="Times New Roman" w:cs="Times New Roman"/>
        </w:rPr>
      </w:pPr>
    </w:p>
    <w:p w:rsidR="00782A32" w:rsidRPr="0059266C" w:rsidRDefault="00782A32" w:rsidP="00DA7EC5">
      <w:pPr>
        <w:pStyle w:val="ConsPlusNonformat"/>
        <w:tabs>
          <w:tab w:val="left" w:pos="1701"/>
          <w:tab w:val="left" w:pos="4820"/>
        </w:tabs>
        <w:jc w:val="right"/>
        <w:rPr>
          <w:rFonts w:ascii="Times New Roman" w:hAnsi="Times New Roman" w:cs="Times New Roman"/>
        </w:rPr>
      </w:pPr>
    </w:p>
    <w:p w:rsidR="00782A32" w:rsidRPr="0059266C" w:rsidRDefault="00782A32" w:rsidP="00DA7EC5">
      <w:pPr>
        <w:pStyle w:val="ConsPlusNonformat"/>
        <w:tabs>
          <w:tab w:val="left" w:pos="1701"/>
          <w:tab w:val="left" w:pos="4820"/>
        </w:tabs>
        <w:jc w:val="right"/>
        <w:rPr>
          <w:rFonts w:ascii="Times New Roman" w:hAnsi="Times New Roman" w:cs="Times New Roman"/>
        </w:rPr>
      </w:pPr>
    </w:p>
    <w:p w:rsidR="00782A32" w:rsidRPr="0059266C" w:rsidRDefault="00782A32" w:rsidP="00DA7EC5">
      <w:pPr>
        <w:pStyle w:val="ConsPlusNonformat"/>
        <w:tabs>
          <w:tab w:val="left" w:pos="1701"/>
          <w:tab w:val="left" w:pos="4820"/>
        </w:tabs>
        <w:jc w:val="right"/>
        <w:rPr>
          <w:rFonts w:ascii="Times New Roman" w:hAnsi="Times New Roman" w:cs="Times New Roman"/>
        </w:rPr>
      </w:pPr>
    </w:p>
    <w:p w:rsidR="00DA7EC5" w:rsidRPr="0059266C" w:rsidRDefault="00DA7EC5" w:rsidP="00DA7EC5">
      <w:pPr>
        <w:pStyle w:val="ConsPlusNonformat"/>
        <w:tabs>
          <w:tab w:val="left" w:pos="1701"/>
          <w:tab w:val="left" w:pos="4820"/>
        </w:tabs>
        <w:jc w:val="right"/>
        <w:rPr>
          <w:rFonts w:ascii="Times New Roman" w:hAnsi="Times New Roman" w:cs="Times New Roman"/>
        </w:rPr>
      </w:pPr>
    </w:p>
    <w:p w:rsidR="00DA7EC5" w:rsidRPr="0059266C" w:rsidRDefault="00DA7EC5" w:rsidP="00DA7EC5">
      <w:pPr>
        <w:pStyle w:val="ConsPlusNonformat"/>
        <w:tabs>
          <w:tab w:val="left" w:pos="1701"/>
          <w:tab w:val="left" w:pos="4820"/>
        </w:tabs>
        <w:jc w:val="right"/>
        <w:rPr>
          <w:rFonts w:ascii="Times New Roman" w:hAnsi="Times New Roman" w:cs="Times New Roman"/>
        </w:rPr>
      </w:pPr>
    </w:p>
    <w:p w:rsidR="00DA7EC5" w:rsidRPr="0059266C" w:rsidRDefault="00DA7EC5" w:rsidP="00DA7EC5">
      <w:pPr>
        <w:pStyle w:val="ConsPlusNonformat"/>
        <w:tabs>
          <w:tab w:val="left" w:pos="1701"/>
          <w:tab w:val="left" w:pos="4820"/>
        </w:tabs>
        <w:jc w:val="right"/>
        <w:rPr>
          <w:rFonts w:ascii="Times New Roman" w:hAnsi="Times New Roman" w:cs="Times New Roman"/>
        </w:rPr>
      </w:pPr>
      <w:r w:rsidRPr="0059266C">
        <w:rPr>
          <w:rFonts w:ascii="Times New Roman" w:hAnsi="Times New Roman" w:cs="Times New Roman"/>
        </w:rPr>
        <w:t>________________________________________________________</w:t>
      </w:r>
    </w:p>
    <w:p w:rsidR="005546AE" w:rsidRPr="0059266C" w:rsidRDefault="00DA7EC5" w:rsidP="005546AE">
      <w:pPr>
        <w:pStyle w:val="ConsPlusNonformat"/>
        <w:tabs>
          <w:tab w:val="left" w:pos="1701"/>
          <w:tab w:val="left" w:pos="4820"/>
        </w:tabs>
        <w:ind w:left="4536"/>
        <w:jc w:val="both"/>
        <w:rPr>
          <w:rFonts w:ascii="Times New Roman" w:hAnsi="Times New Roman" w:cs="Times New Roman"/>
        </w:rPr>
      </w:pPr>
      <w:proofErr w:type="gramStart"/>
      <w:r w:rsidRPr="0059266C">
        <w:rPr>
          <w:rFonts w:ascii="Times New Roman" w:hAnsi="Times New Roman" w:cs="Times New Roman"/>
        </w:rPr>
        <w:t>(</w:t>
      </w:r>
      <w:r w:rsidR="006357EB" w:rsidRPr="0059266C">
        <w:rPr>
          <w:rFonts w:ascii="Times New Roman" w:hAnsi="Times New Roman" w:cs="Times New Roman"/>
        </w:rPr>
        <w:t xml:space="preserve">фамилия, имя, отчество (при наличии), </w:t>
      </w:r>
      <w:r w:rsidRPr="0059266C">
        <w:rPr>
          <w:rFonts w:ascii="Times New Roman" w:hAnsi="Times New Roman" w:cs="Times New Roman"/>
        </w:rPr>
        <w:t>должность</w:t>
      </w:r>
      <w:r w:rsidR="005546AE" w:rsidRPr="0059266C">
        <w:rPr>
          <w:rFonts w:ascii="Times New Roman" w:hAnsi="Times New Roman" w:cs="Times New Roman"/>
        </w:rPr>
        <w:t xml:space="preserve"> (при наличии)</w:t>
      </w:r>
      <w:r w:rsidRPr="0059266C">
        <w:rPr>
          <w:rFonts w:ascii="Times New Roman" w:hAnsi="Times New Roman" w:cs="Times New Roman"/>
        </w:rPr>
        <w:t>, подпись</w:t>
      </w:r>
      <w:r w:rsidR="005546AE" w:rsidRPr="0059266C">
        <w:rPr>
          <w:rFonts w:ascii="Times New Roman" w:hAnsi="Times New Roman" w:cs="Times New Roman"/>
        </w:rPr>
        <w:t xml:space="preserve"> лица (руководителя юридического лица или уполномоченного им лица, индивидуального предпринимателя), в отношении которого указана информация, и печать (юридического лица, индивидуального предпринимателя))</w:t>
      </w:r>
      <w:proofErr w:type="gramEnd"/>
    </w:p>
    <w:p w:rsidR="00DA7EC5" w:rsidRPr="0059266C" w:rsidRDefault="00DA7EC5" w:rsidP="00DA7EC5">
      <w:pPr>
        <w:pStyle w:val="ConsPlusNonformat"/>
        <w:tabs>
          <w:tab w:val="left" w:pos="1701"/>
          <w:tab w:val="left" w:pos="4820"/>
        </w:tabs>
        <w:jc w:val="right"/>
        <w:rPr>
          <w:rFonts w:ascii="Times New Roman" w:hAnsi="Times New Roman" w:cs="Times New Roman"/>
        </w:rPr>
      </w:pPr>
    </w:p>
    <w:p w:rsidR="00782A32" w:rsidRPr="0059266C" w:rsidRDefault="00782A32" w:rsidP="006357EB">
      <w:pPr>
        <w:pStyle w:val="ConsPlusNonformat"/>
        <w:tabs>
          <w:tab w:val="left" w:pos="1701"/>
          <w:tab w:val="left" w:pos="4820"/>
        </w:tabs>
        <w:rPr>
          <w:rFonts w:ascii="Times New Roman" w:hAnsi="Times New Roman" w:cs="Times New Roman"/>
        </w:rPr>
      </w:pPr>
    </w:p>
    <w:p w:rsidR="00782A32" w:rsidRPr="0059266C" w:rsidRDefault="00782A32" w:rsidP="00DA7EC5">
      <w:pPr>
        <w:pStyle w:val="ConsPlusNonformat"/>
        <w:tabs>
          <w:tab w:val="left" w:pos="1701"/>
          <w:tab w:val="left" w:pos="4820"/>
        </w:tabs>
        <w:jc w:val="center"/>
        <w:rPr>
          <w:rFonts w:ascii="Times New Roman" w:hAnsi="Times New Roman" w:cs="Times New Roman"/>
        </w:rPr>
      </w:pPr>
    </w:p>
    <w:p w:rsidR="00782A32" w:rsidRPr="0059266C" w:rsidRDefault="00782A32" w:rsidP="00DA7EC5">
      <w:pPr>
        <w:pStyle w:val="ConsPlusNonformat"/>
        <w:tabs>
          <w:tab w:val="left" w:pos="1701"/>
          <w:tab w:val="left" w:pos="4820"/>
        </w:tabs>
        <w:jc w:val="center"/>
        <w:rPr>
          <w:rFonts w:ascii="Times New Roman" w:hAnsi="Times New Roman" w:cs="Times New Roman"/>
        </w:rPr>
      </w:pPr>
    </w:p>
    <w:p w:rsidR="00782A32" w:rsidRPr="0059266C" w:rsidRDefault="00782A32" w:rsidP="00DA7EC5">
      <w:pPr>
        <w:pStyle w:val="ConsPlusNonformat"/>
        <w:tabs>
          <w:tab w:val="left" w:pos="1701"/>
          <w:tab w:val="left" w:pos="4820"/>
        </w:tabs>
        <w:jc w:val="center"/>
        <w:rPr>
          <w:rFonts w:ascii="Times New Roman" w:hAnsi="Times New Roman" w:cs="Times New Roman"/>
        </w:rPr>
      </w:pPr>
    </w:p>
    <w:p w:rsidR="00782A32" w:rsidRPr="0059266C" w:rsidRDefault="00782A32" w:rsidP="00DA7EC5">
      <w:pPr>
        <w:pStyle w:val="ConsPlusNonformat"/>
        <w:tabs>
          <w:tab w:val="left" w:pos="1701"/>
          <w:tab w:val="left" w:pos="4820"/>
        </w:tabs>
        <w:jc w:val="center"/>
        <w:rPr>
          <w:rFonts w:ascii="Times New Roman" w:hAnsi="Times New Roman" w:cs="Times New Roman"/>
        </w:rPr>
      </w:pPr>
    </w:p>
    <w:p w:rsidR="00782A32" w:rsidRPr="0059266C" w:rsidRDefault="00782A32" w:rsidP="00DA7EC5">
      <w:pPr>
        <w:pStyle w:val="ConsPlusNonformat"/>
        <w:tabs>
          <w:tab w:val="left" w:pos="1701"/>
          <w:tab w:val="left" w:pos="4820"/>
        </w:tabs>
        <w:jc w:val="center"/>
        <w:rPr>
          <w:rFonts w:ascii="Times New Roman" w:hAnsi="Times New Roman" w:cs="Times New Roman"/>
        </w:rPr>
      </w:pPr>
    </w:p>
    <w:p w:rsidR="00782A32" w:rsidRPr="0059266C" w:rsidRDefault="00782A32" w:rsidP="00DA7EC5">
      <w:pPr>
        <w:pStyle w:val="ConsPlusNonformat"/>
        <w:tabs>
          <w:tab w:val="left" w:pos="1701"/>
          <w:tab w:val="left" w:pos="4820"/>
        </w:tabs>
        <w:jc w:val="center"/>
        <w:rPr>
          <w:rFonts w:ascii="Times New Roman" w:hAnsi="Times New Roman" w:cs="Times New Roman"/>
        </w:rPr>
      </w:pPr>
    </w:p>
    <w:p w:rsidR="00525124" w:rsidRPr="0059266C" w:rsidRDefault="00525124" w:rsidP="00DA7EC5">
      <w:pPr>
        <w:pStyle w:val="ConsPlusNonformat"/>
        <w:tabs>
          <w:tab w:val="left" w:pos="1701"/>
          <w:tab w:val="left" w:pos="4820"/>
        </w:tabs>
        <w:jc w:val="center"/>
        <w:rPr>
          <w:rFonts w:ascii="Times New Roman" w:hAnsi="Times New Roman" w:cs="Times New Roman"/>
        </w:rPr>
      </w:pPr>
    </w:p>
    <w:p w:rsidR="00782A32" w:rsidRPr="0059266C" w:rsidRDefault="00782A32" w:rsidP="00DA7EC5">
      <w:pPr>
        <w:pStyle w:val="ConsPlusNonformat"/>
        <w:tabs>
          <w:tab w:val="left" w:pos="1701"/>
          <w:tab w:val="left" w:pos="4820"/>
        </w:tabs>
        <w:jc w:val="center"/>
        <w:rPr>
          <w:rFonts w:ascii="Times New Roman" w:hAnsi="Times New Roman" w:cs="Times New Roman"/>
        </w:rPr>
      </w:pPr>
    </w:p>
    <w:p w:rsidR="00DA7EC5" w:rsidRPr="0059266C" w:rsidRDefault="00DA7EC5" w:rsidP="00DA7EC5">
      <w:pPr>
        <w:pStyle w:val="ConsPlusNonformat"/>
        <w:tabs>
          <w:tab w:val="left" w:pos="1701"/>
          <w:tab w:val="left" w:pos="4820"/>
        </w:tabs>
        <w:jc w:val="center"/>
        <w:rPr>
          <w:rFonts w:ascii="Times New Roman" w:hAnsi="Times New Roman" w:cs="Times New Roman"/>
        </w:rPr>
      </w:pPr>
    </w:p>
    <w:p w:rsidR="00DA7EC5" w:rsidRPr="0059266C" w:rsidRDefault="00DA7EC5" w:rsidP="00DA7EC5">
      <w:pPr>
        <w:pStyle w:val="ConsPlusNonformat"/>
        <w:tabs>
          <w:tab w:val="left" w:pos="1701"/>
          <w:tab w:val="left" w:pos="4820"/>
        </w:tabs>
        <w:rPr>
          <w:rFonts w:ascii="Times New Roman" w:hAnsi="Times New Roman" w:cs="Times New Roman"/>
        </w:rPr>
      </w:pPr>
    </w:p>
    <w:p w:rsidR="00F04E4F" w:rsidRPr="0059266C" w:rsidRDefault="00F04E4F" w:rsidP="00DA7EC5">
      <w:pPr>
        <w:pStyle w:val="ConsPlusNonformat"/>
        <w:tabs>
          <w:tab w:val="left" w:pos="1701"/>
          <w:tab w:val="left" w:pos="4820"/>
        </w:tabs>
        <w:rPr>
          <w:rFonts w:ascii="Times New Roman" w:hAnsi="Times New Roman" w:cs="Times New Roman"/>
        </w:rPr>
      </w:pPr>
    </w:p>
    <w:p w:rsidR="00F04E4F" w:rsidRPr="0059266C" w:rsidRDefault="00F04E4F" w:rsidP="00DA7EC5">
      <w:pPr>
        <w:pStyle w:val="ConsPlusNonformat"/>
        <w:tabs>
          <w:tab w:val="left" w:pos="1701"/>
          <w:tab w:val="left" w:pos="4820"/>
        </w:tabs>
        <w:rPr>
          <w:rFonts w:ascii="Times New Roman" w:hAnsi="Times New Roman" w:cs="Times New Roman"/>
        </w:rPr>
      </w:pPr>
    </w:p>
    <w:p w:rsidR="00DA7EC5" w:rsidRPr="0059266C" w:rsidRDefault="00DA7EC5" w:rsidP="00DA7EC5">
      <w:pPr>
        <w:pStyle w:val="ConsPlusNonformat"/>
        <w:tabs>
          <w:tab w:val="left" w:pos="1701"/>
          <w:tab w:val="left" w:pos="4820"/>
        </w:tabs>
        <w:jc w:val="center"/>
        <w:rPr>
          <w:rFonts w:ascii="Times New Roman" w:hAnsi="Times New Roman" w:cs="Times New Roman"/>
        </w:rPr>
      </w:pPr>
    </w:p>
    <w:p w:rsidR="00DA7EC5" w:rsidRPr="0059266C" w:rsidRDefault="00F04E4F" w:rsidP="00F04E4F">
      <w:pPr>
        <w:pStyle w:val="ConsPlusNonformat"/>
        <w:tabs>
          <w:tab w:val="left" w:pos="1701"/>
          <w:tab w:val="left" w:pos="4820"/>
        </w:tabs>
        <w:spacing w:line="209" w:lineRule="auto"/>
        <w:jc w:val="center"/>
        <w:rPr>
          <w:rFonts w:ascii="Times New Roman" w:hAnsi="Times New Roman" w:cs="Times New Roman"/>
        </w:rPr>
      </w:pPr>
      <w:r w:rsidRPr="0059266C">
        <w:rPr>
          <w:rFonts w:ascii="Times New Roman" w:hAnsi="Times New Roman" w:cs="Times New Roman"/>
        </w:rPr>
        <w:t>« __ » _____________ 20__ г.</w:t>
      </w:r>
    </w:p>
    <w:p w:rsidR="00F04E4F" w:rsidRPr="0059266C" w:rsidRDefault="00F04E4F" w:rsidP="00F04E4F">
      <w:pPr>
        <w:pStyle w:val="ConsPlusNonformat"/>
        <w:tabs>
          <w:tab w:val="left" w:pos="1701"/>
          <w:tab w:val="left" w:pos="4820"/>
        </w:tabs>
        <w:spacing w:line="60" w:lineRule="auto"/>
        <w:jc w:val="center"/>
        <w:rPr>
          <w:rFonts w:ascii="Times New Roman" w:hAnsi="Times New Roman" w:cs="Times New Roman"/>
          <w:u w:val="single"/>
        </w:rPr>
      </w:pPr>
      <w:r w:rsidRPr="0059266C">
        <w:rPr>
          <w:rFonts w:ascii="Times New Roman" w:hAnsi="Times New Roman" w:cs="Times New Roman"/>
          <w:u w:val="single"/>
        </w:rPr>
        <w:t>______________________________</w:t>
      </w:r>
    </w:p>
    <w:p w:rsidR="00DA7EC5" w:rsidRPr="0059266C" w:rsidRDefault="00DA7EC5" w:rsidP="00DA7EC5">
      <w:pPr>
        <w:pStyle w:val="ConsPlusNonformat"/>
        <w:tabs>
          <w:tab w:val="left" w:pos="1701"/>
          <w:tab w:val="left" w:pos="4820"/>
        </w:tabs>
        <w:jc w:val="center"/>
        <w:rPr>
          <w:rFonts w:ascii="Times New Roman" w:hAnsi="Times New Roman" w:cs="Times New Roman"/>
        </w:rPr>
      </w:pPr>
      <w:r w:rsidRPr="0059266C">
        <w:rPr>
          <w:rFonts w:ascii="Times New Roman" w:hAnsi="Times New Roman" w:cs="Times New Roman"/>
        </w:rPr>
        <w:t>(</w:t>
      </w:r>
      <w:r w:rsidR="00F04E4F" w:rsidRPr="0059266C">
        <w:rPr>
          <w:rFonts w:ascii="Times New Roman" w:hAnsi="Times New Roman" w:cs="Times New Roman"/>
        </w:rPr>
        <w:t>число, месяц, год</w:t>
      </w:r>
      <w:r w:rsidRPr="0059266C">
        <w:rPr>
          <w:rFonts w:ascii="Times New Roman" w:hAnsi="Times New Roman" w:cs="Times New Roman"/>
        </w:rPr>
        <w:t xml:space="preserve"> составления)</w:t>
      </w:r>
      <w:r w:rsidRPr="0059266C">
        <w:rPr>
          <w:rFonts w:ascii="Times New Roman" w:hAnsi="Times New Roman" w:cs="Times New Roman"/>
        </w:rPr>
        <w:br w:type="page"/>
      </w:r>
    </w:p>
    <w:p w:rsidR="00DA7EC5" w:rsidRPr="0059266C" w:rsidRDefault="00DA7EC5" w:rsidP="00DA7EC5">
      <w:pPr>
        <w:tabs>
          <w:tab w:val="left" w:pos="1701"/>
          <w:tab w:val="left" w:pos="4820"/>
        </w:tabs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0"/>
          <w:szCs w:val="20"/>
        </w:rPr>
        <w:sectPr w:rsidR="00DA7EC5" w:rsidRPr="0059266C" w:rsidSect="00F7707B">
          <w:pgSz w:w="11907" w:h="16840" w:code="9"/>
          <w:pgMar w:top="1134" w:right="567" w:bottom="1134" w:left="1134" w:header="0" w:footer="6" w:gutter="0"/>
          <w:cols w:space="720"/>
          <w:noEndnote/>
          <w:docGrid w:linePitch="360"/>
        </w:sectPr>
      </w:pPr>
    </w:p>
    <w:p w:rsidR="00B7695B" w:rsidRPr="0059266C" w:rsidRDefault="00B7695B" w:rsidP="00B7695B">
      <w:pPr>
        <w:spacing w:after="0" w:line="240" w:lineRule="auto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</w:p>
    <w:p w:rsidR="00B7695B" w:rsidRPr="0059266C" w:rsidRDefault="00B7695B" w:rsidP="00B7695B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 w:line="240" w:lineRule="auto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к порядку представления информации об энергосбережении и о повышении энергетической эффективности</w:t>
      </w:r>
    </w:p>
    <w:p w:rsidR="00DA7EC5" w:rsidRPr="0059266C" w:rsidRDefault="00DA7EC5" w:rsidP="004D4AB8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Форма</w:t>
      </w:r>
    </w:p>
    <w:p w:rsidR="00DA7EC5" w:rsidRPr="0059266C" w:rsidRDefault="00DA7EC5" w:rsidP="004D4AB8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DA7EC5" w:rsidRPr="0059266C" w:rsidRDefault="00DA7EC5" w:rsidP="00DA7EC5">
      <w:pPr>
        <w:pStyle w:val="ConsPlusNonformat"/>
        <w:tabs>
          <w:tab w:val="left" w:pos="1701"/>
          <w:tab w:val="left" w:pos="4820"/>
        </w:tabs>
        <w:jc w:val="center"/>
        <w:rPr>
          <w:rFonts w:ascii="Times New Roman" w:hAnsi="Times New Roman" w:cs="Times New Roman"/>
        </w:rPr>
      </w:pPr>
      <w:r w:rsidRPr="0059266C">
        <w:rPr>
          <w:rFonts w:ascii="Times New Roman" w:hAnsi="Times New Roman" w:cs="Times New Roman"/>
        </w:rPr>
        <w:t xml:space="preserve">Общие </w:t>
      </w:r>
      <w:r w:rsidRPr="00233EF8">
        <w:rPr>
          <w:rFonts w:ascii="Times New Roman" w:hAnsi="Times New Roman" w:cs="Times New Roman"/>
        </w:rPr>
        <w:t xml:space="preserve">сведения </w:t>
      </w:r>
      <w:r w:rsidR="00233EF8" w:rsidRPr="00233EF8">
        <w:rPr>
          <w:rFonts w:ascii="Times New Roman" w:hAnsi="Times New Roman" w:cs="Times New Roman"/>
        </w:rPr>
        <w:t xml:space="preserve">о лице, в отношении которого указана </w:t>
      </w:r>
      <w:r w:rsidR="00716957">
        <w:rPr>
          <w:rFonts w:ascii="Times New Roman" w:hAnsi="Times New Roman" w:cs="Times New Roman"/>
        </w:rPr>
        <w:t>и</w:t>
      </w:r>
      <w:r w:rsidR="00233EF8" w:rsidRPr="00233EF8">
        <w:rPr>
          <w:rFonts w:ascii="Times New Roman" w:hAnsi="Times New Roman" w:cs="Times New Roman"/>
        </w:rPr>
        <w:t>нформация</w:t>
      </w:r>
    </w:p>
    <w:p w:rsidR="00DA7EC5" w:rsidRPr="0059266C" w:rsidRDefault="00DA7EC5" w:rsidP="00DA7EC5">
      <w:pPr>
        <w:pStyle w:val="ConsPlusNonformat"/>
        <w:tabs>
          <w:tab w:val="left" w:pos="1701"/>
          <w:tab w:val="left" w:pos="4820"/>
        </w:tabs>
        <w:spacing w:before="120"/>
        <w:jc w:val="center"/>
        <w:rPr>
          <w:rFonts w:ascii="Times New Roman" w:hAnsi="Times New Roman" w:cs="Times New Roman"/>
        </w:rPr>
      </w:pPr>
      <w:r w:rsidRPr="0059266C">
        <w:rPr>
          <w:rFonts w:ascii="Times New Roman" w:hAnsi="Times New Roman" w:cs="Times New Roman"/>
        </w:rPr>
        <w:t>____________________________________________________________________________________________</w:t>
      </w:r>
    </w:p>
    <w:p w:rsidR="00A10730" w:rsidRPr="0059266C" w:rsidRDefault="00A10730" w:rsidP="00A10730">
      <w:pPr>
        <w:pStyle w:val="ConsPlusNonformat"/>
        <w:tabs>
          <w:tab w:val="left" w:pos="1701"/>
          <w:tab w:val="left" w:pos="4820"/>
        </w:tabs>
        <w:jc w:val="center"/>
        <w:rPr>
          <w:rFonts w:ascii="Times New Roman" w:hAnsi="Times New Roman" w:cs="Times New Roman"/>
        </w:rPr>
      </w:pPr>
      <w:r w:rsidRPr="0059266C">
        <w:rPr>
          <w:rFonts w:ascii="Times New Roman" w:hAnsi="Times New Roman" w:cs="Times New Roman"/>
        </w:rPr>
        <w:t>(полное наименование лица (юридического лица, индивидуального предпринимателя),</w:t>
      </w:r>
      <w:r w:rsidRPr="0059266C">
        <w:rPr>
          <w:rFonts w:ascii="Times New Roman" w:hAnsi="Times New Roman" w:cs="Times New Roman"/>
        </w:rPr>
        <w:br/>
        <w:t xml:space="preserve">в отношении которого указана информация) </w:t>
      </w:r>
    </w:p>
    <w:p w:rsidR="00DA7EC5" w:rsidRPr="0059266C" w:rsidRDefault="00DA7EC5" w:rsidP="00DA7EC5">
      <w:pPr>
        <w:pStyle w:val="ConsPlusNonformat"/>
        <w:tabs>
          <w:tab w:val="left" w:pos="1701"/>
          <w:tab w:val="left" w:pos="4820"/>
        </w:tabs>
        <w:rPr>
          <w:rFonts w:ascii="Times New Roman" w:hAnsi="Times New Roman" w:cs="Times New Roman"/>
        </w:rPr>
      </w:pPr>
    </w:p>
    <w:p w:rsidR="00DA7EC5" w:rsidRPr="0059266C" w:rsidRDefault="00DA7EC5" w:rsidP="00DA7EC5">
      <w:pPr>
        <w:pStyle w:val="ConsPlusNonformat"/>
        <w:tabs>
          <w:tab w:val="left" w:pos="284"/>
          <w:tab w:val="left" w:pos="1701"/>
          <w:tab w:val="left" w:pos="4820"/>
        </w:tabs>
        <w:spacing w:before="60"/>
        <w:jc w:val="both"/>
        <w:rPr>
          <w:rFonts w:ascii="Times New Roman" w:hAnsi="Times New Roman" w:cs="Times New Roman"/>
        </w:rPr>
      </w:pPr>
      <w:r w:rsidRPr="0059266C">
        <w:rPr>
          <w:rFonts w:ascii="Times New Roman" w:hAnsi="Times New Roman" w:cs="Times New Roman"/>
        </w:rPr>
        <w:t>1.Организационно-правовая форма _______________________________________________________________________</w:t>
      </w:r>
    </w:p>
    <w:p w:rsidR="00DA7EC5" w:rsidRPr="0059266C" w:rsidRDefault="00DA7EC5" w:rsidP="00DA7EC5">
      <w:pPr>
        <w:pStyle w:val="ConsPlusNonformat"/>
        <w:tabs>
          <w:tab w:val="left" w:pos="284"/>
          <w:tab w:val="left" w:pos="1701"/>
          <w:tab w:val="left" w:pos="4820"/>
        </w:tabs>
        <w:spacing w:before="60"/>
        <w:jc w:val="both"/>
        <w:rPr>
          <w:rFonts w:ascii="Times New Roman" w:hAnsi="Times New Roman" w:cs="Times New Roman"/>
        </w:rPr>
      </w:pPr>
      <w:r w:rsidRPr="0059266C">
        <w:rPr>
          <w:rFonts w:ascii="Times New Roman" w:hAnsi="Times New Roman" w:cs="Times New Roman"/>
        </w:rPr>
        <w:t>2. Юридический адрес __________________________________________________________________________________</w:t>
      </w:r>
    </w:p>
    <w:p w:rsidR="00DA7EC5" w:rsidRPr="0059266C" w:rsidRDefault="00DA7EC5" w:rsidP="00DA7EC5">
      <w:pPr>
        <w:pStyle w:val="ConsPlusNonformat"/>
        <w:tabs>
          <w:tab w:val="left" w:pos="284"/>
          <w:tab w:val="left" w:pos="1701"/>
          <w:tab w:val="left" w:pos="4820"/>
        </w:tabs>
        <w:spacing w:before="60"/>
        <w:jc w:val="both"/>
        <w:rPr>
          <w:rFonts w:ascii="Times New Roman" w:hAnsi="Times New Roman" w:cs="Times New Roman"/>
        </w:rPr>
      </w:pPr>
      <w:r w:rsidRPr="0059266C">
        <w:rPr>
          <w:rFonts w:ascii="Times New Roman" w:hAnsi="Times New Roman" w:cs="Times New Roman"/>
        </w:rPr>
        <w:t>3. Фактический адрес ___________________________________________________________________________________</w:t>
      </w:r>
    </w:p>
    <w:p w:rsidR="00DA7EC5" w:rsidRPr="0059266C" w:rsidRDefault="00DA7EC5" w:rsidP="00DA7EC5">
      <w:pPr>
        <w:pStyle w:val="ConsPlusNonformat"/>
        <w:tabs>
          <w:tab w:val="left" w:pos="284"/>
          <w:tab w:val="left" w:pos="1701"/>
          <w:tab w:val="left" w:pos="4820"/>
        </w:tabs>
        <w:spacing w:before="60"/>
        <w:rPr>
          <w:rFonts w:ascii="Times New Roman" w:hAnsi="Times New Roman" w:cs="Times New Roman"/>
        </w:rPr>
      </w:pPr>
      <w:r w:rsidRPr="0059266C">
        <w:rPr>
          <w:rFonts w:ascii="Times New Roman" w:hAnsi="Times New Roman" w:cs="Times New Roman"/>
        </w:rPr>
        <w:t>4. Полное наименование основного общества (для дочерних (зависимых) обществ) ______________________________</w:t>
      </w:r>
    </w:p>
    <w:p w:rsidR="00DA7EC5" w:rsidRPr="0059266C" w:rsidRDefault="00DA7EC5" w:rsidP="00DA7EC5">
      <w:pPr>
        <w:pStyle w:val="ConsPlusNonformat"/>
        <w:tabs>
          <w:tab w:val="left" w:pos="284"/>
          <w:tab w:val="left" w:pos="1701"/>
          <w:tab w:val="left" w:pos="4820"/>
        </w:tabs>
        <w:spacing w:before="60"/>
        <w:rPr>
          <w:rFonts w:ascii="Times New Roman" w:hAnsi="Times New Roman" w:cs="Times New Roman"/>
        </w:rPr>
      </w:pPr>
      <w:r w:rsidRPr="0059266C">
        <w:rPr>
          <w:rFonts w:ascii="Times New Roman" w:hAnsi="Times New Roman" w:cs="Times New Roman"/>
        </w:rPr>
        <w:t>______________________________________________________________________________________________________</w:t>
      </w:r>
    </w:p>
    <w:p w:rsidR="00DA7EC5" w:rsidRPr="0059266C" w:rsidRDefault="00DA7EC5" w:rsidP="00DA7EC5">
      <w:pPr>
        <w:pStyle w:val="ConsPlusNonformat"/>
        <w:tabs>
          <w:tab w:val="left" w:pos="284"/>
          <w:tab w:val="left" w:pos="1701"/>
          <w:tab w:val="left" w:pos="4820"/>
        </w:tabs>
        <w:spacing w:before="60"/>
        <w:jc w:val="both"/>
        <w:rPr>
          <w:rFonts w:ascii="Times New Roman" w:hAnsi="Times New Roman" w:cs="Times New Roman"/>
        </w:rPr>
      </w:pPr>
      <w:r w:rsidRPr="0059266C">
        <w:rPr>
          <w:rFonts w:ascii="Times New Roman" w:hAnsi="Times New Roman" w:cs="Times New Roman"/>
        </w:rPr>
        <w:t>5. Доля государственной (муниципальной) собственности, %_________________________________________________</w:t>
      </w:r>
    </w:p>
    <w:p w:rsidR="00DA7EC5" w:rsidRPr="0059266C" w:rsidRDefault="00DA7EC5" w:rsidP="00DA7EC5">
      <w:pPr>
        <w:pStyle w:val="ConsPlusNonformat"/>
        <w:tabs>
          <w:tab w:val="left" w:pos="284"/>
          <w:tab w:val="left" w:pos="1701"/>
          <w:tab w:val="left" w:pos="4820"/>
        </w:tabs>
        <w:spacing w:before="60"/>
        <w:jc w:val="both"/>
        <w:rPr>
          <w:rFonts w:ascii="Times New Roman" w:hAnsi="Times New Roman" w:cs="Times New Roman"/>
        </w:rPr>
      </w:pPr>
      <w:r w:rsidRPr="0059266C">
        <w:rPr>
          <w:rFonts w:ascii="Times New Roman" w:hAnsi="Times New Roman" w:cs="Times New Roman"/>
        </w:rPr>
        <w:t>6. Реквизиты организации:</w:t>
      </w:r>
    </w:p>
    <w:p w:rsidR="00DA7EC5" w:rsidRPr="0059266C" w:rsidRDefault="00DA7EC5" w:rsidP="00DA7EC5">
      <w:pPr>
        <w:pStyle w:val="ConsPlusNonformat"/>
        <w:tabs>
          <w:tab w:val="left" w:pos="284"/>
          <w:tab w:val="left" w:pos="1701"/>
          <w:tab w:val="left" w:pos="4820"/>
        </w:tabs>
        <w:spacing w:before="60"/>
        <w:jc w:val="both"/>
        <w:rPr>
          <w:rFonts w:ascii="Times New Roman" w:hAnsi="Times New Roman" w:cs="Times New Roman"/>
        </w:rPr>
      </w:pPr>
      <w:r w:rsidRPr="0059266C">
        <w:rPr>
          <w:rFonts w:ascii="Times New Roman" w:hAnsi="Times New Roman" w:cs="Times New Roman"/>
        </w:rPr>
        <w:t>6.1. ОГРН (ОГРНИП) ___________________________________________________________________________________</w:t>
      </w:r>
    </w:p>
    <w:p w:rsidR="00DA7EC5" w:rsidRPr="0059266C" w:rsidRDefault="00DA7EC5" w:rsidP="00DA7EC5">
      <w:pPr>
        <w:pStyle w:val="ConsPlusNonformat"/>
        <w:tabs>
          <w:tab w:val="left" w:pos="284"/>
          <w:tab w:val="left" w:pos="1701"/>
          <w:tab w:val="left" w:pos="4820"/>
        </w:tabs>
        <w:spacing w:before="60"/>
        <w:jc w:val="both"/>
        <w:rPr>
          <w:rFonts w:ascii="Times New Roman" w:hAnsi="Times New Roman" w:cs="Times New Roman"/>
        </w:rPr>
      </w:pPr>
      <w:r w:rsidRPr="0059266C">
        <w:rPr>
          <w:rFonts w:ascii="Times New Roman" w:hAnsi="Times New Roman" w:cs="Times New Roman"/>
        </w:rPr>
        <w:t>6.2. ИНН _____________________________________________________________________________________________</w:t>
      </w:r>
    </w:p>
    <w:p w:rsidR="00DA7EC5" w:rsidRPr="0059266C" w:rsidRDefault="00DA7EC5" w:rsidP="00DA7EC5">
      <w:pPr>
        <w:pStyle w:val="ConsPlusNonformat"/>
        <w:tabs>
          <w:tab w:val="left" w:pos="284"/>
          <w:tab w:val="left" w:pos="1701"/>
          <w:tab w:val="left" w:pos="4820"/>
        </w:tabs>
        <w:spacing w:before="60"/>
        <w:jc w:val="both"/>
        <w:rPr>
          <w:rFonts w:ascii="Times New Roman" w:hAnsi="Times New Roman" w:cs="Times New Roman"/>
        </w:rPr>
      </w:pPr>
      <w:r w:rsidRPr="0059266C">
        <w:rPr>
          <w:rFonts w:ascii="Times New Roman" w:hAnsi="Times New Roman" w:cs="Times New Roman"/>
        </w:rPr>
        <w:t>6.3. КПП (для юридических лиц) _________________________________________________________________________</w:t>
      </w:r>
    </w:p>
    <w:p w:rsidR="00DA7EC5" w:rsidRPr="0059266C" w:rsidRDefault="00DA7EC5" w:rsidP="00DA7EC5">
      <w:pPr>
        <w:pStyle w:val="ConsPlusNonformat"/>
        <w:tabs>
          <w:tab w:val="left" w:pos="284"/>
          <w:tab w:val="left" w:pos="1701"/>
          <w:tab w:val="left" w:pos="4820"/>
        </w:tabs>
        <w:spacing w:before="60"/>
        <w:jc w:val="both"/>
        <w:rPr>
          <w:rFonts w:ascii="Times New Roman" w:hAnsi="Times New Roman" w:cs="Times New Roman"/>
        </w:rPr>
      </w:pPr>
      <w:r w:rsidRPr="0059266C">
        <w:rPr>
          <w:rFonts w:ascii="Times New Roman" w:hAnsi="Times New Roman" w:cs="Times New Roman"/>
        </w:rPr>
        <w:t>6.4. Банковские реквизиты:</w:t>
      </w:r>
    </w:p>
    <w:p w:rsidR="00DA7EC5" w:rsidRPr="0059266C" w:rsidRDefault="00DA7EC5" w:rsidP="00DA7EC5">
      <w:pPr>
        <w:pStyle w:val="ConsPlusNonformat"/>
        <w:tabs>
          <w:tab w:val="left" w:pos="284"/>
          <w:tab w:val="left" w:pos="1701"/>
          <w:tab w:val="left" w:pos="4820"/>
        </w:tabs>
        <w:spacing w:before="60"/>
        <w:jc w:val="both"/>
        <w:rPr>
          <w:rFonts w:ascii="Times New Roman" w:hAnsi="Times New Roman" w:cs="Times New Roman"/>
        </w:rPr>
      </w:pPr>
      <w:r w:rsidRPr="0059266C">
        <w:rPr>
          <w:rFonts w:ascii="Times New Roman" w:hAnsi="Times New Roman" w:cs="Times New Roman"/>
        </w:rPr>
        <w:t>6.4.1. Полное наименование банка ________________________________________________________________________</w:t>
      </w:r>
    </w:p>
    <w:p w:rsidR="00DA7EC5" w:rsidRPr="0059266C" w:rsidRDefault="00DA7EC5" w:rsidP="00DA7EC5">
      <w:pPr>
        <w:pStyle w:val="ConsPlusNonformat"/>
        <w:tabs>
          <w:tab w:val="left" w:pos="284"/>
          <w:tab w:val="left" w:pos="1701"/>
          <w:tab w:val="left" w:pos="4820"/>
        </w:tabs>
        <w:spacing w:before="60"/>
        <w:jc w:val="both"/>
        <w:rPr>
          <w:rFonts w:ascii="Times New Roman" w:hAnsi="Times New Roman" w:cs="Times New Roman"/>
        </w:rPr>
      </w:pPr>
      <w:r w:rsidRPr="0059266C">
        <w:rPr>
          <w:rFonts w:ascii="Times New Roman" w:hAnsi="Times New Roman" w:cs="Times New Roman"/>
        </w:rPr>
        <w:t>6.4.2. БИК ____________________________________________________________________________________________</w:t>
      </w:r>
    </w:p>
    <w:p w:rsidR="00DA7EC5" w:rsidRPr="0059266C" w:rsidRDefault="00DA7EC5" w:rsidP="00DA7EC5">
      <w:pPr>
        <w:pStyle w:val="ConsPlusNonformat"/>
        <w:tabs>
          <w:tab w:val="left" w:pos="284"/>
          <w:tab w:val="left" w:pos="1701"/>
          <w:tab w:val="left" w:pos="4820"/>
        </w:tabs>
        <w:spacing w:before="60"/>
        <w:jc w:val="both"/>
        <w:rPr>
          <w:rFonts w:ascii="Times New Roman" w:hAnsi="Times New Roman" w:cs="Times New Roman"/>
        </w:rPr>
      </w:pPr>
      <w:r w:rsidRPr="0059266C">
        <w:rPr>
          <w:rFonts w:ascii="Times New Roman" w:hAnsi="Times New Roman" w:cs="Times New Roman"/>
        </w:rPr>
        <w:t>6.4.3 Расчетный счет ___________________________________________________________________________________</w:t>
      </w:r>
    </w:p>
    <w:p w:rsidR="00DA7EC5" w:rsidRPr="0059266C" w:rsidRDefault="00DA7EC5" w:rsidP="00DA7EC5">
      <w:pPr>
        <w:pStyle w:val="ConsPlusNonformat"/>
        <w:tabs>
          <w:tab w:val="left" w:pos="284"/>
          <w:tab w:val="left" w:pos="1701"/>
          <w:tab w:val="left" w:pos="4820"/>
        </w:tabs>
        <w:spacing w:before="60"/>
        <w:jc w:val="both"/>
        <w:rPr>
          <w:rFonts w:ascii="Times New Roman" w:hAnsi="Times New Roman" w:cs="Times New Roman"/>
        </w:rPr>
      </w:pPr>
      <w:r w:rsidRPr="0059266C">
        <w:rPr>
          <w:rFonts w:ascii="Times New Roman" w:hAnsi="Times New Roman" w:cs="Times New Roman"/>
        </w:rPr>
        <w:t>6.4.4. Лицевой счет (при наличии) ________________________________________________________________________</w:t>
      </w:r>
    </w:p>
    <w:p w:rsidR="00DA7EC5" w:rsidRPr="0059266C" w:rsidRDefault="00DA7EC5" w:rsidP="00DA7EC5">
      <w:pPr>
        <w:pStyle w:val="ConsPlusNonformat"/>
        <w:tabs>
          <w:tab w:val="left" w:pos="284"/>
          <w:tab w:val="left" w:pos="1701"/>
          <w:tab w:val="left" w:pos="4820"/>
        </w:tabs>
        <w:spacing w:before="60"/>
        <w:jc w:val="both"/>
        <w:rPr>
          <w:rFonts w:ascii="Times New Roman" w:hAnsi="Times New Roman" w:cs="Times New Roman"/>
        </w:rPr>
      </w:pPr>
      <w:r w:rsidRPr="0059266C">
        <w:rPr>
          <w:rFonts w:ascii="Times New Roman" w:hAnsi="Times New Roman" w:cs="Times New Roman"/>
        </w:rPr>
        <w:t>7. Коды по классификаторам: ____________________________________________________________________________</w:t>
      </w:r>
    </w:p>
    <w:p w:rsidR="00DA7EC5" w:rsidRPr="0059266C" w:rsidRDefault="00DA7EC5" w:rsidP="00DA7EC5">
      <w:pPr>
        <w:pStyle w:val="ConsPlusNonformat"/>
        <w:tabs>
          <w:tab w:val="left" w:pos="284"/>
          <w:tab w:val="left" w:pos="1701"/>
          <w:tab w:val="left" w:pos="4820"/>
        </w:tabs>
        <w:spacing w:before="60"/>
        <w:jc w:val="both"/>
        <w:rPr>
          <w:rFonts w:ascii="Times New Roman" w:hAnsi="Times New Roman" w:cs="Times New Roman"/>
        </w:rPr>
      </w:pPr>
      <w:r w:rsidRPr="0059266C">
        <w:rPr>
          <w:rFonts w:ascii="Times New Roman" w:hAnsi="Times New Roman" w:cs="Times New Roman"/>
        </w:rPr>
        <w:t xml:space="preserve">7.1. Основной код по </w:t>
      </w:r>
      <w:hyperlink r:id="rId8" w:history="1">
        <w:r w:rsidRPr="0059266C">
          <w:rPr>
            <w:rFonts w:ascii="Times New Roman" w:hAnsi="Times New Roman" w:cs="Times New Roman"/>
          </w:rPr>
          <w:t>ОКВЭД</w:t>
        </w:r>
      </w:hyperlink>
      <w:r w:rsidRPr="0059266C">
        <w:rPr>
          <w:rFonts w:ascii="Times New Roman" w:hAnsi="Times New Roman" w:cs="Times New Roman"/>
        </w:rPr>
        <w:t xml:space="preserve"> ____________________________________________________________________________</w:t>
      </w:r>
    </w:p>
    <w:p w:rsidR="00DA7EC5" w:rsidRPr="0059266C" w:rsidRDefault="00DA7EC5" w:rsidP="00DA7EC5">
      <w:pPr>
        <w:pStyle w:val="ConsPlusNonformat"/>
        <w:tabs>
          <w:tab w:val="left" w:pos="284"/>
          <w:tab w:val="left" w:pos="1701"/>
          <w:tab w:val="left" w:pos="4820"/>
        </w:tabs>
        <w:spacing w:before="60"/>
        <w:jc w:val="both"/>
        <w:rPr>
          <w:rFonts w:ascii="Times New Roman" w:hAnsi="Times New Roman" w:cs="Times New Roman"/>
        </w:rPr>
      </w:pPr>
      <w:r w:rsidRPr="0059266C">
        <w:rPr>
          <w:rFonts w:ascii="Times New Roman" w:hAnsi="Times New Roman" w:cs="Times New Roman"/>
        </w:rPr>
        <w:t>7.2. Дополнительные коды по ОКВЭД ____________________________________________________________________</w:t>
      </w:r>
    </w:p>
    <w:p w:rsidR="00DA7EC5" w:rsidRPr="0059266C" w:rsidRDefault="00DA7EC5" w:rsidP="00DA7EC5">
      <w:pPr>
        <w:pStyle w:val="ConsPlusNonformat"/>
        <w:tabs>
          <w:tab w:val="left" w:pos="284"/>
          <w:tab w:val="left" w:pos="1701"/>
          <w:tab w:val="left" w:pos="4820"/>
        </w:tabs>
        <w:spacing w:before="60"/>
        <w:jc w:val="both"/>
        <w:rPr>
          <w:rFonts w:ascii="Times New Roman" w:hAnsi="Times New Roman" w:cs="Times New Roman"/>
        </w:rPr>
      </w:pPr>
      <w:r w:rsidRPr="0059266C">
        <w:rPr>
          <w:rFonts w:ascii="Times New Roman" w:hAnsi="Times New Roman" w:cs="Times New Roman"/>
        </w:rPr>
        <w:t>7.3. Код по ОКОГУ ____________________________________________________________________________________</w:t>
      </w:r>
    </w:p>
    <w:p w:rsidR="00DA7EC5" w:rsidRPr="0059266C" w:rsidRDefault="00DA7EC5" w:rsidP="00DA7EC5">
      <w:pPr>
        <w:pStyle w:val="ConsPlusNonformat"/>
        <w:tabs>
          <w:tab w:val="left" w:pos="284"/>
          <w:tab w:val="left" w:pos="1701"/>
          <w:tab w:val="left" w:pos="4820"/>
        </w:tabs>
        <w:spacing w:before="60"/>
        <w:jc w:val="both"/>
        <w:rPr>
          <w:rFonts w:ascii="Times New Roman" w:hAnsi="Times New Roman" w:cs="Times New Roman"/>
        </w:rPr>
      </w:pPr>
      <w:r w:rsidRPr="0059266C">
        <w:rPr>
          <w:rFonts w:ascii="Times New Roman" w:hAnsi="Times New Roman" w:cs="Times New Roman"/>
        </w:rPr>
        <w:t>8. Ф.И.О., должность руководителя _______________________________________________________________________</w:t>
      </w:r>
    </w:p>
    <w:p w:rsidR="00DA7EC5" w:rsidRPr="0059266C" w:rsidRDefault="00DA7EC5" w:rsidP="00DA7EC5">
      <w:pPr>
        <w:pStyle w:val="ConsPlusNonformat"/>
        <w:tabs>
          <w:tab w:val="left" w:pos="284"/>
          <w:tab w:val="left" w:pos="1701"/>
          <w:tab w:val="left" w:pos="4820"/>
        </w:tabs>
        <w:spacing w:before="60"/>
        <w:jc w:val="both"/>
        <w:rPr>
          <w:rFonts w:ascii="Times New Roman" w:hAnsi="Times New Roman" w:cs="Times New Roman"/>
        </w:rPr>
      </w:pPr>
      <w:r w:rsidRPr="0059266C">
        <w:rPr>
          <w:rFonts w:ascii="Times New Roman" w:hAnsi="Times New Roman" w:cs="Times New Roman"/>
        </w:rPr>
        <w:t xml:space="preserve">9. Ф.И.О., должность, телефон, факс, </w:t>
      </w:r>
      <w:r w:rsidRPr="0059266C">
        <w:rPr>
          <w:rFonts w:ascii="Times New Roman" w:hAnsi="Times New Roman" w:cs="Times New Roman"/>
          <w:lang w:val="en-US"/>
        </w:rPr>
        <w:t>e</w:t>
      </w:r>
      <w:r w:rsidRPr="0059266C">
        <w:rPr>
          <w:rFonts w:ascii="Times New Roman" w:hAnsi="Times New Roman" w:cs="Times New Roman"/>
        </w:rPr>
        <w:t>-</w:t>
      </w:r>
      <w:r w:rsidRPr="0059266C">
        <w:rPr>
          <w:rFonts w:ascii="Times New Roman" w:hAnsi="Times New Roman" w:cs="Times New Roman"/>
          <w:lang w:val="en-US"/>
        </w:rPr>
        <w:t>mail</w:t>
      </w:r>
      <w:r w:rsidRPr="0059266C">
        <w:rPr>
          <w:rFonts w:ascii="Times New Roman" w:hAnsi="Times New Roman" w:cs="Times New Roman"/>
        </w:rPr>
        <w:t xml:space="preserve"> должностного лица, ответственного за техническое состояние оборудования _________________________________________________________________________________________</w:t>
      </w:r>
    </w:p>
    <w:p w:rsidR="00DA7EC5" w:rsidRPr="0059266C" w:rsidRDefault="00DA7EC5" w:rsidP="00DA7EC5">
      <w:pPr>
        <w:pStyle w:val="ConsPlusNonformat"/>
        <w:tabs>
          <w:tab w:val="left" w:pos="284"/>
          <w:tab w:val="left" w:pos="1701"/>
          <w:tab w:val="left" w:pos="4820"/>
        </w:tabs>
        <w:spacing w:before="60"/>
        <w:jc w:val="both"/>
        <w:rPr>
          <w:rFonts w:ascii="Times New Roman" w:hAnsi="Times New Roman" w:cs="Times New Roman"/>
        </w:rPr>
      </w:pPr>
      <w:r w:rsidRPr="0059266C">
        <w:rPr>
          <w:rFonts w:ascii="Times New Roman" w:hAnsi="Times New Roman" w:cs="Times New Roman"/>
        </w:rPr>
        <w:t xml:space="preserve">10. Ф.И.О., должность, телефон, факс, </w:t>
      </w:r>
      <w:r w:rsidRPr="0059266C">
        <w:rPr>
          <w:rFonts w:ascii="Times New Roman" w:hAnsi="Times New Roman" w:cs="Times New Roman"/>
          <w:lang w:val="en-US"/>
        </w:rPr>
        <w:t>e</w:t>
      </w:r>
      <w:r w:rsidRPr="0059266C">
        <w:rPr>
          <w:rFonts w:ascii="Times New Roman" w:hAnsi="Times New Roman" w:cs="Times New Roman"/>
        </w:rPr>
        <w:t>-</w:t>
      </w:r>
      <w:r w:rsidRPr="0059266C">
        <w:rPr>
          <w:rFonts w:ascii="Times New Roman" w:hAnsi="Times New Roman" w:cs="Times New Roman"/>
          <w:lang w:val="en-US"/>
        </w:rPr>
        <w:t>mail</w:t>
      </w:r>
      <w:r w:rsidRPr="0059266C">
        <w:rPr>
          <w:rFonts w:ascii="Times New Roman" w:hAnsi="Times New Roman" w:cs="Times New Roman"/>
        </w:rPr>
        <w:t xml:space="preserve"> должностного лица, ответственного за энергетическое хозяйство ______________________________________________________________________________________________________</w:t>
      </w:r>
    </w:p>
    <w:p w:rsidR="00DA7EC5" w:rsidRPr="0059266C" w:rsidRDefault="00DA7EC5" w:rsidP="00DA7EC5">
      <w:pPr>
        <w:pStyle w:val="ConsPlusNonformat"/>
        <w:tabs>
          <w:tab w:val="left" w:pos="284"/>
          <w:tab w:val="left" w:pos="1701"/>
          <w:tab w:val="left" w:pos="4820"/>
        </w:tabs>
        <w:spacing w:before="60"/>
        <w:jc w:val="both"/>
        <w:rPr>
          <w:rFonts w:ascii="Times New Roman" w:eastAsia="Times New Roman" w:hAnsi="Times New Roman" w:cs="Times New Roman"/>
        </w:rPr>
      </w:pPr>
      <w:r w:rsidRPr="0059266C">
        <w:rPr>
          <w:rFonts w:ascii="Times New Roman" w:hAnsi="Times New Roman" w:cs="Times New Roman"/>
        </w:rPr>
        <w:t xml:space="preserve">11. Сведения о </w:t>
      </w:r>
      <w:r w:rsidRPr="0059266C">
        <w:rPr>
          <w:rFonts w:ascii="Times New Roman" w:eastAsia="Times New Roman" w:hAnsi="Times New Roman" w:cs="Times New Roman"/>
        </w:rPr>
        <w:t xml:space="preserve">внедрении </w:t>
      </w:r>
      <w:r w:rsidRPr="0059266C">
        <w:rPr>
          <w:rFonts w:ascii="Times New Roman" w:hAnsi="Times New Roman" w:cs="Times New Roman"/>
        </w:rPr>
        <w:t>системы энергетического менеджмента*</w:t>
      </w:r>
      <w:r w:rsidRPr="0059266C">
        <w:rPr>
          <w:rFonts w:ascii="Times New Roman" w:eastAsia="Times New Roman" w:hAnsi="Times New Roman" w:cs="Times New Roman"/>
        </w:rPr>
        <w:t>:</w:t>
      </w:r>
    </w:p>
    <w:p w:rsidR="00DA7EC5" w:rsidRPr="0059266C" w:rsidRDefault="00DA7EC5" w:rsidP="00DA7EC5">
      <w:pPr>
        <w:pStyle w:val="ConsPlusNonformat"/>
        <w:tabs>
          <w:tab w:val="left" w:pos="284"/>
          <w:tab w:val="left" w:pos="1701"/>
          <w:tab w:val="left" w:pos="4820"/>
        </w:tabs>
        <w:spacing w:before="60"/>
        <w:jc w:val="both"/>
        <w:rPr>
          <w:rFonts w:ascii="Times New Roman" w:hAnsi="Times New Roman" w:cs="Times New Roman"/>
        </w:rPr>
      </w:pPr>
      <w:r w:rsidRPr="0059266C">
        <w:rPr>
          <w:rFonts w:ascii="Times New Roman" w:hAnsi="Times New Roman" w:cs="Times New Roman"/>
        </w:rPr>
        <w:t xml:space="preserve">11.1. </w:t>
      </w:r>
      <w:r w:rsidRPr="0059266C">
        <w:rPr>
          <w:rFonts w:ascii="Times New Roman" w:eastAsia="Times New Roman" w:hAnsi="Times New Roman" w:cs="Times New Roman"/>
        </w:rPr>
        <w:t xml:space="preserve">Дата (месяц, год) внедрения </w:t>
      </w:r>
      <w:r w:rsidRPr="0059266C">
        <w:rPr>
          <w:rFonts w:ascii="Times New Roman" w:hAnsi="Times New Roman" w:cs="Times New Roman"/>
        </w:rPr>
        <w:t>системы энергетического менеджмента ______________________________________</w:t>
      </w:r>
    </w:p>
    <w:p w:rsidR="00DA7EC5" w:rsidRPr="0059266C" w:rsidRDefault="00DA7EC5" w:rsidP="00DA7EC5">
      <w:pPr>
        <w:pStyle w:val="ConsPlusNonformat"/>
        <w:tabs>
          <w:tab w:val="left" w:pos="284"/>
          <w:tab w:val="left" w:pos="1701"/>
          <w:tab w:val="left" w:pos="4820"/>
        </w:tabs>
        <w:spacing w:before="60"/>
        <w:jc w:val="both"/>
        <w:rPr>
          <w:rFonts w:ascii="Times New Roman" w:hAnsi="Times New Roman" w:cs="Times New Roman"/>
        </w:rPr>
      </w:pPr>
      <w:r w:rsidRPr="0059266C">
        <w:rPr>
          <w:rFonts w:ascii="Times New Roman" w:hAnsi="Times New Roman" w:cs="Times New Roman"/>
        </w:rPr>
        <w:t>11.2. Полное наименование организации, осуществившей сертификацию _______________________________________</w:t>
      </w:r>
    </w:p>
    <w:p w:rsidR="00DA7EC5" w:rsidRPr="0059266C" w:rsidRDefault="00DA7EC5" w:rsidP="00DA7EC5">
      <w:pPr>
        <w:pStyle w:val="ConsPlusNonformat"/>
        <w:tabs>
          <w:tab w:val="left" w:pos="284"/>
          <w:tab w:val="left" w:pos="1701"/>
          <w:tab w:val="left" w:pos="4820"/>
        </w:tabs>
        <w:spacing w:before="60"/>
        <w:jc w:val="both"/>
        <w:rPr>
          <w:rFonts w:ascii="Times New Roman" w:hAnsi="Times New Roman" w:cs="Times New Roman"/>
        </w:rPr>
      </w:pPr>
      <w:r w:rsidRPr="0059266C">
        <w:rPr>
          <w:rFonts w:ascii="Times New Roman" w:hAnsi="Times New Roman" w:cs="Times New Roman"/>
        </w:rPr>
        <w:t>11.3. ИНН организации, осуществившей сертификацию _____________________________________________________</w:t>
      </w:r>
    </w:p>
    <w:p w:rsidR="00DA7EC5" w:rsidRPr="0059266C" w:rsidRDefault="00DA7EC5" w:rsidP="00DA7EC5">
      <w:pPr>
        <w:pStyle w:val="ConsPlusNonformat"/>
        <w:tabs>
          <w:tab w:val="left" w:pos="284"/>
          <w:tab w:val="left" w:pos="1701"/>
          <w:tab w:val="left" w:pos="4820"/>
        </w:tabs>
        <w:spacing w:before="60"/>
        <w:jc w:val="both"/>
        <w:rPr>
          <w:rFonts w:ascii="Times New Roman" w:hAnsi="Times New Roman" w:cs="Times New Roman"/>
        </w:rPr>
      </w:pPr>
      <w:r w:rsidRPr="0059266C">
        <w:rPr>
          <w:rFonts w:ascii="Times New Roman" w:hAnsi="Times New Roman" w:cs="Times New Roman"/>
        </w:rPr>
        <w:t xml:space="preserve">11.4. Ф.И.О., должность, телефон, факс, </w:t>
      </w:r>
      <w:r w:rsidRPr="0059266C">
        <w:rPr>
          <w:rFonts w:ascii="Times New Roman" w:hAnsi="Times New Roman" w:cs="Times New Roman"/>
          <w:lang w:val="en-US"/>
        </w:rPr>
        <w:t>e</w:t>
      </w:r>
      <w:r w:rsidRPr="0059266C">
        <w:rPr>
          <w:rFonts w:ascii="Times New Roman" w:hAnsi="Times New Roman" w:cs="Times New Roman"/>
        </w:rPr>
        <w:t>-</w:t>
      </w:r>
      <w:r w:rsidRPr="0059266C">
        <w:rPr>
          <w:rFonts w:ascii="Times New Roman" w:hAnsi="Times New Roman" w:cs="Times New Roman"/>
          <w:lang w:val="en-US"/>
        </w:rPr>
        <w:t>mail</w:t>
      </w:r>
      <w:r w:rsidRPr="0059266C">
        <w:rPr>
          <w:rFonts w:ascii="Times New Roman" w:hAnsi="Times New Roman" w:cs="Times New Roman"/>
        </w:rPr>
        <w:t xml:space="preserve"> должностного лица, ответственного за внедрение системы энергетического менеджмента</w:t>
      </w:r>
      <w:r w:rsidRPr="0059266C">
        <w:rPr>
          <w:rFonts w:ascii="Times New Roman" w:eastAsia="Times New Roman" w:hAnsi="Times New Roman" w:cs="Times New Roman"/>
        </w:rPr>
        <w:t xml:space="preserve"> в обследованной организации </w:t>
      </w:r>
      <w:r w:rsidRPr="0059266C">
        <w:rPr>
          <w:rFonts w:ascii="Times New Roman" w:hAnsi="Times New Roman" w:cs="Times New Roman"/>
        </w:rPr>
        <w:t>_________________________________________________</w:t>
      </w:r>
    </w:p>
    <w:p w:rsidR="00DA7EC5" w:rsidRPr="0059266C" w:rsidRDefault="00DA7EC5" w:rsidP="00DA7EC5">
      <w:pPr>
        <w:pStyle w:val="3"/>
        <w:shd w:val="clear" w:color="auto" w:fill="auto"/>
        <w:tabs>
          <w:tab w:val="left" w:pos="1701"/>
          <w:tab w:val="left" w:pos="4820"/>
        </w:tabs>
        <w:spacing w:line="276" w:lineRule="auto"/>
        <w:jc w:val="both"/>
        <w:rPr>
          <w:sz w:val="16"/>
          <w:szCs w:val="16"/>
        </w:rPr>
      </w:pPr>
      <w:r w:rsidRPr="0059266C">
        <w:rPr>
          <w:sz w:val="16"/>
          <w:szCs w:val="16"/>
        </w:rPr>
        <w:t>* Пункты 11.1-11.4 заполняются при внедрении или внедренной систем</w:t>
      </w:r>
      <w:r w:rsidR="00C120B3" w:rsidRPr="0059266C">
        <w:rPr>
          <w:sz w:val="16"/>
          <w:szCs w:val="16"/>
        </w:rPr>
        <w:t>е</w:t>
      </w:r>
      <w:r w:rsidRPr="0059266C">
        <w:rPr>
          <w:sz w:val="16"/>
          <w:szCs w:val="16"/>
        </w:rPr>
        <w:t xml:space="preserve"> энергетического менеджмента в обследованной организации.</w:t>
      </w:r>
    </w:p>
    <w:p w:rsidR="00DA7EC5" w:rsidRPr="0059266C" w:rsidRDefault="00DA7EC5" w:rsidP="00DA7EC5">
      <w:pPr>
        <w:pStyle w:val="ab"/>
        <w:shd w:val="clear" w:color="auto" w:fill="auto"/>
        <w:tabs>
          <w:tab w:val="left" w:pos="1701"/>
          <w:tab w:val="left" w:pos="4820"/>
        </w:tabs>
        <w:spacing w:after="120" w:line="220" w:lineRule="exact"/>
        <w:jc w:val="right"/>
        <w:rPr>
          <w:sz w:val="20"/>
          <w:szCs w:val="20"/>
        </w:rPr>
      </w:pPr>
    </w:p>
    <w:p w:rsidR="007527CD" w:rsidRPr="0059266C" w:rsidRDefault="007527CD">
      <w:pPr>
        <w:rPr>
          <w:rFonts w:ascii="Times New Roman" w:eastAsia="Times New Roman" w:hAnsi="Times New Roman" w:cs="Times New Roman"/>
          <w:sz w:val="20"/>
          <w:szCs w:val="20"/>
        </w:rPr>
      </w:pPr>
      <w:r w:rsidRPr="0059266C">
        <w:rPr>
          <w:rFonts w:ascii="Times New Roman" w:hAnsi="Times New Roman" w:cs="Times New Roman"/>
          <w:sz w:val="20"/>
          <w:szCs w:val="20"/>
        </w:rPr>
        <w:br w:type="page"/>
      </w:r>
    </w:p>
    <w:p w:rsidR="00107D76" w:rsidRPr="0059266C" w:rsidRDefault="008A53B7" w:rsidP="00107D76">
      <w:pPr>
        <w:pStyle w:val="ab"/>
        <w:shd w:val="clear" w:color="auto" w:fill="auto"/>
        <w:tabs>
          <w:tab w:val="left" w:pos="1701"/>
          <w:tab w:val="left" w:pos="4820"/>
        </w:tabs>
        <w:spacing w:before="120" w:after="120" w:line="220" w:lineRule="exact"/>
        <w:jc w:val="righ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pict>
          <v:rect id="_x0000_s1195" style="position:absolute;left:0;text-align:left;margin-left:214.65pt;margin-top:-58pt;width:43.15pt;height:59.25pt;z-index:251923456" stroked="f">
            <v:textbox style="mso-next-textbox:#_x0000_s1195">
              <w:txbxContent>
                <w:p w:rsidR="00CC47E6" w:rsidRDefault="00CC47E6" w:rsidP="00107D76">
                  <w:pPr>
                    <w:spacing w:after="0" w:line="240" w:lineRule="auto"/>
                    <w:ind w:left="-142" w:right="-139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C47E6" w:rsidRPr="008D6C25" w:rsidRDefault="00CC47E6" w:rsidP="00107D76">
                  <w:pPr>
                    <w:spacing w:after="0" w:line="240" w:lineRule="auto"/>
                    <w:ind w:left="-142" w:right="-139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xbxContent>
            </v:textbox>
          </v:rect>
        </w:pict>
      </w:r>
      <w:r w:rsidR="00107D76" w:rsidRPr="0059266C">
        <w:rPr>
          <w:sz w:val="20"/>
          <w:szCs w:val="20"/>
        </w:rPr>
        <w:t>Таблица 1</w:t>
      </w:r>
    </w:p>
    <w:tbl>
      <w:tblPr>
        <w:tblOverlap w:val="never"/>
        <w:tblW w:w="1024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567"/>
        <w:gridCol w:w="3686"/>
        <w:gridCol w:w="1031"/>
        <w:gridCol w:w="993"/>
        <w:gridCol w:w="992"/>
        <w:gridCol w:w="992"/>
        <w:gridCol w:w="992"/>
        <w:gridCol w:w="993"/>
      </w:tblGrid>
      <w:tr w:rsidR="00107D76" w:rsidRPr="0059266C" w:rsidTr="00BA2605">
        <w:trPr>
          <w:trHeight w:val="20"/>
          <w:tblHeader/>
        </w:trPr>
        <w:tc>
          <w:tcPr>
            <w:tcW w:w="567" w:type="dxa"/>
            <w:vMerge w:val="restart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№</w:t>
            </w:r>
          </w:p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center"/>
              <w:rPr>
                <w:rStyle w:val="2"/>
                <w:sz w:val="20"/>
                <w:szCs w:val="20"/>
              </w:rPr>
            </w:pPr>
            <w:proofErr w:type="spellStart"/>
            <w:proofErr w:type="gramStart"/>
            <w:r w:rsidRPr="0059266C">
              <w:rPr>
                <w:rStyle w:val="2"/>
                <w:sz w:val="20"/>
                <w:szCs w:val="20"/>
              </w:rPr>
              <w:t>п</w:t>
            </w:r>
            <w:proofErr w:type="spellEnd"/>
            <w:proofErr w:type="gramEnd"/>
            <w:r w:rsidRPr="0059266C">
              <w:rPr>
                <w:rStyle w:val="2"/>
                <w:sz w:val="20"/>
                <w:szCs w:val="20"/>
              </w:rPr>
              <w:t>/</w:t>
            </w:r>
            <w:proofErr w:type="spellStart"/>
            <w:r w:rsidRPr="0059266C">
              <w:rPr>
                <w:rStyle w:val="2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686" w:type="dxa"/>
            <w:vMerge w:val="restart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2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Наименование</w:t>
            </w:r>
          </w:p>
        </w:tc>
        <w:tc>
          <w:tcPr>
            <w:tcW w:w="1031" w:type="dxa"/>
            <w:vMerge w:val="restart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557"/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Единица измерения</w:t>
            </w:r>
          </w:p>
        </w:tc>
        <w:tc>
          <w:tcPr>
            <w:tcW w:w="3969" w:type="dxa"/>
            <w:gridSpan w:val="4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Предшествующие годы*</w:t>
            </w:r>
          </w:p>
        </w:tc>
        <w:tc>
          <w:tcPr>
            <w:tcW w:w="993" w:type="dxa"/>
            <w:vMerge w:val="restart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Отчетный (базовый) год**</w:t>
            </w:r>
          </w:p>
        </w:tc>
      </w:tr>
      <w:tr w:rsidR="00107D76" w:rsidRPr="0059266C" w:rsidTr="00BA2605">
        <w:trPr>
          <w:trHeight w:val="20"/>
          <w:tblHeader/>
        </w:trPr>
        <w:tc>
          <w:tcPr>
            <w:tcW w:w="567" w:type="dxa"/>
            <w:vMerge/>
            <w:shd w:val="clear" w:color="auto" w:fill="FFFFFF"/>
          </w:tcPr>
          <w:p w:rsidR="00107D76" w:rsidRPr="0059266C" w:rsidRDefault="00107D76" w:rsidP="00383EA7">
            <w:pPr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Merge/>
            <w:shd w:val="clear" w:color="auto" w:fill="FFFFFF"/>
            <w:vAlign w:val="center"/>
          </w:tcPr>
          <w:p w:rsidR="00107D76" w:rsidRPr="0059266C" w:rsidRDefault="00107D76" w:rsidP="00383EA7">
            <w:pPr>
              <w:tabs>
                <w:tab w:val="left" w:pos="1701"/>
                <w:tab w:val="left" w:pos="4820"/>
              </w:tabs>
              <w:spacing w:line="223" w:lineRule="auto"/>
              <w:ind w:left="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vMerge/>
            <w:shd w:val="clear" w:color="auto" w:fill="FFFFFF"/>
            <w:vAlign w:val="center"/>
          </w:tcPr>
          <w:p w:rsidR="00107D76" w:rsidRPr="0059266C" w:rsidRDefault="00107D76" w:rsidP="00383EA7">
            <w:pPr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107D76" w:rsidRPr="0059266C" w:rsidRDefault="00107D76" w:rsidP="00383EA7">
            <w:pPr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/>
              <w:rPr>
                <w:rStyle w:val="2"/>
                <w:color w:val="auto"/>
                <w:sz w:val="20"/>
                <w:szCs w:val="20"/>
              </w:rPr>
            </w:pPr>
            <w:r w:rsidRPr="0059266C">
              <w:rPr>
                <w:rStyle w:val="2"/>
                <w:color w:val="auto"/>
                <w:sz w:val="20"/>
                <w:szCs w:val="20"/>
              </w:rPr>
              <w:t>1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sz w:val="20"/>
                <w:szCs w:val="20"/>
              </w:rPr>
            </w:pPr>
            <w:r w:rsidRPr="0059266C">
              <w:rPr>
                <w:rStyle w:val="2"/>
                <w:color w:val="auto"/>
                <w:sz w:val="20"/>
                <w:szCs w:val="20"/>
              </w:rPr>
              <w:t>Номенклатура основной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-***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Код основной продукции (работ, услуг, деятельности) по ОКДП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-***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 xml:space="preserve">Номенклатура дополнительной продукции (работ, услуг, деятельности) 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-***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4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Код дополнительной продукции (работ, услуг, деятельности) по ОКДП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-***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5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Объем производства продукции (работ, услуг, деятельности) в стоимостном выражении, всего</w:t>
            </w:r>
            <w:r w:rsidRPr="0059266C">
              <w:rPr>
                <w:rStyle w:val="2"/>
                <w:sz w:val="20"/>
                <w:szCs w:val="20"/>
              </w:rPr>
              <w:br/>
              <w:t>в том числе: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5.1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основной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5.2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дополнительной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6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Объем потребленной электрической энергии в стоимостном выражении, всего****</w:t>
            </w:r>
          </w:p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в том числе: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6.1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основной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6.2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дополнительной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7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Объем потребленной электрической энергии в натуральном выражении, всего****</w:t>
            </w:r>
          </w:p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в том числе: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кВт·</w:t>
            </w:r>
            <w:proofErr w:type="gramStart"/>
            <w:r w:rsidRPr="0059266C">
              <w:rPr>
                <w:rStyle w:val="2"/>
                <w:sz w:val="20"/>
                <w:szCs w:val="20"/>
              </w:rPr>
              <w:t>ч</w:t>
            </w:r>
            <w:proofErr w:type="gramEnd"/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7.1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основной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кВт·</w:t>
            </w:r>
            <w:proofErr w:type="gramStart"/>
            <w:r w:rsidRPr="0059266C">
              <w:rPr>
                <w:rStyle w:val="2"/>
                <w:sz w:val="20"/>
                <w:szCs w:val="20"/>
              </w:rPr>
              <w:t>ч</w:t>
            </w:r>
            <w:proofErr w:type="gramEnd"/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7.2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дополнительной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кВт·</w:t>
            </w:r>
            <w:proofErr w:type="gramStart"/>
            <w:r w:rsidRPr="0059266C">
              <w:rPr>
                <w:rStyle w:val="2"/>
                <w:sz w:val="20"/>
                <w:szCs w:val="20"/>
              </w:rPr>
              <w:t>ч</w:t>
            </w:r>
            <w:proofErr w:type="gramEnd"/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8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Объем потребленной тепловой энергии в стоимостном выражении, всего****</w:t>
            </w:r>
          </w:p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в том числе: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8.1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основной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8.2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дополнительной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9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Объем потребленной тепловой энергии в натуральном выражении, всего****</w:t>
            </w:r>
          </w:p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в том числе: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Гкал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9.1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основной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Гкал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9.2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дополнительной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Гкал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10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Объем потребленного твердого топлива в стоимостном выражении, всего*****</w:t>
            </w:r>
          </w:p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в том числе: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10.1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основной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10.2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дополнительной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11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Объем потребленного твердого топлива в натуральном выражении, всего*****</w:t>
            </w:r>
          </w:p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в том числе: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11.1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основной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11.2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дополнительной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12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Объем потребленного жидкого топлива в стоимостном выражении, всего*****</w:t>
            </w:r>
          </w:p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в том числе: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lastRenderedPageBreak/>
              <w:t>12.1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основной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12.2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дополнительной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13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Объем потребленного жидкого топлива в натуральном выражении, всего*****</w:t>
            </w:r>
          </w:p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в том числе: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13.1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основной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13.2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дополнительной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14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Объем потребленного природного газа в стоимостном выражении, всего*****</w:t>
            </w:r>
          </w:p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в том числе: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359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14.1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основной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14.2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дополнительной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15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Объем потребленного природного газа в натуральном выражении, всего*****</w:t>
            </w:r>
          </w:p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в том числе: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1" w:right="-11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н.</w:t>
            </w:r>
            <w:r w:rsidRPr="0059266C">
              <w:rPr>
                <w:rStyle w:val="2"/>
                <w:sz w:val="20"/>
                <w:szCs w:val="20"/>
              </w:rPr>
              <w:br/>
              <w:t>куб. м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15.1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основной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1" w:right="-11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н.</w:t>
            </w:r>
            <w:r w:rsidRPr="0059266C">
              <w:rPr>
                <w:rStyle w:val="2"/>
                <w:sz w:val="20"/>
                <w:szCs w:val="20"/>
              </w:rPr>
              <w:br/>
              <w:t>куб. м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15.2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дополнительной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1" w:right="-11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н.</w:t>
            </w:r>
            <w:r w:rsidRPr="0059266C">
              <w:rPr>
                <w:rStyle w:val="2"/>
                <w:sz w:val="20"/>
                <w:szCs w:val="20"/>
              </w:rPr>
              <w:br/>
              <w:t xml:space="preserve">куб. м 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16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Объем потребленного сжиженного газа в стоимостном выражении, всего*****</w:t>
            </w:r>
          </w:p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в том числе: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16.1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основной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16.2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дополнительной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17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Объем потребленного сжиженного газа в натуральном выражении, всего*****</w:t>
            </w:r>
          </w:p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в том числе: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1" w:right="-11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т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17.1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основной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1" w:right="-11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т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17.2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дополнительной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1" w:right="-11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т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589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18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Объем потребленного сжатого газа в стоимостном выражении, всего*****</w:t>
            </w:r>
          </w:p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в том числе: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18.1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основной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18.2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дополнительной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19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Объем потребленного сжатого газа в натуральном выражении, всего*****</w:t>
            </w:r>
          </w:p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в том числе: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1" w:right="-11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н.</w:t>
            </w:r>
            <w:r w:rsidRPr="0059266C">
              <w:rPr>
                <w:rStyle w:val="2"/>
                <w:sz w:val="20"/>
                <w:szCs w:val="20"/>
              </w:rPr>
              <w:br/>
              <w:t>куб. м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19.1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основной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1" w:right="-11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н.</w:t>
            </w:r>
            <w:r w:rsidRPr="0059266C">
              <w:rPr>
                <w:rStyle w:val="2"/>
                <w:sz w:val="20"/>
                <w:szCs w:val="20"/>
              </w:rPr>
              <w:br/>
              <w:t>куб. м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19.2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дополнительной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1" w:right="-11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н.</w:t>
            </w:r>
            <w:r w:rsidRPr="0059266C">
              <w:rPr>
                <w:rStyle w:val="2"/>
                <w:sz w:val="20"/>
                <w:szCs w:val="20"/>
              </w:rPr>
              <w:br/>
              <w:t xml:space="preserve">куб. м 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20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Объем потребленного попутного нефтяного газа в стоимостном выражении, всего*****</w:t>
            </w:r>
          </w:p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в том числе: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20.1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основной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20.2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дополнительной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21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Объем потребленного попутного нефтяного газа в натуральном выражении, всего*****</w:t>
            </w:r>
          </w:p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в том числе: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1" w:right="-11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н.</w:t>
            </w:r>
            <w:r w:rsidRPr="0059266C">
              <w:rPr>
                <w:rStyle w:val="2"/>
                <w:sz w:val="20"/>
                <w:szCs w:val="20"/>
              </w:rPr>
              <w:br/>
              <w:t>куб. м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lastRenderedPageBreak/>
              <w:t>21.1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основной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1" w:right="-11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н.</w:t>
            </w:r>
            <w:r w:rsidRPr="0059266C">
              <w:rPr>
                <w:rStyle w:val="2"/>
                <w:sz w:val="20"/>
                <w:szCs w:val="20"/>
              </w:rPr>
              <w:br/>
              <w:t>куб. м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21.2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дополнительной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1" w:right="-11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н.</w:t>
            </w:r>
            <w:r w:rsidRPr="0059266C">
              <w:rPr>
                <w:rStyle w:val="2"/>
                <w:sz w:val="20"/>
                <w:szCs w:val="20"/>
              </w:rPr>
              <w:br/>
              <w:t xml:space="preserve">куб. м 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22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Объем потребленного бензина в стоимостном выражении, всего</w:t>
            </w:r>
          </w:p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в том числе: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22.1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основной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22.2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дополнительной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23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Объем потребленного бензина в натуральном выражении, всего</w:t>
            </w:r>
          </w:p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в том числе: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1" w:right="-11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л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23.1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основной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1" w:right="-11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л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23.2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дополнительной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1" w:right="-11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л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24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Объем потребленного керосина в стоимостном выражении, всего</w:t>
            </w:r>
          </w:p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в том числе: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24.1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основной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24.2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дополнительной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25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Объем потребленного керосина в натуральном выражении, всего</w:t>
            </w:r>
          </w:p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в том числе: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1" w:right="-11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л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25.1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основной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1" w:right="-11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л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25.2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дополнительной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1" w:right="-11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л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26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Объем потребленного дизельного топлива в стоимостном выражении, всего</w:t>
            </w:r>
          </w:p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в том числе: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26.1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основной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26.2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дополнительной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27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Объем потребленного дизельного топлива в натуральном выражении, всего</w:t>
            </w:r>
          </w:p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в том числе: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1" w:right="-11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л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27.1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основной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1" w:right="-11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л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27.2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дополнительной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1" w:right="-11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л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28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Объем потребленного сжиженного газа в стоимостном выражении, всего</w:t>
            </w:r>
          </w:p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в том числе: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28.1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основной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28.1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дополнительной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29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Объем потребленного сжиженного газа в натуральном выражении, всего</w:t>
            </w:r>
          </w:p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в том числе: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1" w:right="-11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29.1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основной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1" w:right="-11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29.2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дополнительной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1" w:right="-11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30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Объем потребленного сжатого газа в стоимостном выражении, всего</w:t>
            </w:r>
          </w:p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в том числе: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lastRenderedPageBreak/>
              <w:t>30.1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основной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30.1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дополнительной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31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Объем потребленного сжатого газа в натуральном выражении, всего</w:t>
            </w:r>
          </w:p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в том числе: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1" w:right="-11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н. куб. м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31.1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основной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1" w:right="-11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н. куб. м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31.2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дополнительной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1" w:right="-11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н. куб. м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32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Объем потребленного твердого топлива в стоимостном выражении, всего</w:t>
            </w:r>
          </w:p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в том числе: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32.1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основной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32.1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дополнительной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33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Объем потребленного твердого топлива в натуральном выражении, всего</w:t>
            </w:r>
          </w:p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в том числе: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33.1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основной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33.2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дополнительной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34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Объем потребленного жидкого топлива в стоимостном выражении, всего******</w:t>
            </w:r>
          </w:p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в том числе: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34.1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основной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34.1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дополнительной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35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Объем потребленного жидкого топлива в натуральном выражении, всего******</w:t>
            </w:r>
          </w:p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в том числе: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35.1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основной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35.2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дополнительной продукции (работ, услуг, деятельности)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36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Объем потребленной воды в стоимостном выражении, всего****</w:t>
            </w:r>
            <w:r w:rsidRPr="0059266C">
              <w:rPr>
                <w:rStyle w:val="2"/>
                <w:sz w:val="20"/>
                <w:szCs w:val="20"/>
              </w:rPr>
              <w:br/>
              <w:t>в том числе: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36.1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2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основной продукции (работ, услуг, деятельности)</w:t>
            </w:r>
          </w:p>
        </w:tc>
        <w:tc>
          <w:tcPr>
            <w:tcW w:w="103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36.2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2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дополнительной продукции (работ, услуг, деятельности)</w:t>
            </w:r>
          </w:p>
        </w:tc>
        <w:tc>
          <w:tcPr>
            <w:tcW w:w="103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2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Объем потребленной воды в натуральном выражении, всего****</w:t>
            </w:r>
            <w:r w:rsidRPr="0059266C">
              <w:rPr>
                <w:rStyle w:val="2"/>
                <w:sz w:val="20"/>
                <w:szCs w:val="20"/>
              </w:rPr>
              <w:br/>
              <w:t>в том числе:</w:t>
            </w:r>
          </w:p>
        </w:tc>
        <w:tc>
          <w:tcPr>
            <w:tcW w:w="103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куб. м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37.1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2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основной продукции (работ, услуг, деятельности)</w:t>
            </w:r>
          </w:p>
        </w:tc>
        <w:tc>
          <w:tcPr>
            <w:tcW w:w="103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куб. м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37.2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2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дополнительной продукции (работ, услуг, деятельности)</w:t>
            </w:r>
          </w:p>
        </w:tc>
        <w:tc>
          <w:tcPr>
            <w:tcW w:w="103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куб. м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Объем иных потребленных энергетических ресурсов в стоимостном выражении, всего</w:t>
            </w:r>
            <w:r w:rsidRPr="0059266C">
              <w:rPr>
                <w:rStyle w:val="2"/>
                <w:sz w:val="20"/>
                <w:szCs w:val="20"/>
              </w:rPr>
              <w:br/>
              <w:t>в том числе:</w:t>
            </w:r>
          </w:p>
        </w:tc>
        <w:tc>
          <w:tcPr>
            <w:tcW w:w="103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38.1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2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основной продукции (работ, услуг, деятельности)</w:t>
            </w:r>
          </w:p>
        </w:tc>
        <w:tc>
          <w:tcPr>
            <w:tcW w:w="103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38.2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2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дополнительной продукции (работ, услуг, деятельности)</w:t>
            </w:r>
          </w:p>
        </w:tc>
        <w:tc>
          <w:tcPr>
            <w:tcW w:w="103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2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Объем иных потребленных энергетических ресурсов в натуральном выражении, всего</w:t>
            </w:r>
            <w:r w:rsidRPr="0059266C">
              <w:rPr>
                <w:rStyle w:val="2"/>
                <w:sz w:val="20"/>
                <w:szCs w:val="20"/>
              </w:rPr>
              <w:br/>
              <w:t>в том числе:</w:t>
            </w:r>
          </w:p>
        </w:tc>
        <w:tc>
          <w:tcPr>
            <w:tcW w:w="103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lastRenderedPageBreak/>
              <w:t>39.1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2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основной продукции (работ, услуг, деятельности)</w:t>
            </w:r>
          </w:p>
        </w:tc>
        <w:tc>
          <w:tcPr>
            <w:tcW w:w="103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39.2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2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производство дополнительной продукции (работ, услуг, деятельности)</w:t>
            </w:r>
          </w:p>
        </w:tc>
        <w:tc>
          <w:tcPr>
            <w:tcW w:w="103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40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2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Суммарная максимальная мощность энергопринимающих устройств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8A53B7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w:pict>
                <v:rect id="_x0000_s1196" style="position:absolute;left:0;text-align:left;margin-left:4.75pt;margin-top:-98.05pt;width:43.15pt;height:59.25pt;z-index:-251392000;mso-position-horizontal-relative:text;mso-position-vertical-relative:text" stroked="f">
                  <v:textbox style="mso-next-textbox:#_x0000_s1196">
                    <w:txbxContent>
                      <w:p w:rsidR="00CC47E6" w:rsidRDefault="00CC47E6" w:rsidP="00107D76">
                        <w:pPr>
                          <w:spacing w:after="0" w:line="240" w:lineRule="auto"/>
                          <w:ind w:left="-142" w:right="-139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  <w:p w:rsidR="00CC47E6" w:rsidRPr="008D6C25" w:rsidRDefault="00CC47E6" w:rsidP="00107D76">
                        <w:pPr>
                          <w:spacing w:after="0" w:line="240" w:lineRule="auto"/>
                          <w:ind w:left="-142" w:right="-139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ect>
              </w:pict>
            </w:r>
            <w:r w:rsidR="00107D76" w:rsidRPr="0059266C">
              <w:rPr>
                <w:rStyle w:val="2"/>
                <w:sz w:val="20"/>
                <w:szCs w:val="20"/>
              </w:rPr>
              <w:t>тыс. кВт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>
              <w:rPr>
                <w:rStyle w:val="2"/>
                <w:sz w:val="20"/>
                <w:szCs w:val="20"/>
              </w:rPr>
              <w:t>41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2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Суммарная среднегодовая заявленная мощность энергопринимающих устройств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кВт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4</w:t>
            </w:r>
            <w:r>
              <w:rPr>
                <w:rStyle w:val="2"/>
                <w:sz w:val="20"/>
                <w:szCs w:val="20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2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Среднесписочная численность работников, всего</w:t>
            </w:r>
            <w:r w:rsidRPr="0059266C">
              <w:rPr>
                <w:rStyle w:val="2"/>
                <w:sz w:val="20"/>
                <w:szCs w:val="20"/>
              </w:rPr>
              <w:br/>
              <w:t>в том числе: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чел.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9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9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9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9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93" w:right="113"/>
              <w:jc w:val="right"/>
              <w:rPr>
                <w:sz w:val="20"/>
                <w:szCs w:val="20"/>
              </w:rPr>
            </w:pPr>
          </w:p>
        </w:tc>
      </w:tr>
      <w:tr w:rsidR="00107D76" w:rsidRPr="0059266C" w:rsidTr="00BA2605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66" w:right="113"/>
              <w:rPr>
                <w:rStyle w:val="2"/>
                <w:sz w:val="20"/>
                <w:szCs w:val="20"/>
              </w:rPr>
            </w:pPr>
            <w:r>
              <w:rPr>
                <w:rStyle w:val="2"/>
                <w:sz w:val="20"/>
                <w:szCs w:val="20"/>
              </w:rPr>
              <w:t>42.2</w:t>
            </w:r>
          </w:p>
        </w:tc>
        <w:tc>
          <w:tcPr>
            <w:tcW w:w="3686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132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промышленно-производственного персонала</w:t>
            </w:r>
          </w:p>
        </w:tc>
        <w:tc>
          <w:tcPr>
            <w:tcW w:w="1031" w:type="dxa"/>
            <w:shd w:val="clear" w:color="auto" w:fill="FFFFFF"/>
            <w:vAlign w:val="center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987"/>
                <w:tab w:val="left" w:pos="1701"/>
                <w:tab w:val="left" w:pos="4820"/>
              </w:tabs>
              <w:spacing w:line="223" w:lineRule="auto"/>
              <w:ind w:left="-10"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чел.</w:t>
            </w: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9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9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9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9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107D76" w:rsidRPr="0059266C" w:rsidRDefault="00107D76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23" w:lineRule="auto"/>
              <w:ind w:left="93" w:right="113"/>
              <w:jc w:val="right"/>
              <w:rPr>
                <w:sz w:val="20"/>
                <w:szCs w:val="20"/>
              </w:rPr>
            </w:pPr>
          </w:p>
        </w:tc>
      </w:tr>
    </w:tbl>
    <w:p w:rsidR="00107D76" w:rsidRPr="0059266C" w:rsidRDefault="00107D76" w:rsidP="00107D76">
      <w:pPr>
        <w:pStyle w:val="3"/>
        <w:shd w:val="clear" w:color="auto" w:fill="auto"/>
        <w:tabs>
          <w:tab w:val="left" w:pos="1701"/>
          <w:tab w:val="left" w:pos="4820"/>
        </w:tabs>
        <w:spacing w:line="240" w:lineRule="auto"/>
        <w:ind w:left="40"/>
        <w:rPr>
          <w:sz w:val="2"/>
          <w:szCs w:val="2"/>
          <w:shd w:val="clear" w:color="auto" w:fill="FFFFFF"/>
        </w:rPr>
      </w:pPr>
    </w:p>
    <w:p w:rsidR="00107D76" w:rsidRPr="0059266C" w:rsidRDefault="00107D76" w:rsidP="00107D76">
      <w:pPr>
        <w:pStyle w:val="3"/>
        <w:shd w:val="clear" w:color="auto" w:fill="auto"/>
        <w:tabs>
          <w:tab w:val="left" w:pos="1701"/>
          <w:tab w:val="left" w:pos="4820"/>
        </w:tabs>
        <w:spacing w:line="209" w:lineRule="auto"/>
        <w:jc w:val="both"/>
        <w:rPr>
          <w:sz w:val="16"/>
          <w:szCs w:val="16"/>
        </w:rPr>
      </w:pPr>
      <w:r w:rsidRPr="0059266C">
        <w:rPr>
          <w:sz w:val="16"/>
          <w:szCs w:val="16"/>
          <w:shd w:val="clear" w:color="auto" w:fill="FFFFFF"/>
        </w:rPr>
        <w:t>1 т у. т. = 29,31 ГДж</w:t>
      </w:r>
    </w:p>
    <w:p w:rsidR="00107D76" w:rsidRPr="0059266C" w:rsidRDefault="00107D76" w:rsidP="00107D76">
      <w:pPr>
        <w:pStyle w:val="3"/>
        <w:shd w:val="clear" w:color="auto" w:fill="auto"/>
        <w:tabs>
          <w:tab w:val="left" w:pos="1701"/>
          <w:tab w:val="left" w:pos="4820"/>
        </w:tabs>
        <w:spacing w:before="38" w:line="209" w:lineRule="auto"/>
        <w:jc w:val="both"/>
        <w:rPr>
          <w:sz w:val="16"/>
          <w:szCs w:val="16"/>
        </w:rPr>
      </w:pPr>
      <w:r w:rsidRPr="0059266C">
        <w:rPr>
          <w:sz w:val="16"/>
          <w:szCs w:val="16"/>
        </w:rPr>
        <w:t>* Четыре года, предшествующих отчетному (базовому) году.</w:t>
      </w:r>
    </w:p>
    <w:p w:rsidR="00107D76" w:rsidRPr="0059266C" w:rsidRDefault="00107D76" w:rsidP="00107D76">
      <w:pPr>
        <w:pStyle w:val="3"/>
        <w:shd w:val="clear" w:color="auto" w:fill="auto"/>
        <w:tabs>
          <w:tab w:val="left" w:pos="1701"/>
          <w:tab w:val="left" w:pos="4820"/>
        </w:tabs>
        <w:spacing w:line="209" w:lineRule="auto"/>
        <w:jc w:val="both"/>
        <w:rPr>
          <w:sz w:val="16"/>
          <w:szCs w:val="16"/>
        </w:rPr>
      </w:pPr>
      <w:r w:rsidRPr="0059266C">
        <w:rPr>
          <w:sz w:val="16"/>
          <w:szCs w:val="16"/>
        </w:rPr>
        <w:t>** Последний полный календарный год перед датой составления энергетического паспорта.</w:t>
      </w:r>
    </w:p>
    <w:p w:rsidR="00107D76" w:rsidRPr="0059266C" w:rsidRDefault="00107D76" w:rsidP="00107D76">
      <w:pPr>
        <w:pStyle w:val="3"/>
        <w:shd w:val="clear" w:color="auto" w:fill="auto"/>
        <w:tabs>
          <w:tab w:val="left" w:pos="1701"/>
          <w:tab w:val="left" w:pos="4820"/>
        </w:tabs>
        <w:spacing w:before="38" w:line="209" w:lineRule="auto"/>
        <w:jc w:val="both"/>
        <w:rPr>
          <w:sz w:val="16"/>
          <w:szCs w:val="16"/>
        </w:rPr>
      </w:pPr>
      <w:r w:rsidRPr="0059266C">
        <w:rPr>
          <w:sz w:val="16"/>
          <w:szCs w:val="16"/>
        </w:rPr>
        <w:t>*** Не заполняется.</w:t>
      </w:r>
    </w:p>
    <w:p w:rsidR="00107D76" w:rsidRPr="0059266C" w:rsidRDefault="00107D76" w:rsidP="00107D76">
      <w:pPr>
        <w:pStyle w:val="3"/>
        <w:shd w:val="clear" w:color="auto" w:fill="auto"/>
        <w:tabs>
          <w:tab w:val="left" w:pos="1701"/>
          <w:tab w:val="left" w:pos="4820"/>
        </w:tabs>
        <w:spacing w:before="38" w:line="209" w:lineRule="auto"/>
        <w:jc w:val="both"/>
        <w:rPr>
          <w:rStyle w:val="2"/>
          <w:sz w:val="16"/>
          <w:szCs w:val="16"/>
        </w:rPr>
      </w:pPr>
      <w:r w:rsidRPr="0059266C">
        <w:rPr>
          <w:sz w:val="16"/>
          <w:szCs w:val="16"/>
        </w:rPr>
        <w:t xml:space="preserve">**** </w:t>
      </w:r>
      <w:r w:rsidRPr="0059266C">
        <w:rPr>
          <w:rStyle w:val="2"/>
          <w:sz w:val="16"/>
          <w:szCs w:val="16"/>
        </w:rPr>
        <w:t>За исключением потребления электрической энергии, тепловой энергии и воды собственного производства.</w:t>
      </w:r>
    </w:p>
    <w:p w:rsidR="00107D76" w:rsidRPr="0059266C" w:rsidRDefault="00107D76" w:rsidP="00107D76">
      <w:pPr>
        <w:pStyle w:val="3"/>
        <w:shd w:val="clear" w:color="auto" w:fill="auto"/>
        <w:tabs>
          <w:tab w:val="left" w:pos="1701"/>
          <w:tab w:val="left" w:pos="4820"/>
        </w:tabs>
        <w:spacing w:before="38" w:line="209" w:lineRule="auto"/>
        <w:jc w:val="both"/>
        <w:rPr>
          <w:rStyle w:val="2"/>
          <w:sz w:val="16"/>
          <w:szCs w:val="16"/>
        </w:rPr>
      </w:pPr>
      <w:r w:rsidRPr="0059266C">
        <w:rPr>
          <w:rStyle w:val="2"/>
          <w:sz w:val="16"/>
          <w:szCs w:val="16"/>
        </w:rPr>
        <w:t xml:space="preserve">***** За исключением потребления моторного топлива (пункты </w:t>
      </w:r>
      <w:r>
        <w:rPr>
          <w:rStyle w:val="2"/>
          <w:sz w:val="16"/>
          <w:szCs w:val="16"/>
        </w:rPr>
        <w:t>22</w:t>
      </w:r>
      <w:r w:rsidRPr="0059266C">
        <w:rPr>
          <w:rStyle w:val="2"/>
          <w:sz w:val="16"/>
          <w:szCs w:val="16"/>
        </w:rPr>
        <w:t xml:space="preserve"> – 3</w:t>
      </w:r>
      <w:r>
        <w:rPr>
          <w:rStyle w:val="2"/>
          <w:sz w:val="16"/>
          <w:szCs w:val="16"/>
        </w:rPr>
        <w:t>5</w:t>
      </w:r>
      <w:r w:rsidRPr="0059266C">
        <w:rPr>
          <w:rStyle w:val="2"/>
          <w:sz w:val="16"/>
          <w:szCs w:val="16"/>
        </w:rPr>
        <w:t>.2).</w:t>
      </w:r>
    </w:p>
    <w:p w:rsidR="00107D76" w:rsidRPr="0059266C" w:rsidRDefault="00107D76" w:rsidP="00107D76">
      <w:pPr>
        <w:pStyle w:val="3"/>
        <w:shd w:val="clear" w:color="auto" w:fill="auto"/>
        <w:tabs>
          <w:tab w:val="left" w:pos="1701"/>
          <w:tab w:val="left" w:pos="4820"/>
        </w:tabs>
        <w:spacing w:before="38" w:line="209" w:lineRule="auto"/>
        <w:jc w:val="both"/>
        <w:rPr>
          <w:sz w:val="16"/>
          <w:szCs w:val="16"/>
        </w:rPr>
      </w:pPr>
      <w:r w:rsidRPr="0059266C">
        <w:rPr>
          <w:rStyle w:val="2"/>
          <w:sz w:val="16"/>
          <w:szCs w:val="16"/>
        </w:rPr>
        <w:t>****** Кроме пунктов 2</w:t>
      </w:r>
      <w:r>
        <w:rPr>
          <w:rStyle w:val="2"/>
          <w:sz w:val="16"/>
          <w:szCs w:val="16"/>
        </w:rPr>
        <w:t>2</w:t>
      </w:r>
      <w:r w:rsidRPr="0059266C">
        <w:rPr>
          <w:rStyle w:val="2"/>
          <w:sz w:val="16"/>
          <w:szCs w:val="16"/>
        </w:rPr>
        <w:t xml:space="preserve"> – </w:t>
      </w:r>
      <w:r w:rsidR="000F1BE0">
        <w:rPr>
          <w:rStyle w:val="2"/>
          <w:sz w:val="16"/>
          <w:szCs w:val="16"/>
        </w:rPr>
        <w:t>29</w:t>
      </w:r>
      <w:r w:rsidRPr="0059266C">
        <w:rPr>
          <w:rStyle w:val="2"/>
          <w:sz w:val="16"/>
          <w:szCs w:val="16"/>
        </w:rPr>
        <w:t>.2.</w:t>
      </w:r>
    </w:p>
    <w:p w:rsidR="00107D76" w:rsidRPr="00A0789E" w:rsidRDefault="00107D76" w:rsidP="00107D76">
      <w:pPr>
        <w:pStyle w:val="ab"/>
        <w:shd w:val="clear" w:color="auto" w:fill="auto"/>
        <w:tabs>
          <w:tab w:val="left" w:pos="1701"/>
          <w:tab w:val="left" w:pos="4820"/>
        </w:tabs>
        <w:spacing w:line="220" w:lineRule="exact"/>
        <w:jc w:val="center"/>
        <w:rPr>
          <w:sz w:val="20"/>
          <w:szCs w:val="20"/>
        </w:rPr>
      </w:pPr>
    </w:p>
    <w:p w:rsidR="00107D76" w:rsidRPr="00A0789E" w:rsidRDefault="00107D76" w:rsidP="00107D76">
      <w:pPr>
        <w:pStyle w:val="ConsPlusNonformat"/>
        <w:tabs>
          <w:tab w:val="left" w:pos="1701"/>
          <w:tab w:val="left" w:pos="4820"/>
        </w:tabs>
        <w:jc w:val="center"/>
        <w:rPr>
          <w:rFonts w:ascii="Times New Roman" w:hAnsi="Times New Roman" w:cs="Times New Roman"/>
        </w:rPr>
      </w:pPr>
      <w:r w:rsidRPr="00A0789E">
        <w:rPr>
          <w:rFonts w:ascii="Times New Roman" w:hAnsi="Times New Roman" w:cs="Times New Roman"/>
        </w:rPr>
        <w:t xml:space="preserve">Сведения об обособленных подразделениях лица, в отношении которого указана </w:t>
      </w:r>
      <w:r w:rsidR="00716957">
        <w:rPr>
          <w:rFonts w:ascii="Times New Roman" w:hAnsi="Times New Roman" w:cs="Times New Roman"/>
        </w:rPr>
        <w:t>и</w:t>
      </w:r>
      <w:r w:rsidRPr="00A0789E">
        <w:rPr>
          <w:rFonts w:ascii="Times New Roman" w:hAnsi="Times New Roman" w:cs="Times New Roman"/>
        </w:rPr>
        <w:t>нформация</w:t>
      </w:r>
    </w:p>
    <w:p w:rsidR="00107D76" w:rsidRPr="0059266C" w:rsidRDefault="00107D76" w:rsidP="00107D76">
      <w:pPr>
        <w:pStyle w:val="ab"/>
        <w:shd w:val="clear" w:color="auto" w:fill="auto"/>
        <w:tabs>
          <w:tab w:val="left" w:pos="1701"/>
          <w:tab w:val="left" w:pos="4820"/>
        </w:tabs>
        <w:spacing w:line="220" w:lineRule="exact"/>
        <w:jc w:val="center"/>
        <w:rPr>
          <w:sz w:val="20"/>
          <w:szCs w:val="20"/>
        </w:rPr>
      </w:pPr>
    </w:p>
    <w:p w:rsidR="00107D76" w:rsidRPr="0059266C" w:rsidRDefault="00107D76" w:rsidP="00107D76">
      <w:pPr>
        <w:pStyle w:val="3"/>
        <w:shd w:val="clear" w:color="auto" w:fill="auto"/>
        <w:tabs>
          <w:tab w:val="left" w:pos="1701"/>
          <w:tab w:val="left" w:pos="4820"/>
        </w:tabs>
        <w:spacing w:after="16" w:line="220" w:lineRule="exact"/>
        <w:ind w:right="20"/>
        <w:jc w:val="right"/>
        <w:rPr>
          <w:sz w:val="20"/>
          <w:szCs w:val="20"/>
        </w:rPr>
      </w:pPr>
      <w:r w:rsidRPr="0059266C">
        <w:rPr>
          <w:sz w:val="20"/>
          <w:szCs w:val="20"/>
        </w:rPr>
        <w:t xml:space="preserve"> Таблица 2</w:t>
      </w:r>
    </w:p>
    <w:tbl>
      <w:tblPr>
        <w:tblpPr w:leftFromText="180" w:rightFromText="180" w:vertAnchor="page" w:horzAnchor="margin" w:tblpY="7146"/>
        <w:tblOverlap w:val="never"/>
        <w:tblW w:w="1021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77"/>
        <w:gridCol w:w="2268"/>
        <w:gridCol w:w="1985"/>
        <w:gridCol w:w="1984"/>
        <w:gridCol w:w="1560"/>
        <w:gridCol w:w="1842"/>
      </w:tblGrid>
      <w:tr w:rsidR="00383EA7" w:rsidRPr="0059266C" w:rsidTr="00383EA7">
        <w:trPr>
          <w:trHeight w:val="376"/>
          <w:tblHeader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3EA7" w:rsidRPr="0059266C" w:rsidRDefault="00383EA7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№</w:t>
            </w:r>
          </w:p>
          <w:p w:rsidR="00383EA7" w:rsidRPr="0059266C" w:rsidRDefault="00383EA7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-1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59266C">
              <w:rPr>
                <w:rStyle w:val="2"/>
                <w:sz w:val="20"/>
                <w:szCs w:val="20"/>
              </w:rPr>
              <w:t>п</w:t>
            </w:r>
            <w:proofErr w:type="spellEnd"/>
            <w:proofErr w:type="gramEnd"/>
            <w:r w:rsidRPr="0059266C">
              <w:rPr>
                <w:rStyle w:val="2"/>
                <w:sz w:val="20"/>
                <w:szCs w:val="20"/>
              </w:rPr>
              <w:t>/</w:t>
            </w:r>
            <w:proofErr w:type="spellStart"/>
            <w:r w:rsidRPr="0059266C">
              <w:rPr>
                <w:rStyle w:val="2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3EA7" w:rsidRPr="0059266C" w:rsidRDefault="00383EA7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Наименование подразделения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3EA7" w:rsidRPr="0059266C" w:rsidRDefault="00383EA7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 xml:space="preserve">Адрес местонахождения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3EA7" w:rsidRPr="0059266C" w:rsidRDefault="00383EA7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КПП</w:t>
            </w:r>
          </w:p>
          <w:p w:rsidR="00383EA7" w:rsidRPr="0059266C" w:rsidRDefault="00383EA7" w:rsidP="00383EA7">
            <w:pPr>
              <w:pStyle w:val="3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proofErr w:type="gramStart"/>
            <w:r w:rsidRPr="0059266C">
              <w:rPr>
                <w:rStyle w:val="2"/>
                <w:sz w:val="20"/>
                <w:szCs w:val="20"/>
              </w:rPr>
              <w:t>(в случае отсутствия –</w:t>
            </w:r>
            <w:proofErr w:type="gramEnd"/>
          </w:p>
          <w:p w:rsidR="00383EA7" w:rsidRPr="0059266C" w:rsidRDefault="00383EA7" w:rsidP="00383EA7">
            <w:pPr>
              <w:pStyle w:val="3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 xml:space="preserve"> территориальный код ФНС)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3EA7" w:rsidRPr="0059266C" w:rsidRDefault="00383EA7" w:rsidP="00383EA7">
            <w:pPr>
              <w:pStyle w:val="3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Среднесписочная численность</w:t>
            </w:r>
          </w:p>
        </w:tc>
      </w:tr>
      <w:tr w:rsidR="00383EA7" w:rsidRPr="0059266C" w:rsidTr="00383EA7">
        <w:trPr>
          <w:trHeight w:val="611"/>
          <w:tblHeader/>
        </w:trPr>
        <w:tc>
          <w:tcPr>
            <w:tcW w:w="5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83EA7" w:rsidRPr="0059266C" w:rsidRDefault="00383EA7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-10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83EA7" w:rsidRPr="0059266C" w:rsidRDefault="00383EA7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83EA7" w:rsidRPr="0059266C" w:rsidRDefault="00383EA7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83EA7" w:rsidRPr="0059266C" w:rsidRDefault="00383EA7" w:rsidP="00383EA7">
            <w:pPr>
              <w:pStyle w:val="3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3EA7" w:rsidRPr="0059266C" w:rsidRDefault="00383EA7" w:rsidP="00383EA7">
            <w:pPr>
              <w:pStyle w:val="3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  <w:r>
              <w:rPr>
                <w:rStyle w:val="2"/>
                <w:sz w:val="20"/>
                <w:szCs w:val="20"/>
              </w:rPr>
              <w:t>р</w:t>
            </w:r>
            <w:r w:rsidRPr="0059266C">
              <w:rPr>
                <w:rStyle w:val="2"/>
                <w:sz w:val="20"/>
                <w:szCs w:val="20"/>
              </w:rPr>
              <w:t>аботников</w:t>
            </w:r>
            <w:r>
              <w:rPr>
                <w:rStyle w:val="2"/>
                <w:sz w:val="20"/>
                <w:szCs w:val="20"/>
              </w:rPr>
              <w:t xml:space="preserve"> (всего)</w:t>
            </w:r>
            <w:r w:rsidRPr="0059266C">
              <w:rPr>
                <w:rStyle w:val="2"/>
                <w:sz w:val="20"/>
                <w:szCs w:val="20"/>
              </w:rPr>
              <w:t>, чел.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3EA7" w:rsidRPr="0059266C" w:rsidRDefault="00383EA7" w:rsidP="00383EA7">
            <w:pPr>
              <w:pStyle w:val="3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промышленн</w:t>
            </w:r>
            <w:proofErr w:type="gramStart"/>
            <w:r w:rsidRPr="0059266C">
              <w:rPr>
                <w:rStyle w:val="2"/>
                <w:sz w:val="20"/>
                <w:szCs w:val="20"/>
              </w:rPr>
              <w:t>о-</w:t>
            </w:r>
            <w:proofErr w:type="gramEnd"/>
            <w:r w:rsidRPr="0059266C">
              <w:rPr>
                <w:rStyle w:val="2"/>
                <w:sz w:val="20"/>
                <w:szCs w:val="20"/>
              </w:rPr>
              <w:t xml:space="preserve"> производственного персонала, чел.</w:t>
            </w:r>
          </w:p>
        </w:tc>
      </w:tr>
      <w:tr w:rsidR="00383EA7" w:rsidRPr="0059266C" w:rsidTr="00383EA7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3EA7" w:rsidRPr="0059266C" w:rsidRDefault="00383EA7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3EA7" w:rsidRPr="0059266C" w:rsidRDefault="00383EA7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3EA7" w:rsidRPr="0059266C" w:rsidRDefault="00383EA7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3EA7" w:rsidRPr="0059266C" w:rsidRDefault="00383EA7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3EA7" w:rsidRPr="0059266C" w:rsidRDefault="00383EA7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3EA7" w:rsidRPr="0059266C" w:rsidRDefault="00383EA7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383EA7" w:rsidRPr="0059266C" w:rsidTr="00383EA7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3EA7" w:rsidRPr="0059266C" w:rsidRDefault="00383EA7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3EA7" w:rsidRPr="0059266C" w:rsidRDefault="00383EA7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3EA7" w:rsidRPr="0059266C" w:rsidRDefault="00383EA7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3EA7" w:rsidRPr="0059266C" w:rsidRDefault="00383EA7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3EA7" w:rsidRPr="0059266C" w:rsidRDefault="00383EA7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EA7" w:rsidRPr="0059266C" w:rsidRDefault="00383EA7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383EA7" w:rsidRPr="0059266C" w:rsidTr="00383EA7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3EA7" w:rsidRPr="0059266C" w:rsidRDefault="00383EA7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  <w:lang w:val="en-US"/>
              </w:rPr>
            </w:pPr>
            <w:r w:rsidRPr="0059266C">
              <w:rPr>
                <w:sz w:val="20"/>
                <w:szCs w:val="20"/>
                <w:lang w:val="en-US"/>
              </w:rPr>
              <w:t>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3EA7" w:rsidRPr="0059266C" w:rsidRDefault="00383EA7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3EA7" w:rsidRPr="0059266C" w:rsidRDefault="00383EA7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3EA7" w:rsidRPr="0059266C" w:rsidRDefault="00383EA7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3EA7" w:rsidRPr="0059266C" w:rsidRDefault="00383EA7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EA7" w:rsidRPr="0059266C" w:rsidRDefault="00383EA7" w:rsidP="00383EA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</w:tbl>
    <w:p w:rsidR="00107D76" w:rsidRDefault="00107D76" w:rsidP="00107D76">
      <w:pPr>
        <w:pStyle w:val="3"/>
        <w:shd w:val="clear" w:color="auto" w:fill="auto"/>
        <w:tabs>
          <w:tab w:val="left" w:pos="1701"/>
          <w:tab w:val="left" w:pos="4820"/>
        </w:tabs>
        <w:spacing w:after="16" w:line="220" w:lineRule="exact"/>
        <w:ind w:right="20"/>
        <w:rPr>
          <w:sz w:val="20"/>
          <w:szCs w:val="20"/>
        </w:rPr>
      </w:pPr>
    </w:p>
    <w:p w:rsidR="00383EA7" w:rsidRDefault="00383EA7" w:rsidP="00107D76">
      <w:pPr>
        <w:pStyle w:val="3"/>
        <w:shd w:val="clear" w:color="auto" w:fill="auto"/>
        <w:tabs>
          <w:tab w:val="left" w:pos="1701"/>
          <w:tab w:val="left" w:pos="4820"/>
        </w:tabs>
        <w:spacing w:after="16" w:line="220" w:lineRule="exact"/>
        <w:ind w:right="20"/>
        <w:rPr>
          <w:sz w:val="20"/>
          <w:szCs w:val="20"/>
        </w:rPr>
      </w:pPr>
    </w:p>
    <w:p w:rsidR="00383EA7" w:rsidRDefault="00383EA7" w:rsidP="00107D76">
      <w:pPr>
        <w:pStyle w:val="3"/>
        <w:shd w:val="clear" w:color="auto" w:fill="auto"/>
        <w:tabs>
          <w:tab w:val="left" w:pos="1701"/>
          <w:tab w:val="left" w:pos="4820"/>
        </w:tabs>
        <w:spacing w:after="16" w:line="220" w:lineRule="exact"/>
        <w:ind w:right="20"/>
        <w:rPr>
          <w:sz w:val="20"/>
          <w:szCs w:val="20"/>
        </w:rPr>
      </w:pPr>
    </w:p>
    <w:p w:rsidR="00383EA7" w:rsidRDefault="00383EA7" w:rsidP="00107D76">
      <w:pPr>
        <w:pStyle w:val="3"/>
        <w:shd w:val="clear" w:color="auto" w:fill="auto"/>
        <w:tabs>
          <w:tab w:val="left" w:pos="1701"/>
          <w:tab w:val="left" w:pos="4820"/>
        </w:tabs>
        <w:spacing w:after="16" w:line="220" w:lineRule="exact"/>
        <w:ind w:right="20"/>
        <w:rPr>
          <w:sz w:val="20"/>
          <w:szCs w:val="20"/>
        </w:rPr>
      </w:pPr>
    </w:p>
    <w:p w:rsidR="00383EA7" w:rsidRDefault="00383EA7" w:rsidP="00107D76">
      <w:pPr>
        <w:pStyle w:val="3"/>
        <w:shd w:val="clear" w:color="auto" w:fill="auto"/>
        <w:tabs>
          <w:tab w:val="left" w:pos="1701"/>
          <w:tab w:val="left" w:pos="4820"/>
        </w:tabs>
        <w:spacing w:after="16" w:line="220" w:lineRule="exact"/>
        <w:ind w:right="20"/>
        <w:rPr>
          <w:sz w:val="20"/>
          <w:szCs w:val="20"/>
        </w:rPr>
      </w:pPr>
    </w:p>
    <w:p w:rsidR="00383EA7" w:rsidRPr="0059266C" w:rsidRDefault="00383EA7" w:rsidP="00107D76">
      <w:pPr>
        <w:pStyle w:val="3"/>
        <w:shd w:val="clear" w:color="auto" w:fill="auto"/>
        <w:tabs>
          <w:tab w:val="left" w:pos="1701"/>
          <w:tab w:val="left" w:pos="4820"/>
        </w:tabs>
        <w:spacing w:after="16" w:line="220" w:lineRule="exact"/>
        <w:ind w:right="20"/>
        <w:rPr>
          <w:sz w:val="20"/>
          <w:szCs w:val="20"/>
        </w:rPr>
      </w:pPr>
    </w:p>
    <w:p w:rsidR="00DA7EC5" w:rsidRPr="0059266C" w:rsidRDefault="00DA7EC5" w:rsidP="00DA7EC5">
      <w:pPr>
        <w:rPr>
          <w:rFonts w:ascii="Times New Roman" w:hAnsi="Times New Roman" w:cs="Times New Roman"/>
          <w:sz w:val="2"/>
          <w:szCs w:val="2"/>
        </w:rPr>
      </w:pPr>
    </w:p>
    <w:p w:rsidR="00DA7EC5" w:rsidRPr="0059266C" w:rsidRDefault="00DA7EC5" w:rsidP="00DA7EC5">
      <w:pPr>
        <w:tabs>
          <w:tab w:val="left" w:pos="1701"/>
          <w:tab w:val="left" w:pos="4820"/>
        </w:tabs>
        <w:rPr>
          <w:rFonts w:ascii="Times New Roman" w:eastAsia="Times New Roman" w:hAnsi="Times New Roman" w:cs="Times New Roman"/>
        </w:rPr>
      </w:pPr>
      <w:r w:rsidRPr="0059266C">
        <w:rPr>
          <w:rFonts w:ascii="Times New Roman" w:hAnsi="Times New Roman" w:cs="Times New Roman"/>
        </w:rPr>
        <w:br w:type="page"/>
      </w:r>
    </w:p>
    <w:p w:rsidR="00DA7EC5" w:rsidRPr="0059266C" w:rsidRDefault="00DA7EC5" w:rsidP="00DA7EC5">
      <w:pPr>
        <w:pStyle w:val="3"/>
        <w:shd w:val="clear" w:color="auto" w:fill="auto"/>
        <w:tabs>
          <w:tab w:val="left" w:pos="1701"/>
          <w:tab w:val="left" w:pos="4820"/>
        </w:tabs>
        <w:spacing w:line="220" w:lineRule="exact"/>
        <w:ind w:left="40"/>
        <w:sectPr w:rsidR="00DA7EC5" w:rsidRPr="0059266C" w:rsidSect="00F7707B">
          <w:pgSz w:w="11907" w:h="16840" w:code="9"/>
          <w:pgMar w:top="1134" w:right="567" w:bottom="851" w:left="1134" w:header="0" w:footer="6" w:gutter="0"/>
          <w:cols w:space="720"/>
          <w:noEndnote/>
          <w:docGrid w:linePitch="360"/>
        </w:sectPr>
      </w:pPr>
    </w:p>
    <w:p w:rsidR="00B7695B" w:rsidRPr="0059266C" w:rsidRDefault="00B7695B" w:rsidP="00B7695B">
      <w:pPr>
        <w:spacing w:after="0" w:line="240" w:lineRule="auto"/>
        <w:ind w:left="1134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bookmark1"/>
      <w:r w:rsidRPr="0059266C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CC47E6">
        <w:rPr>
          <w:rFonts w:ascii="Times New Roman" w:hAnsi="Times New Roman" w:cs="Times New Roman"/>
          <w:sz w:val="24"/>
          <w:szCs w:val="24"/>
        </w:rPr>
        <w:t>8</w:t>
      </w:r>
    </w:p>
    <w:p w:rsidR="00B7695B" w:rsidRPr="0059266C" w:rsidRDefault="00B7695B" w:rsidP="00B7695B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 w:line="240" w:lineRule="auto"/>
        <w:ind w:left="11340"/>
        <w:jc w:val="center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к порядку представления информации об энергосбережении и о повышении энергетической эффективности</w:t>
      </w:r>
    </w:p>
    <w:p w:rsidR="00F7707B" w:rsidRPr="0059266C" w:rsidRDefault="00F7707B" w:rsidP="007D400F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 w:line="240" w:lineRule="auto"/>
        <w:ind w:left="12191"/>
        <w:jc w:val="center"/>
        <w:rPr>
          <w:rFonts w:ascii="Times New Roman" w:hAnsi="Times New Roman" w:cs="Times New Roman"/>
          <w:sz w:val="24"/>
          <w:szCs w:val="24"/>
        </w:rPr>
      </w:pPr>
    </w:p>
    <w:p w:rsidR="007D400F" w:rsidRPr="0059266C" w:rsidRDefault="007D400F" w:rsidP="007D400F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Форма</w:t>
      </w:r>
    </w:p>
    <w:p w:rsidR="00DA7EC5" w:rsidRPr="0059266C" w:rsidRDefault="00DA7EC5" w:rsidP="007D400F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/>
        <w:ind w:left="-284"/>
        <w:jc w:val="both"/>
        <w:rPr>
          <w:rFonts w:ascii="Times New Roman" w:hAnsi="Times New Roman" w:cs="Times New Roman"/>
          <w:sz w:val="16"/>
          <w:szCs w:val="16"/>
        </w:rPr>
      </w:pPr>
    </w:p>
    <w:p w:rsidR="00F7707B" w:rsidRPr="0059266C" w:rsidRDefault="00F7707B" w:rsidP="007D400F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/>
        <w:ind w:left="-284"/>
        <w:jc w:val="both"/>
        <w:rPr>
          <w:rFonts w:ascii="Times New Roman" w:hAnsi="Times New Roman" w:cs="Times New Roman"/>
          <w:sz w:val="16"/>
          <w:szCs w:val="16"/>
        </w:rPr>
      </w:pPr>
    </w:p>
    <w:p w:rsidR="00F7707B" w:rsidRPr="0059266C" w:rsidRDefault="00F7707B" w:rsidP="007D400F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/>
        <w:ind w:left="-284"/>
        <w:jc w:val="both"/>
        <w:rPr>
          <w:rFonts w:ascii="Times New Roman" w:hAnsi="Times New Roman" w:cs="Times New Roman"/>
          <w:sz w:val="16"/>
          <w:szCs w:val="16"/>
        </w:rPr>
      </w:pPr>
    </w:p>
    <w:p w:rsidR="00F7707B" w:rsidRPr="0059266C" w:rsidRDefault="00F7707B" w:rsidP="007D400F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/>
        <w:ind w:left="-284"/>
        <w:jc w:val="both"/>
        <w:rPr>
          <w:rFonts w:ascii="Times New Roman" w:hAnsi="Times New Roman" w:cs="Times New Roman"/>
          <w:sz w:val="16"/>
          <w:szCs w:val="16"/>
        </w:rPr>
      </w:pPr>
    </w:p>
    <w:p w:rsidR="007D400F" w:rsidRPr="0059266C" w:rsidRDefault="007D400F" w:rsidP="007D400F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/>
        <w:ind w:left="-284"/>
        <w:jc w:val="both"/>
        <w:rPr>
          <w:rFonts w:ascii="Times New Roman" w:hAnsi="Times New Roman" w:cs="Times New Roman"/>
          <w:sz w:val="16"/>
          <w:szCs w:val="16"/>
        </w:rPr>
      </w:pPr>
    </w:p>
    <w:p w:rsidR="00F7707B" w:rsidRPr="0059266C" w:rsidRDefault="00F7707B" w:rsidP="007D400F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/>
        <w:ind w:left="-284"/>
        <w:jc w:val="both"/>
        <w:rPr>
          <w:rFonts w:ascii="Times New Roman" w:hAnsi="Times New Roman" w:cs="Times New Roman"/>
          <w:sz w:val="16"/>
          <w:szCs w:val="16"/>
        </w:rPr>
      </w:pPr>
    </w:p>
    <w:p w:rsidR="00CC4F9D" w:rsidRPr="0059266C" w:rsidRDefault="00CC4F9D" w:rsidP="007D400F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/>
        <w:ind w:left="-284"/>
        <w:jc w:val="both"/>
        <w:rPr>
          <w:rFonts w:ascii="Times New Roman" w:hAnsi="Times New Roman" w:cs="Times New Roman"/>
          <w:sz w:val="16"/>
          <w:szCs w:val="16"/>
        </w:rPr>
      </w:pPr>
    </w:p>
    <w:p w:rsidR="00DA7EC5" w:rsidRPr="0059266C" w:rsidRDefault="00DA7EC5" w:rsidP="00DA7EC5">
      <w:pPr>
        <w:pStyle w:val="110"/>
        <w:keepNext/>
        <w:keepLines/>
        <w:shd w:val="clear" w:color="auto" w:fill="auto"/>
        <w:tabs>
          <w:tab w:val="left" w:pos="1701"/>
          <w:tab w:val="left" w:pos="4820"/>
        </w:tabs>
        <w:spacing w:before="0" w:after="70" w:line="250" w:lineRule="exact"/>
        <w:ind w:left="100"/>
        <w:rPr>
          <w:sz w:val="20"/>
          <w:szCs w:val="20"/>
        </w:rPr>
      </w:pPr>
      <w:bookmarkStart w:id="6" w:name="_Toc384055764"/>
      <w:bookmarkStart w:id="7" w:name="_Toc384056672"/>
      <w:bookmarkStart w:id="8" w:name="_Toc384057454"/>
      <w:bookmarkStart w:id="9" w:name="_Toc384059798"/>
      <w:bookmarkStart w:id="10" w:name="_Toc384111024"/>
      <w:bookmarkStart w:id="11" w:name="_Toc384224662"/>
      <w:r w:rsidRPr="0059266C">
        <w:rPr>
          <w:sz w:val="20"/>
          <w:szCs w:val="20"/>
        </w:rPr>
        <w:t>Сведения об оснащенности узлами (приборами) учета</w:t>
      </w:r>
      <w:bookmarkEnd w:id="5"/>
      <w:r w:rsidRPr="0059266C">
        <w:rPr>
          <w:sz w:val="20"/>
          <w:szCs w:val="20"/>
        </w:rPr>
        <w:t>*</w:t>
      </w:r>
      <w:bookmarkEnd w:id="6"/>
      <w:bookmarkEnd w:id="7"/>
      <w:bookmarkEnd w:id="8"/>
      <w:bookmarkEnd w:id="9"/>
      <w:bookmarkEnd w:id="10"/>
      <w:bookmarkEnd w:id="11"/>
    </w:p>
    <w:tbl>
      <w:tblPr>
        <w:tblpPr w:leftFromText="180" w:rightFromText="180" w:vertAnchor="text" w:horzAnchor="page" w:tblpX="950" w:tblpY="143"/>
        <w:tblW w:w="15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2688"/>
        <w:gridCol w:w="1134"/>
        <w:gridCol w:w="1275"/>
        <w:gridCol w:w="1134"/>
        <w:gridCol w:w="1276"/>
        <w:gridCol w:w="1134"/>
        <w:gridCol w:w="1276"/>
        <w:gridCol w:w="1134"/>
        <w:gridCol w:w="1276"/>
        <w:gridCol w:w="1134"/>
        <w:gridCol w:w="6"/>
        <w:gridCol w:w="1269"/>
      </w:tblGrid>
      <w:tr w:rsidR="00DA7EC5" w:rsidRPr="0059266C" w:rsidTr="00F836A3">
        <w:trPr>
          <w:tblHeader/>
        </w:trPr>
        <w:tc>
          <w:tcPr>
            <w:tcW w:w="675" w:type="dxa"/>
            <w:vMerge w:val="restart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9266C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59266C">
              <w:rPr>
                <w:sz w:val="20"/>
                <w:szCs w:val="20"/>
              </w:rPr>
              <w:t>/</w:t>
            </w:r>
            <w:proofErr w:type="spellStart"/>
            <w:r w:rsidRPr="0059266C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688" w:type="dxa"/>
            <w:vMerge w:val="restart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048" w:type="dxa"/>
            <w:gridSpan w:val="11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Количество, шт.</w:t>
            </w:r>
          </w:p>
        </w:tc>
      </w:tr>
      <w:tr w:rsidR="00DA7EC5" w:rsidRPr="0059266C" w:rsidTr="00F836A3">
        <w:trPr>
          <w:trHeight w:val="163"/>
          <w:tblHeader/>
        </w:trPr>
        <w:tc>
          <w:tcPr>
            <w:tcW w:w="675" w:type="dxa"/>
            <w:vMerge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88" w:type="dxa"/>
            <w:vMerge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Электрической энергии</w:t>
            </w:r>
          </w:p>
        </w:tc>
        <w:tc>
          <w:tcPr>
            <w:tcW w:w="2410" w:type="dxa"/>
            <w:gridSpan w:val="2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Тепловой энергии</w:t>
            </w:r>
          </w:p>
        </w:tc>
        <w:tc>
          <w:tcPr>
            <w:tcW w:w="2410" w:type="dxa"/>
            <w:gridSpan w:val="2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Газа</w:t>
            </w:r>
          </w:p>
        </w:tc>
        <w:tc>
          <w:tcPr>
            <w:tcW w:w="2410" w:type="dxa"/>
            <w:gridSpan w:val="2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Холодной воды</w:t>
            </w:r>
          </w:p>
        </w:tc>
        <w:tc>
          <w:tcPr>
            <w:tcW w:w="2409" w:type="dxa"/>
            <w:gridSpan w:val="3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Горячей воды</w:t>
            </w:r>
          </w:p>
        </w:tc>
      </w:tr>
      <w:tr w:rsidR="00DA7EC5" w:rsidRPr="0059266C" w:rsidTr="00CC4F9D">
        <w:trPr>
          <w:trHeight w:val="747"/>
          <w:tblHeader/>
        </w:trPr>
        <w:tc>
          <w:tcPr>
            <w:tcW w:w="675" w:type="dxa"/>
            <w:vMerge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88" w:type="dxa"/>
            <w:vMerge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всего</w:t>
            </w:r>
          </w:p>
        </w:tc>
        <w:tc>
          <w:tcPr>
            <w:tcW w:w="1275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в том числе в составе АИИС**</w:t>
            </w:r>
          </w:p>
        </w:tc>
        <w:tc>
          <w:tcPr>
            <w:tcW w:w="1134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в том числе в составе АИИС**</w:t>
            </w:r>
          </w:p>
        </w:tc>
        <w:tc>
          <w:tcPr>
            <w:tcW w:w="1134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в том числе в составе АИИС**</w:t>
            </w:r>
          </w:p>
        </w:tc>
        <w:tc>
          <w:tcPr>
            <w:tcW w:w="1134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в том числе в составе АИИС**</w:t>
            </w:r>
          </w:p>
        </w:tc>
        <w:tc>
          <w:tcPr>
            <w:tcW w:w="1140" w:type="dxa"/>
            <w:gridSpan w:val="2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всего</w:t>
            </w:r>
          </w:p>
        </w:tc>
        <w:tc>
          <w:tcPr>
            <w:tcW w:w="1269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в том числе в составе АИИС**</w:t>
            </w:r>
          </w:p>
        </w:tc>
      </w:tr>
      <w:tr w:rsidR="00DA7EC5" w:rsidRPr="0059266C" w:rsidTr="00F836A3">
        <w:trPr>
          <w:tblHeader/>
        </w:trPr>
        <w:tc>
          <w:tcPr>
            <w:tcW w:w="675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1</w:t>
            </w:r>
          </w:p>
        </w:tc>
        <w:tc>
          <w:tcPr>
            <w:tcW w:w="14736" w:type="dxa"/>
            <w:gridSpan w:val="12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 xml:space="preserve">Сведения об оснащенности узлами (приборами) коммерческого учета </w:t>
            </w:r>
          </w:p>
        </w:tc>
      </w:tr>
      <w:tr w:rsidR="00DA7EC5" w:rsidRPr="0059266C" w:rsidTr="00F836A3">
        <w:trPr>
          <w:tblHeader/>
        </w:trPr>
        <w:tc>
          <w:tcPr>
            <w:tcW w:w="675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1.1</w:t>
            </w:r>
          </w:p>
        </w:tc>
        <w:tc>
          <w:tcPr>
            <w:tcW w:w="2688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Количество оборудованных узлами (приборами) учета точек приема (поставки), всего</w:t>
            </w:r>
            <w:r w:rsidRPr="0059266C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1134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DA7EC5" w:rsidRPr="0059266C" w:rsidTr="00F836A3">
        <w:trPr>
          <w:trHeight w:val="70"/>
          <w:tblHeader/>
        </w:trPr>
        <w:tc>
          <w:tcPr>
            <w:tcW w:w="675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1.1.1</w:t>
            </w:r>
          </w:p>
        </w:tc>
        <w:tc>
          <w:tcPr>
            <w:tcW w:w="2688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  <w:proofErr w:type="gramStart"/>
            <w:r w:rsidRPr="0059266C">
              <w:rPr>
                <w:sz w:val="20"/>
                <w:szCs w:val="20"/>
              </w:rPr>
              <w:t>полученной</w:t>
            </w:r>
            <w:proofErr w:type="gramEnd"/>
            <w:r w:rsidRPr="0059266C">
              <w:rPr>
                <w:sz w:val="20"/>
                <w:szCs w:val="20"/>
              </w:rPr>
              <w:t xml:space="preserve"> от стороннего источника</w:t>
            </w:r>
          </w:p>
        </w:tc>
        <w:tc>
          <w:tcPr>
            <w:tcW w:w="1134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DA7EC5" w:rsidRPr="0059266C" w:rsidTr="00F836A3">
        <w:trPr>
          <w:tblHeader/>
        </w:trPr>
        <w:tc>
          <w:tcPr>
            <w:tcW w:w="675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1.1.2</w:t>
            </w:r>
          </w:p>
        </w:tc>
        <w:tc>
          <w:tcPr>
            <w:tcW w:w="2688" w:type="dxa"/>
          </w:tcPr>
          <w:p w:rsidR="00DA7EC5" w:rsidRPr="0059266C" w:rsidRDefault="000701FD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с</w:t>
            </w:r>
            <w:r w:rsidR="00DA7EC5" w:rsidRPr="0059266C">
              <w:rPr>
                <w:sz w:val="20"/>
                <w:szCs w:val="20"/>
              </w:rPr>
              <w:t>обственного</w:t>
            </w:r>
          </w:p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производства</w:t>
            </w:r>
          </w:p>
        </w:tc>
        <w:tc>
          <w:tcPr>
            <w:tcW w:w="1134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DA7EC5" w:rsidRPr="0059266C" w:rsidTr="00F836A3">
        <w:trPr>
          <w:tblHeader/>
        </w:trPr>
        <w:tc>
          <w:tcPr>
            <w:tcW w:w="675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1.1.3</w:t>
            </w:r>
          </w:p>
        </w:tc>
        <w:tc>
          <w:tcPr>
            <w:tcW w:w="2688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  <w:proofErr w:type="gramStart"/>
            <w:r w:rsidRPr="0059266C">
              <w:rPr>
                <w:sz w:val="20"/>
                <w:szCs w:val="20"/>
              </w:rPr>
              <w:t>потребленной на собственные нужды</w:t>
            </w:r>
            <w:proofErr w:type="gramEnd"/>
          </w:p>
        </w:tc>
        <w:tc>
          <w:tcPr>
            <w:tcW w:w="1134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DA7EC5" w:rsidRPr="0059266C" w:rsidTr="00F836A3">
        <w:trPr>
          <w:tblHeader/>
        </w:trPr>
        <w:tc>
          <w:tcPr>
            <w:tcW w:w="675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1.1.4</w:t>
            </w:r>
          </w:p>
        </w:tc>
        <w:tc>
          <w:tcPr>
            <w:tcW w:w="2688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  <w:proofErr w:type="gramStart"/>
            <w:r w:rsidRPr="0059266C">
              <w:rPr>
                <w:sz w:val="20"/>
                <w:szCs w:val="20"/>
              </w:rPr>
              <w:t>отданной</w:t>
            </w:r>
            <w:proofErr w:type="gramEnd"/>
            <w:r w:rsidRPr="0059266C">
              <w:rPr>
                <w:sz w:val="20"/>
                <w:szCs w:val="20"/>
              </w:rPr>
              <w:t xml:space="preserve"> субабонентам (сторонним потребителям)</w:t>
            </w:r>
          </w:p>
        </w:tc>
        <w:tc>
          <w:tcPr>
            <w:tcW w:w="1134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DA7EC5" w:rsidRPr="0059266C" w:rsidTr="00F836A3">
        <w:trPr>
          <w:tblHeader/>
        </w:trPr>
        <w:tc>
          <w:tcPr>
            <w:tcW w:w="675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1.2</w:t>
            </w:r>
          </w:p>
        </w:tc>
        <w:tc>
          <w:tcPr>
            <w:tcW w:w="2688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Количество необорудованных узлами (приборами) учета точек приема (поставки), всего</w:t>
            </w:r>
            <w:r w:rsidRPr="0059266C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1134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DA7EC5" w:rsidRPr="0059266C" w:rsidTr="00F836A3">
        <w:trPr>
          <w:tblHeader/>
        </w:trPr>
        <w:tc>
          <w:tcPr>
            <w:tcW w:w="675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1.2.1</w:t>
            </w:r>
          </w:p>
        </w:tc>
        <w:tc>
          <w:tcPr>
            <w:tcW w:w="2688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  <w:proofErr w:type="gramStart"/>
            <w:r w:rsidRPr="0059266C">
              <w:rPr>
                <w:sz w:val="20"/>
                <w:szCs w:val="20"/>
              </w:rPr>
              <w:t>полученной</w:t>
            </w:r>
            <w:proofErr w:type="gramEnd"/>
            <w:r w:rsidRPr="0059266C">
              <w:rPr>
                <w:sz w:val="20"/>
                <w:szCs w:val="20"/>
              </w:rPr>
              <w:t xml:space="preserve"> от стороннего источника</w:t>
            </w:r>
          </w:p>
        </w:tc>
        <w:tc>
          <w:tcPr>
            <w:tcW w:w="1134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DA7EC5" w:rsidRPr="0059266C" w:rsidTr="00F836A3">
        <w:trPr>
          <w:tblHeader/>
        </w:trPr>
        <w:tc>
          <w:tcPr>
            <w:tcW w:w="675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1.2.2</w:t>
            </w:r>
          </w:p>
        </w:tc>
        <w:tc>
          <w:tcPr>
            <w:tcW w:w="2688" w:type="dxa"/>
          </w:tcPr>
          <w:p w:rsidR="00DA7EC5" w:rsidRPr="0059266C" w:rsidRDefault="000701FD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с</w:t>
            </w:r>
            <w:r w:rsidR="00DA7EC5" w:rsidRPr="0059266C">
              <w:rPr>
                <w:sz w:val="20"/>
                <w:szCs w:val="20"/>
              </w:rPr>
              <w:t>обственного</w:t>
            </w:r>
          </w:p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производства</w:t>
            </w:r>
          </w:p>
        </w:tc>
        <w:tc>
          <w:tcPr>
            <w:tcW w:w="1134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DA7EC5" w:rsidRPr="0059266C" w:rsidTr="00F836A3">
        <w:trPr>
          <w:tblHeader/>
        </w:trPr>
        <w:tc>
          <w:tcPr>
            <w:tcW w:w="675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1.2.3</w:t>
            </w:r>
          </w:p>
        </w:tc>
        <w:tc>
          <w:tcPr>
            <w:tcW w:w="2688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  <w:proofErr w:type="gramStart"/>
            <w:r w:rsidRPr="0059266C">
              <w:rPr>
                <w:sz w:val="20"/>
                <w:szCs w:val="20"/>
              </w:rPr>
              <w:t>потребленной на собственные нужды</w:t>
            </w:r>
            <w:proofErr w:type="gramEnd"/>
          </w:p>
        </w:tc>
        <w:tc>
          <w:tcPr>
            <w:tcW w:w="1134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DA7EC5" w:rsidRPr="0059266C" w:rsidTr="00F836A3">
        <w:trPr>
          <w:tblHeader/>
        </w:trPr>
        <w:tc>
          <w:tcPr>
            <w:tcW w:w="675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1.2.4</w:t>
            </w:r>
          </w:p>
        </w:tc>
        <w:tc>
          <w:tcPr>
            <w:tcW w:w="2688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  <w:proofErr w:type="gramStart"/>
            <w:r w:rsidRPr="0059266C">
              <w:rPr>
                <w:sz w:val="20"/>
                <w:szCs w:val="20"/>
              </w:rPr>
              <w:t>отданной</w:t>
            </w:r>
            <w:proofErr w:type="gramEnd"/>
            <w:r w:rsidRPr="0059266C">
              <w:rPr>
                <w:sz w:val="20"/>
                <w:szCs w:val="20"/>
              </w:rPr>
              <w:t xml:space="preserve"> субабонентам (сторонним потребителям)</w:t>
            </w:r>
          </w:p>
        </w:tc>
        <w:tc>
          <w:tcPr>
            <w:tcW w:w="1134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DA7EC5" w:rsidRPr="0059266C" w:rsidTr="00F836A3">
        <w:trPr>
          <w:tblHeader/>
        </w:trPr>
        <w:tc>
          <w:tcPr>
            <w:tcW w:w="675" w:type="dxa"/>
            <w:vMerge w:val="restart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jc w:val="center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lastRenderedPageBreak/>
              <w:t xml:space="preserve">№ </w:t>
            </w:r>
            <w:proofErr w:type="spellStart"/>
            <w:proofErr w:type="gramStart"/>
            <w:r w:rsidRPr="0059266C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59266C">
              <w:rPr>
                <w:sz w:val="20"/>
                <w:szCs w:val="20"/>
              </w:rPr>
              <w:t>/</w:t>
            </w:r>
            <w:proofErr w:type="spellStart"/>
            <w:r w:rsidRPr="0059266C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688" w:type="dxa"/>
            <w:vMerge w:val="restart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048" w:type="dxa"/>
            <w:gridSpan w:val="11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Количество, шт.</w:t>
            </w:r>
          </w:p>
        </w:tc>
      </w:tr>
      <w:tr w:rsidR="00DA7EC5" w:rsidRPr="0059266C" w:rsidTr="00F836A3">
        <w:trPr>
          <w:tblHeader/>
        </w:trPr>
        <w:tc>
          <w:tcPr>
            <w:tcW w:w="675" w:type="dxa"/>
            <w:vMerge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jc w:val="center"/>
              <w:rPr>
                <w:sz w:val="20"/>
                <w:szCs w:val="20"/>
              </w:rPr>
            </w:pPr>
          </w:p>
        </w:tc>
        <w:tc>
          <w:tcPr>
            <w:tcW w:w="2688" w:type="dxa"/>
            <w:vMerge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Электрической энергии</w:t>
            </w:r>
          </w:p>
        </w:tc>
        <w:tc>
          <w:tcPr>
            <w:tcW w:w="2410" w:type="dxa"/>
            <w:gridSpan w:val="2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Тепловой энергии</w:t>
            </w:r>
          </w:p>
        </w:tc>
        <w:tc>
          <w:tcPr>
            <w:tcW w:w="2410" w:type="dxa"/>
            <w:gridSpan w:val="2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Газа</w:t>
            </w:r>
          </w:p>
        </w:tc>
        <w:tc>
          <w:tcPr>
            <w:tcW w:w="2410" w:type="dxa"/>
            <w:gridSpan w:val="2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Холодной воды</w:t>
            </w:r>
          </w:p>
        </w:tc>
        <w:tc>
          <w:tcPr>
            <w:tcW w:w="2409" w:type="dxa"/>
            <w:gridSpan w:val="3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Горячей воды</w:t>
            </w:r>
          </w:p>
        </w:tc>
      </w:tr>
      <w:tr w:rsidR="00DA7EC5" w:rsidRPr="0059266C" w:rsidTr="00F836A3">
        <w:trPr>
          <w:tblHeader/>
        </w:trPr>
        <w:tc>
          <w:tcPr>
            <w:tcW w:w="675" w:type="dxa"/>
            <w:vMerge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688" w:type="dxa"/>
            <w:vMerge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всего</w:t>
            </w:r>
          </w:p>
        </w:tc>
        <w:tc>
          <w:tcPr>
            <w:tcW w:w="1275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в том числе в составе АИИС**</w:t>
            </w:r>
          </w:p>
        </w:tc>
        <w:tc>
          <w:tcPr>
            <w:tcW w:w="1134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в том числе в составе АИИС**</w:t>
            </w:r>
          </w:p>
        </w:tc>
        <w:tc>
          <w:tcPr>
            <w:tcW w:w="1134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в том числе в составе АИИС**</w:t>
            </w:r>
          </w:p>
        </w:tc>
        <w:tc>
          <w:tcPr>
            <w:tcW w:w="1134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в том числе в составе АИИС**</w:t>
            </w:r>
          </w:p>
        </w:tc>
        <w:tc>
          <w:tcPr>
            <w:tcW w:w="1134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в том числе в составе АИИС**</w:t>
            </w:r>
          </w:p>
        </w:tc>
      </w:tr>
      <w:tr w:rsidR="00DA7EC5" w:rsidRPr="0059266C" w:rsidTr="00F836A3">
        <w:trPr>
          <w:tblHeader/>
        </w:trPr>
        <w:tc>
          <w:tcPr>
            <w:tcW w:w="675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1.3</w:t>
            </w:r>
          </w:p>
        </w:tc>
        <w:tc>
          <w:tcPr>
            <w:tcW w:w="2688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Количество узлов (приборов) учета с нарушенными сроками поверки</w:t>
            </w:r>
          </w:p>
        </w:tc>
        <w:tc>
          <w:tcPr>
            <w:tcW w:w="1134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</w:tr>
      <w:tr w:rsidR="00DA7EC5" w:rsidRPr="0059266C" w:rsidTr="00F836A3">
        <w:trPr>
          <w:tblHeader/>
        </w:trPr>
        <w:tc>
          <w:tcPr>
            <w:tcW w:w="675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1.4</w:t>
            </w:r>
          </w:p>
        </w:tc>
        <w:tc>
          <w:tcPr>
            <w:tcW w:w="2688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Количество узлов (приборов) учета с нарушением требований нормативной технической документации к классу точности (относительной погрешности) узла (прибора) учета</w:t>
            </w:r>
          </w:p>
        </w:tc>
        <w:tc>
          <w:tcPr>
            <w:tcW w:w="1134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</w:tr>
      <w:tr w:rsidR="00DA7EC5" w:rsidRPr="0059266C" w:rsidTr="00F836A3">
        <w:trPr>
          <w:tblHeader/>
        </w:trPr>
        <w:tc>
          <w:tcPr>
            <w:tcW w:w="675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2</w:t>
            </w:r>
          </w:p>
        </w:tc>
        <w:tc>
          <w:tcPr>
            <w:tcW w:w="14736" w:type="dxa"/>
            <w:gridSpan w:val="12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 xml:space="preserve">Сведения об оснащенности узлами (приборами) технического учета </w:t>
            </w:r>
          </w:p>
        </w:tc>
      </w:tr>
      <w:tr w:rsidR="00DA7EC5" w:rsidRPr="0059266C" w:rsidTr="00F836A3">
        <w:trPr>
          <w:tblHeader/>
        </w:trPr>
        <w:tc>
          <w:tcPr>
            <w:tcW w:w="675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2.1</w:t>
            </w:r>
          </w:p>
        </w:tc>
        <w:tc>
          <w:tcPr>
            <w:tcW w:w="2688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Суммарное количество узлов (приборов) учета</w:t>
            </w:r>
          </w:p>
        </w:tc>
        <w:tc>
          <w:tcPr>
            <w:tcW w:w="1134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</w:tcPr>
          <w:p w:rsidR="00DA7EC5" w:rsidRPr="0059266C" w:rsidRDefault="00DA7EC5" w:rsidP="00F836A3">
            <w:pPr>
              <w:pStyle w:val="ab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</w:tr>
    </w:tbl>
    <w:p w:rsidR="00DA7EC5" w:rsidRPr="0059266C" w:rsidRDefault="008A53B7" w:rsidP="00F836A3">
      <w:pPr>
        <w:pStyle w:val="110"/>
        <w:keepNext/>
        <w:keepLines/>
        <w:shd w:val="clear" w:color="auto" w:fill="auto"/>
        <w:tabs>
          <w:tab w:val="left" w:pos="1701"/>
          <w:tab w:val="left" w:pos="4820"/>
        </w:tabs>
        <w:spacing w:before="0" w:after="0" w:line="209" w:lineRule="auto"/>
        <w:jc w:val="both"/>
        <w:rPr>
          <w:sz w:val="16"/>
          <w:szCs w:val="16"/>
        </w:rPr>
      </w:pPr>
      <w:bookmarkStart w:id="12" w:name="_Toc384055766"/>
      <w:bookmarkStart w:id="13" w:name="_Toc384056674"/>
      <w:bookmarkStart w:id="14" w:name="_Toc384057456"/>
      <w:bookmarkStart w:id="15" w:name="_Toc384059800"/>
      <w:bookmarkStart w:id="16" w:name="_Toc384111026"/>
      <w:bookmarkStart w:id="17" w:name="_Toc384224664"/>
      <w:r>
        <w:rPr>
          <w:noProof/>
          <w:sz w:val="16"/>
          <w:szCs w:val="16"/>
        </w:rPr>
        <w:pict>
          <v:rect id="_x0000_s1149" style="position:absolute;left:0;text-align:left;margin-left:362.5pt;margin-top:-43.5pt;width:33.75pt;height:81.95pt;z-index:-251453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y3sgwIAAA0FAAAOAAAAZHJzL2Uyb0RvYy54bWysVNuO0zAQfUfiHyy/t7mQXhJtutrdUoS0&#10;wIqFD3Btp7FwbGO7TRfEvzN22m4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" stroked="f">
            <v:textbox style="mso-next-textbox:#_x0000_s1149">
              <w:txbxContent>
                <w:p w:rsidR="00CC47E6" w:rsidRPr="00C70374" w:rsidRDefault="00CC47E6" w:rsidP="00C70374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CC47E6" w:rsidRPr="008D6C25" w:rsidRDefault="00CC47E6" w:rsidP="00C7037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D6C25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xbxContent>
            </v:textbox>
          </v:rect>
        </w:pict>
      </w:r>
      <w:r w:rsidR="00DA7EC5" w:rsidRPr="0059266C">
        <w:rPr>
          <w:sz w:val="16"/>
          <w:szCs w:val="16"/>
        </w:rPr>
        <w:t xml:space="preserve">* При </w:t>
      </w:r>
      <w:r w:rsidR="00CC4F9D" w:rsidRPr="0059266C">
        <w:rPr>
          <w:sz w:val="16"/>
          <w:szCs w:val="16"/>
        </w:rPr>
        <w:t xml:space="preserve">указании сведений </w:t>
      </w:r>
      <w:r w:rsidR="00DA7EC5" w:rsidRPr="0059266C">
        <w:rPr>
          <w:sz w:val="16"/>
          <w:szCs w:val="16"/>
        </w:rPr>
        <w:t>не допускается дублирование количества узлов (приборов) учета используемых энергетических ресурсов в разных балансовых группах (полученных от стороннего источника, собственного производства, потребленных на собственные нужды, отданных сторонним потребителям). В случае использования одних и тех же узлов (приборов) учета для разных балансовых показателей, количество указывается только в одной из балансовых групп.</w:t>
      </w:r>
      <w:bookmarkEnd w:id="12"/>
      <w:bookmarkEnd w:id="13"/>
      <w:bookmarkEnd w:id="14"/>
      <w:bookmarkEnd w:id="15"/>
      <w:bookmarkEnd w:id="16"/>
      <w:bookmarkEnd w:id="17"/>
    </w:p>
    <w:p w:rsidR="00DA7EC5" w:rsidRPr="0059266C" w:rsidRDefault="00DA7EC5" w:rsidP="00F836A3">
      <w:pPr>
        <w:pStyle w:val="110"/>
        <w:keepNext/>
        <w:keepLines/>
        <w:shd w:val="clear" w:color="auto" w:fill="auto"/>
        <w:tabs>
          <w:tab w:val="left" w:pos="1701"/>
          <w:tab w:val="left" w:pos="4820"/>
        </w:tabs>
        <w:spacing w:before="0" w:after="0" w:line="209" w:lineRule="auto"/>
        <w:jc w:val="both"/>
        <w:rPr>
          <w:sz w:val="16"/>
          <w:szCs w:val="16"/>
        </w:rPr>
      </w:pPr>
      <w:bookmarkStart w:id="18" w:name="_Toc384055767"/>
      <w:bookmarkStart w:id="19" w:name="_Toc384056675"/>
      <w:bookmarkStart w:id="20" w:name="_Toc384057457"/>
      <w:bookmarkStart w:id="21" w:name="_Toc384059801"/>
      <w:bookmarkStart w:id="22" w:name="_Toc384111027"/>
      <w:bookmarkStart w:id="23" w:name="_Toc384224665"/>
      <w:r w:rsidRPr="0059266C">
        <w:rPr>
          <w:sz w:val="16"/>
          <w:szCs w:val="16"/>
        </w:rPr>
        <w:t>** Автоматизированная информационная измерительная система.</w:t>
      </w:r>
      <w:bookmarkEnd w:id="18"/>
      <w:bookmarkEnd w:id="19"/>
      <w:bookmarkEnd w:id="20"/>
      <w:bookmarkEnd w:id="21"/>
      <w:bookmarkEnd w:id="22"/>
      <w:bookmarkEnd w:id="23"/>
    </w:p>
    <w:p w:rsidR="004B67AE" w:rsidRPr="0059266C" w:rsidRDefault="004B67AE">
      <w:pPr>
        <w:rPr>
          <w:rFonts w:ascii="Times New Roman" w:eastAsia="Times New Roman" w:hAnsi="Times New Roman" w:cs="Times New Roman"/>
          <w:sz w:val="20"/>
          <w:szCs w:val="20"/>
        </w:rPr>
      </w:pPr>
      <w:r w:rsidRPr="0059266C">
        <w:rPr>
          <w:rFonts w:ascii="Times New Roman" w:hAnsi="Times New Roman" w:cs="Times New Roman"/>
          <w:sz w:val="20"/>
          <w:szCs w:val="20"/>
        </w:rPr>
        <w:br w:type="page"/>
      </w:r>
    </w:p>
    <w:p w:rsidR="00201F74" w:rsidRPr="0059266C" w:rsidRDefault="00201F74" w:rsidP="00201F74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 w:line="240" w:lineRule="auto"/>
        <w:ind w:left="7230" w:right="4932"/>
        <w:jc w:val="center"/>
        <w:outlineLvl w:val="1"/>
        <w:rPr>
          <w:rFonts w:ascii="Times New Roman" w:hAnsi="Times New Roman" w:cs="Times New Roman"/>
          <w:sz w:val="24"/>
          <w:szCs w:val="24"/>
        </w:rPr>
        <w:sectPr w:rsidR="00201F74" w:rsidRPr="0059266C" w:rsidSect="00F7707B">
          <w:pgSz w:w="16840" w:h="11907" w:orient="landscape" w:code="9"/>
          <w:pgMar w:top="851" w:right="567" w:bottom="567" w:left="851" w:header="0" w:footer="6" w:gutter="0"/>
          <w:cols w:space="720"/>
          <w:noEndnote/>
          <w:docGrid w:linePitch="360"/>
        </w:sectPr>
      </w:pPr>
      <w:bookmarkStart w:id="24" w:name="_Toc384224676"/>
    </w:p>
    <w:bookmarkEnd w:id="24"/>
    <w:p w:rsidR="00B7695B" w:rsidRPr="0059266C" w:rsidRDefault="00B7695B" w:rsidP="00B7695B">
      <w:pPr>
        <w:spacing w:after="0" w:line="240" w:lineRule="auto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CC47E6">
        <w:rPr>
          <w:rFonts w:ascii="Times New Roman" w:hAnsi="Times New Roman" w:cs="Times New Roman"/>
          <w:sz w:val="24"/>
          <w:szCs w:val="24"/>
        </w:rPr>
        <w:t>9</w:t>
      </w:r>
    </w:p>
    <w:p w:rsidR="00B7695B" w:rsidRPr="0059266C" w:rsidRDefault="00B7695B" w:rsidP="00B7695B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 w:line="240" w:lineRule="auto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к порядку представления информации об энергосбережении и о повышении энергетической эффективности</w:t>
      </w:r>
    </w:p>
    <w:p w:rsidR="001F1248" w:rsidRPr="0059266C" w:rsidRDefault="001F1248" w:rsidP="001F1248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 w:line="240" w:lineRule="auto"/>
        <w:ind w:left="6946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DA7EC5" w:rsidRPr="0059266C" w:rsidRDefault="00DA7EC5" w:rsidP="00DA7EC5">
      <w:pPr>
        <w:tabs>
          <w:tab w:val="left" w:pos="1701"/>
          <w:tab w:val="left" w:pos="48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Форма</w:t>
      </w:r>
    </w:p>
    <w:p w:rsidR="00DA7EC5" w:rsidRPr="0059266C" w:rsidRDefault="00DA7EC5" w:rsidP="00DA7EC5">
      <w:pPr>
        <w:pStyle w:val="3"/>
        <w:shd w:val="clear" w:color="auto" w:fill="auto"/>
        <w:tabs>
          <w:tab w:val="left" w:pos="1701"/>
          <w:tab w:val="left" w:pos="4820"/>
        </w:tabs>
        <w:spacing w:line="220" w:lineRule="exact"/>
        <w:ind w:left="20"/>
      </w:pPr>
    </w:p>
    <w:p w:rsidR="00DA7EC5" w:rsidRPr="0059266C" w:rsidRDefault="00DA7EC5" w:rsidP="001F1248">
      <w:pPr>
        <w:pStyle w:val="110"/>
        <w:keepNext/>
        <w:keepLines/>
        <w:shd w:val="clear" w:color="auto" w:fill="auto"/>
        <w:tabs>
          <w:tab w:val="left" w:pos="1701"/>
          <w:tab w:val="left" w:pos="4820"/>
        </w:tabs>
        <w:spacing w:before="120" w:after="120" w:line="240" w:lineRule="auto"/>
        <w:rPr>
          <w:sz w:val="20"/>
          <w:szCs w:val="20"/>
        </w:rPr>
      </w:pPr>
      <w:bookmarkStart w:id="25" w:name="_Toc384055777"/>
      <w:bookmarkStart w:id="26" w:name="_Toc384056685"/>
      <w:bookmarkStart w:id="27" w:name="_Toc384057469"/>
      <w:bookmarkStart w:id="28" w:name="_Toc384059813"/>
      <w:bookmarkStart w:id="29" w:name="_Toc384111039"/>
      <w:bookmarkStart w:id="30" w:name="_Toc384224677"/>
      <w:bookmarkStart w:id="31" w:name="bookmark3"/>
      <w:r w:rsidRPr="0059266C">
        <w:rPr>
          <w:sz w:val="20"/>
          <w:szCs w:val="20"/>
        </w:rPr>
        <w:t>Сведения по балансу электрической энергии и его изменениях</w:t>
      </w:r>
      <w:bookmarkEnd w:id="25"/>
      <w:bookmarkEnd w:id="26"/>
      <w:bookmarkEnd w:id="27"/>
      <w:bookmarkEnd w:id="28"/>
      <w:bookmarkEnd w:id="29"/>
      <w:bookmarkEnd w:id="30"/>
    </w:p>
    <w:p w:rsidR="00DA7EC5" w:rsidRPr="0059266C" w:rsidRDefault="00DA7EC5" w:rsidP="001F1248">
      <w:pPr>
        <w:pStyle w:val="110"/>
        <w:keepNext/>
        <w:keepLines/>
        <w:shd w:val="clear" w:color="auto" w:fill="auto"/>
        <w:tabs>
          <w:tab w:val="left" w:pos="1701"/>
          <w:tab w:val="left" w:pos="4820"/>
        </w:tabs>
        <w:spacing w:before="120" w:after="120" w:line="240" w:lineRule="auto"/>
        <w:jc w:val="right"/>
        <w:rPr>
          <w:sz w:val="20"/>
          <w:szCs w:val="20"/>
        </w:rPr>
      </w:pPr>
      <w:bookmarkStart w:id="32" w:name="_Toc384055778"/>
      <w:bookmarkStart w:id="33" w:name="_Toc384056686"/>
      <w:bookmarkStart w:id="34" w:name="_Toc384057470"/>
      <w:bookmarkStart w:id="35" w:name="_Toc384059814"/>
      <w:bookmarkStart w:id="36" w:name="_Toc384111040"/>
      <w:bookmarkStart w:id="37" w:name="_Toc384224678"/>
      <w:r w:rsidRPr="0059266C">
        <w:rPr>
          <w:sz w:val="20"/>
          <w:szCs w:val="20"/>
        </w:rPr>
        <w:t>(в тыс. кВт·ч)</w:t>
      </w:r>
      <w:bookmarkEnd w:id="31"/>
      <w:bookmarkEnd w:id="32"/>
      <w:bookmarkEnd w:id="33"/>
      <w:bookmarkEnd w:id="34"/>
      <w:bookmarkEnd w:id="35"/>
      <w:bookmarkEnd w:id="36"/>
      <w:bookmarkEnd w:id="37"/>
    </w:p>
    <w:tbl>
      <w:tblPr>
        <w:tblW w:w="1021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84"/>
        <w:gridCol w:w="4671"/>
        <w:gridCol w:w="992"/>
        <w:gridCol w:w="993"/>
        <w:gridCol w:w="992"/>
        <w:gridCol w:w="992"/>
        <w:gridCol w:w="992"/>
      </w:tblGrid>
      <w:tr w:rsidR="00201F74" w:rsidRPr="0059266C" w:rsidTr="001F1248">
        <w:trPr>
          <w:trHeight w:val="20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-10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№</w:t>
            </w:r>
          </w:p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-10"/>
              <w:jc w:val="center"/>
              <w:rPr>
                <w:sz w:val="20"/>
                <w:szCs w:val="20"/>
              </w:rPr>
            </w:pPr>
            <w:proofErr w:type="gramStart"/>
            <w:r w:rsidRPr="0059266C">
              <w:rPr>
                <w:rStyle w:val="2"/>
                <w:sz w:val="20"/>
                <w:szCs w:val="20"/>
              </w:rPr>
              <w:t>п</w:t>
            </w:r>
            <w:proofErr w:type="gramEnd"/>
            <w:r w:rsidRPr="0059266C">
              <w:rPr>
                <w:rStyle w:val="2"/>
                <w:sz w:val="20"/>
                <w:szCs w:val="20"/>
              </w:rPr>
              <w:t>/п</w:t>
            </w:r>
          </w:p>
        </w:tc>
        <w:tc>
          <w:tcPr>
            <w:tcW w:w="46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Статья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Предшествующие годы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 xml:space="preserve">Отчетный (базовый) </w:t>
            </w:r>
          </w:p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 xml:space="preserve"> год</w:t>
            </w:r>
          </w:p>
        </w:tc>
      </w:tr>
      <w:tr w:rsidR="00201F74" w:rsidRPr="0059266C" w:rsidTr="001F1248">
        <w:trPr>
          <w:trHeight w:val="20"/>
        </w:trPr>
        <w:tc>
          <w:tcPr>
            <w:tcW w:w="58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01F74" w:rsidRPr="0059266C" w:rsidRDefault="00201F74" w:rsidP="00F7707B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01F74" w:rsidRPr="0059266C" w:rsidRDefault="00201F74" w:rsidP="00F7707B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1F74" w:rsidRPr="0059266C" w:rsidRDefault="00201F74" w:rsidP="00F7707B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1F74" w:rsidRPr="0059266C" w:rsidTr="001F1248">
        <w:trPr>
          <w:trHeight w:val="2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jc w:val="both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</w:t>
            </w:r>
          </w:p>
        </w:tc>
        <w:tc>
          <w:tcPr>
            <w:tcW w:w="96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Приход</w:t>
            </w:r>
          </w:p>
        </w:tc>
      </w:tr>
      <w:tr w:rsidR="00201F74" w:rsidRPr="0059266C" w:rsidTr="001F1248">
        <w:trPr>
          <w:trHeight w:val="2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jc w:val="both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1.1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Сторонний источник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</w:tr>
      <w:tr w:rsidR="00201F74" w:rsidRPr="0059266C" w:rsidTr="001F1248">
        <w:trPr>
          <w:trHeight w:val="2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jc w:val="both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1.2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Собственное производство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</w:tr>
      <w:tr w:rsidR="00201F74" w:rsidRPr="0059266C" w:rsidTr="001F1248">
        <w:trPr>
          <w:trHeight w:val="2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1F1248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right="40"/>
              <w:jc w:val="right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Итого суммарный приход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201F74" w:rsidRPr="0059266C" w:rsidTr="001F1248">
        <w:trPr>
          <w:trHeight w:val="2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jc w:val="both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</w:t>
            </w:r>
          </w:p>
        </w:tc>
        <w:tc>
          <w:tcPr>
            <w:tcW w:w="96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Расход</w:t>
            </w:r>
          </w:p>
        </w:tc>
      </w:tr>
      <w:tr w:rsidR="00201F74" w:rsidRPr="0059266C" w:rsidTr="001F1248">
        <w:trPr>
          <w:trHeight w:val="2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jc w:val="both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2.1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собственные нужды, всего</w:t>
            </w:r>
            <w:r w:rsidRPr="0059266C">
              <w:rPr>
                <w:rStyle w:val="2"/>
                <w:sz w:val="20"/>
                <w:szCs w:val="20"/>
              </w:rPr>
              <w:br/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</w:tr>
      <w:tr w:rsidR="00201F74" w:rsidRPr="0059266C" w:rsidTr="001F1248">
        <w:trPr>
          <w:trHeight w:val="2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jc w:val="both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2.1.1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производственный (технологический) расход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</w:tr>
      <w:tr w:rsidR="00201F74" w:rsidRPr="0059266C" w:rsidTr="001F1248">
        <w:trPr>
          <w:trHeight w:val="2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jc w:val="both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2.1.2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хозяйственные нужды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</w:tr>
      <w:tr w:rsidR="00201F74" w:rsidRPr="0059266C" w:rsidTr="001F1248">
        <w:trPr>
          <w:trHeight w:val="2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jc w:val="both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2.1.3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электрическое отопление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</w:tr>
      <w:tr w:rsidR="00201F74" w:rsidRPr="0059266C" w:rsidTr="001F1248">
        <w:trPr>
          <w:trHeight w:val="2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jc w:val="both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2.1.4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1F124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электрический транспорт*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</w:tr>
      <w:tr w:rsidR="00201F74" w:rsidRPr="0059266C" w:rsidTr="001F1248">
        <w:trPr>
          <w:trHeight w:val="2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jc w:val="both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  <w:lang w:val="en-US"/>
              </w:rPr>
              <w:t>2</w:t>
            </w:r>
            <w:r w:rsidRPr="0059266C">
              <w:rPr>
                <w:sz w:val="20"/>
                <w:szCs w:val="20"/>
              </w:rPr>
              <w:t>.1.5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 xml:space="preserve">прочие собственные нужды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</w:tr>
      <w:tr w:rsidR="00201F74" w:rsidRPr="0059266C" w:rsidTr="001F1248">
        <w:trPr>
          <w:trHeight w:val="2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jc w:val="both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2.2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Субабоненты (сторонние потребители)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</w:tr>
      <w:tr w:rsidR="00201F74" w:rsidRPr="0059266C" w:rsidTr="001F1248">
        <w:trPr>
          <w:trHeight w:val="2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jc w:val="both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2.3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Фактические (отчетные) потери, всего</w:t>
            </w:r>
            <w:r w:rsidR="001F1248" w:rsidRPr="0059266C">
              <w:rPr>
                <w:rStyle w:val="2"/>
                <w:sz w:val="20"/>
                <w:szCs w:val="20"/>
              </w:rPr>
              <w:t>**</w:t>
            </w:r>
            <w:r w:rsidRPr="0059266C">
              <w:rPr>
                <w:rStyle w:val="2"/>
                <w:sz w:val="20"/>
                <w:szCs w:val="20"/>
              </w:rPr>
              <w:br/>
              <w:t xml:space="preserve">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</w:tr>
      <w:tr w:rsidR="00201F74" w:rsidRPr="0059266C" w:rsidTr="001F1248">
        <w:trPr>
          <w:trHeight w:val="2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jc w:val="both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2.3.1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технологические потери, всего</w:t>
            </w:r>
            <w:r w:rsidRPr="0059266C">
              <w:rPr>
                <w:rStyle w:val="2"/>
                <w:sz w:val="20"/>
                <w:szCs w:val="20"/>
              </w:rPr>
              <w:br/>
              <w:t xml:space="preserve">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1F74" w:rsidRPr="0059266C" w:rsidRDefault="00201F74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</w:tr>
      <w:tr w:rsidR="001F1248" w:rsidRPr="0059266C" w:rsidTr="001F1248">
        <w:trPr>
          <w:trHeight w:val="2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1248" w:rsidRPr="0059266C" w:rsidRDefault="001F1248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jc w:val="both"/>
              <w:rPr>
                <w:rStyle w:val="2"/>
                <w:sz w:val="20"/>
                <w:szCs w:val="20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1248" w:rsidRPr="0059266C" w:rsidRDefault="001F1248" w:rsidP="00F04E4F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условно-постоянные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1248" w:rsidRPr="0059266C" w:rsidRDefault="001F1248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1248" w:rsidRPr="0059266C" w:rsidRDefault="001F1248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1248" w:rsidRPr="0059266C" w:rsidRDefault="001F1248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1248" w:rsidRPr="0059266C" w:rsidRDefault="001F1248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1248" w:rsidRPr="0059266C" w:rsidRDefault="001F1248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</w:tr>
      <w:tr w:rsidR="001F1248" w:rsidRPr="0059266C" w:rsidTr="001F1248">
        <w:trPr>
          <w:trHeight w:val="2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1248" w:rsidRPr="0059266C" w:rsidRDefault="001F1248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jc w:val="both"/>
              <w:rPr>
                <w:rStyle w:val="2"/>
                <w:sz w:val="20"/>
                <w:szCs w:val="20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1248" w:rsidRPr="0059266C" w:rsidRDefault="001F1248" w:rsidP="00F04E4F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нагрузочные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1248" w:rsidRPr="0059266C" w:rsidRDefault="001F1248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1248" w:rsidRPr="0059266C" w:rsidRDefault="001F1248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1248" w:rsidRPr="0059266C" w:rsidRDefault="001F1248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1248" w:rsidRPr="0059266C" w:rsidRDefault="001F1248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1248" w:rsidRPr="0059266C" w:rsidRDefault="001F1248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</w:tr>
      <w:tr w:rsidR="001F1248" w:rsidRPr="0059266C" w:rsidTr="001F1248">
        <w:trPr>
          <w:trHeight w:val="2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1248" w:rsidRPr="0059266C" w:rsidRDefault="001F1248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jc w:val="both"/>
              <w:rPr>
                <w:rStyle w:val="2"/>
                <w:sz w:val="20"/>
                <w:szCs w:val="20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1248" w:rsidRPr="0059266C" w:rsidRDefault="001F1248" w:rsidP="00F04E4F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потери, обусловленные допустимыми погрешностями приборов учета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1248" w:rsidRPr="0059266C" w:rsidRDefault="001F1248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1248" w:rsidRPr="0059266C" w:rsidRDefault="001F1248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1248" w:rsidRPr="0059266C" w:rsidRDefault="001F1248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1248" w:rsidRPr="0059266C" w:rsidRDefault="001F1248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1248" w:rsidRPr="0059266C" w:rsidRDefault="001F1248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</w:tr>
      <w:tr w:rsidR="001F1248" w:rsidRPr="0059266C" w:rsidTr="001F1248">
        <w:trPr>
          <w:trHeight w:val="2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1248" w:rsidRPr="0059266C" w:rsidRDefault="001F1248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jc w:val="both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2.3.2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1248" w:rsidRPr="0059266C" w:rsidRDefault="001F1248" w:rsidP="00F04E4F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нерациональные потери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1248" w:rsidRPr="0059266C" w:rsidRDefault="001F1248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1248" w:rsidRPr="0059266C" w:rsidRDefault="001F1248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1248" w:rsidRPr="0059266C" w:rsidRDefault="001F1248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1248" w:rsidRPr="0059266C" w:rsidRDefault="001F1248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1248" w:rsidRPr="0059266C" w:rsidRDefault="001F1248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</w:tr>
      <w:tr w:rsidR="001F1248" w:rsidRPr="0059266C" w:rsidTr="001F1248">
        <w:trPr>
          <w:trHeight w:val="2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1248" w:rsidRPr="0059266C" w:rsidRDefault="001F1248" w:rsidP="001F1248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1248" w:rsidRPr="0059266C" w:rsidRDefault="001F1248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right="40"/>
              <w:jc w:val="right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Итого суммарный расход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1248" w:rsidRPr="0059266C" w:rsidRDefault="001F1248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1248" w:rsidRPr="0059266C" w:rsidRDefault="001F1248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1248" w:rsidRPr="0059266C" w:rsidRDefault="001F1248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1248" w:rsidRPr="0059266C" w:rsidRDefault="001F1248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1248" w:rsidRPr="0059266C" w:rsidRDefault="001F1248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1F1248" w:rsidRPr="0059266C" w:rsidTr="001F1248">
        <w:trPr>
          <w:trHeight w:val="12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1248" w:rsidRPr="0059266C" w:rsidRDefault="001F1248" w:rsidP="001F1248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1248" w:rsidRPr="0059266C" w:rsidRDefault="001F1248" w:rsidP="001F124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5" w:right="4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Значения утвержденных нормативов потерь**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1248" w:rsidRPr="0059266C" w:rsidRDefault="001F1248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1248" w:rsidRPr="0059266C" w:rsidRDefault="001F1248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1248" w:rsidRPr="0059266C" w:rsidRDefault="001F1248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1248" w:rsidRPr="0059266C" w:rsidRDefault="001F1248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1248" w:rsidRPr="0059266C" w:rsidRDefault="001F1248" w:rsidP="00F7707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</w:tbl>
    <w:p w:rsidR="00DA7EC5" w:rsidRPr="0059266C" w:rsidRDefault="001F1248" w:rsidP="001F1248">
      <w:pPr>
        <w:pStyle w:val="21"/>
        <w:shd w:val="clear" w:color="auto" w:fill="auto"/>
        <w:tabs>
          <w:tab w:val="left" w:pos="1701"/>
          <w:tab w:val="left" w:pos="4820"/>
          <w:tab w:val="left" w:pos="10206"/>
        </w:tabs>
        <w:spacing w:line="209" w:lineRule="auto"/>
        <w:jc w:val="both"/>
        <w:rPr>
          <w:sz w:val="16"/>
          <w:szCs w:val="16"/>
        </w:rPr>
      </w:pPr>
      <w:r w:rsidRPr="0059266C">
        <w:rPr>
          <w:sz w:val="16"/>
          <w:szCs w:val="16"/>
        </w:rPr>
        <w:t>*</w:t>
      </w:r>
      <w:r w:rsidR="00DA7EC5" w:rsidRPr="0059266C">
        <w:rPr>
          <w:sz w:val="16"/>
          <w:szCs w:val="16"/>
        </w:rPr>
        <w:t xml:space="preserve"> </w:t>
      </w:r>
      <w:r w:rsidR="00DA7EC5" w:rsidRPr="0059266C">
        <w:rPr>
          <w:sz w:val="16"/>
          <w:szCs w:val="16"/>
          <w:shd w:val="clear" w:color="auto" w:fill="FFFFFF"/>
        </w:rPr>
        <w:t>Вид</w:t>
      </w:r>
      <w:r w:rsidR="00DA7EC5" w:rsidRPr="0059266C">
        <w:rPr>
          <w:rStyle w:val="apple-converted-space"/>
          <w:shd w:val="clear" w:color="auto" w:fill="FFFFFF"/>
        </w:rPr>
        <w:t xml:space="preserve"> </w:t>
      </w:r>
      <w:r w:rsidR="00DA7EC5" w:rsidRPr="0059266C">
        <w:rPr>
          <w:sz w:val="16"/>
          <w:szCs w:val="16"/>
          <w:shd w:val="clear" w:color="auto" w:fill="FFFFFF"/>
        </w:rPr>
        <w:t>транспорта, использующий в качестве источника</w:t>
      </w:r>
      <w:r w:rsidR="00DA7EC5" w:rsidRPr="0059266C">
        <w:rPr>
          <w:rStyle w:val="apple-converted-space"/>
          <w:shd w:val="clear" w:color="auto" w:fill="FFFFFF"/>
        </w:rPr>
        <w:t xml:space="preserve"> </w:t>
      </w:r>
      <w:r w:rsidR="00DA7EC5" w:rsidRPr="0059266C">
        <w:rPr>
          <w:sz w:val="16"/>
          <w:szCs w:val="16"/>
          <w:shd w:val="clear" w:color="auto" w:fill="FFFFFF"/>
        </w:rPr>
        <w:t>энергии</w:t>
      </w:r>
      <w:r w:rsidR="00DA7EC5" w:rsidRPr="0059266C">
        <w:rPr>
          <w:rStyle w:val="apple-converted-space"/>
          <w:shd w:val="clear" w:color="auto" w:fill="FFFFFF"/>
        </w:rPr>
        <w:t xml:space="preserve"> </w:t>
      </w:r>
      <w:r w:rsidR="00DA7EC5" w:rsidRPr="0059266C">
        <w:rPr>
          <w:sz w:val="16"/>
          <w:szCs w:val="16"/>
          <w:shd w:val="clear" w:color="auto" w:fill="FFFFFF"/>
        </w:rPr>
        <w:t>электричество</w:t>
      </w:r>
      <w:r w:rsidR="00DA7EC5" w:rsidRPr="0059266C">
        <w:rPr>
          <w:sz w:val="16"/>
          <w:szCs w:val="16"/>
        </w:rPr>
        <w:t>.</w:t>
      </w:r>
    </w:p>
    <w:p w:rsidR="001F1248" w:rsidRPr="0059266C" w:rsidRDefault="001F1248" w:rsidP="001F1248">
      <w:pPr>
        <w:pStyle w:val="21"/>
        <w:shd w:val="clear" w:color="auto" w:fill="auto"/>
        <w:tabs>
          <w:tab w:val="left" w:pos="1701"/>
          <w:tab w:val="left" w:pos="4820"/>
          <w:tab w:val="left" w:pos="10206"/>
        </w:tabs>
        <w:spacing w:line="209" w:lineRule="auto"/>
        <w:jc w:val="both"/>
        <w:rPr>
          <w:sz w:val="16"/>
          <w:szCs w:val="16"/>
        </w:rPr>
      </w:pPr>
      <w:r w:rsidRPr="0059266C">
        <w:rPr>
          <w:sz w:val="16"/>
          <w:szCs w:val="16"/>
        </w:rPr>
        <w:t xml:space="preserve">** </w:t>
      </w:r>
      <w:r w:rsidR="00CC4F9D" w:rsidRPr="0059266C">
        <w:rPr>
          <w:sz w:val="16"/>
          <w:szCs w:val="16"/>
        </w:rPr>
        <w:t>Сведения у</w:t>
      </w:r>
      <w:r w:rsidR="00643CE4" w:rsidRPr="0059266C">
        <w:rPr>
          <w:sz w:val="16"/>
          <w:szCs w:val="16"/>
        </w:rPr>
        <w:t>казываются</w:t>
      </w:r>
      <w:r w:rsidRPr="0059266C">
        <w:rPr>
          <w:sz w:val="16"/>
          <w:szCs w:val="16"/>
        </w:rPr>
        <w:t xml:space="preserve"> </w:t>
      </w:r>
      <w:r w:rsidR="004154BC" w:rsidRPr="0059266C">
        <w:rPr>
          <w:sz w:val="16"/>
          <w:szCs w:val="16"/>
        </w:rPr>
        <w:t xml:space="preserve">в </w:t>
      </w:r>
      <w:r w:rsidR="000D2B67" w:rsidRPr="0059266C">
        <w:rPr>
          <w:sz w:val="16"/>
          <w:szCs w:val="16"/>
        </w:rPr>
        <w:t xml:space="preserve">том </w:t>
      </w:r>
      <w:r w:rsidR="004154BC" w:rsidRPr="0059266C">
        <w:rPr>
          <w:sz w:val="16"/>
          <w:szCs w:val="16"/>
        </w:rPr>
        <w:t xml:space="preserve">случае, если передача электрической энергии субабонентам (сторонним потребителям) является </w:t>
      </w:r>
      <w:r w:rsidR="004154BC" w:rsidRPr="0059266C">
        <w:rPr>
          <w:rStyle w:val="2"/>
          <w:rFonts w:eastAsia="Courier New"/>
          <w:sz w:val="16"/>
          <w:szCs w:val="16"/>
        </w:rPr>
        <w:t>регулируемым видом деятельности.</w:t>
      </w:r>
    </w:p>
    <w:p w:rsidR="00DA7EC5" w:rsidRPr="0059266C" w:rsidRDefault="00DA7EC5" w:rsidP="00963F28">
      <w:pPr>
        <w:pStyle w:val="21"/>
        <w:shd w:val="clear" w:color="auto" w:fill="auto"/>
        <w:tabs>
          <w:tab w:val="left" w:pos="1701"/>
          <w:tab w:val="left" w:pos="4820"/>
        </w:tabs>
        <w:spacing w:line="190" w:lineRule="exact"/>
        <w:jc w:val="center"/>
        <w:rPr>
          <w:sz w:val="28"/>
          <w:szCs w:val="28"/>
        </w:rPr>
        <w:sectPr w:rsidR="00DA7EC5" w:rsidRPr="0059266C" w:rsidSect="001F1248">
          <w:pgSz w:w="11907" w:h="16840" w:code="9"/>
          <w:pgMar w:top="1134" w:right="567" w:bottom="1134" w:left="1134" w:header="0" w:footer="6" w:gutter="0"/>
          <w:cols w:space="720"/>
          <w:noEndnote/>
          <w:docGrid w:linePitch="360"/>
        </w:sectPr>
      </w:pPr>
    </w:p>
    <w:p w:rsidR="00B7695B" w:rsidRPr="0059266C" w:rsidRDefault="00B7695B" w:rsidP="00B7695B">
      <w:pPr>
        <w:spacing w:after="0" w:line="240" w:lineRule="auto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CC47E6">
        <w:rPr>
          <w:rFonts w:ascii="Times New Roman" w:hAnsi="Times New Roman" w:cs="Times New Roman"/>
          <w:sz w:val="24"/>
          <w:szCs w:val="24"/>
        </w:rPr>
        <w:t>10</w:t>
      </w:r>
    </w:p>
    <w:p w:rsidR="00B7695B" w:rsidRPr="0059266C" w:rsidRDefault="00B7695B" w:rsidP="00B7695B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 w:line="240" w:lineRule="auto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к порядку представления информации об энергосбережении и о повышении энергетической эффективности</w:t>
      </w:r>
    </w:p>
    <w:p w:rsidR="00643CE4" w:rsidRPr="0059266C" w:rsidRDefault="00643CE4" w:rsidP="00643CE4">
      <w:pPr>
        <w:tabs>
          <w:tab w:val="left" w:pos="426"/>
          <w:tab w:val="left" w:pos="1701"/>
          <w:tab w:val="left" w:pos="48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7EC5" w:rsidRPr="0059266C" w:rsidRDefault="00DA7EC5" w:rsidP="00643CE4">
      <w:pPr>
        <w:tabs>
          <w:tab w:val="left" w:pos="426"/>
          <w:tab w:val="left" w:pos="1701"/>
          <w:tab w:val="left" w:pos="48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Форма</w:t>
      </w:r>
    </w:p>
    <w:p w:rsidR="00DA7EC5" w:rsidRPr="0059266C" w:rsidRDefault="00DA7EC5" w:rsidP="004154BC">
      <w:pPr>
        <w:pStyle w:val="3"/>
        <w:shd w:val="clear" w:color="auto" w:fill="auto"/>
        <w:tabs>
          <w:tab w:val="left" w:pos="426"/>
          <w:tab w:val="left" w:pos="1701"/>
          <w:tab w:val="left" w:pos="4820"/>
        </w:tabs>
        <w:spacing w:line="220" w:lineRule="exact"/>
        <w:ind w:left="20" w:right="5216"/>
        <w:rPr>
          <w:sz w:val="20"/>
          <w:szCs w:val="20"/>
        </w:rPr>
      </w:pPr>
    </w:p>
    <w:p w:rsidR="00DA7EC5" w:rsidRPr="0059266C" w:rsidRDefault="00DA7EC5" w:rsidP="00643CE4">
      <w:pPr>
        <w:pStyle w:val="110"/>
        <w:keepNext/>
        <w:keepLines/>
        <w:shd w:val="clear" w:color="auto" w:fill="auto"/>
        <w:tabs>
          <w:tab w:val="left" w:pos="426"/>
          <w:tab w:val="left" w:pos="1701"/>
          <w:tab w:val="left" w:pos="4820"/>
        </w:tabs>
        <w:spacing w:before="0" w:after="0" w:line="250" w:lineRule="exact"/>
        <w:rPr>
          <w:sz w:val="20"/>
          <w:szCs w:val="20"/>
        </w:rPr>
      </w:pPr>
      <w:bookmarkStart w:id="38" w:name="_Toc384055779"/>
      <w:bookmarkStart w:id="39" w:name="_Toc384056687"/>
      <w:bookmarkStart w:id="40" w:name="_Toc384057472"/>
      <w:bookmarkStart w:id="41" w:name="_Toc384059816"/>
      <w:bookmarkStart w:id="42" w:name="_Toc384111042"/>
      <w:bookmarkStart w:id="43" w:name="_Toc384224680"/>
      <w:bookmarkStart w:id="44" w:name="bookmark4"/>
      <w:r w:rsidRPr="0059266C">
        <w:rPr>
          <w:sz w:val="20"/>
          <w:szCs w:val="20"/>
        </w:rPr>
        <w:t>Сведения по балансу тепловой энергии и его изменениях</w:t>
      </w:r>
      <w:bookmarkEnd w:id="38"/>
      <w:bookmarkEnd w:id="39"/>
      <w:bookmarkEnd w:id="40"/>
      <w:bookmarkEnd w:id="41"/>
      <w:bookmarkEnd w:id="42"/>
      <w:bookmarkEnd w:id="43"/>
      <w:r w:rsidRPr="0059266C">
        <w:rPr>
          <w:sz w:val="20"/>
          <w:szCs w:val="20"/>
        </w:rPr>
        <w:t xml:space="preserve"> </w:t>
      </w:r>
    </w:p>
    <w:p w:rsidR="00DA7EC5" w:rsidRPr="0059266C" w:rsidRDefault="00DA7EC5" w:rsidP="00643CE4">
      <w:pPr>
        <w:pStyle w:val="110"/>
        <w:keepNext/>
        <w:keepLines/>
        <w:shd w:val="clear" w:color="auto" w:fill="auto"/>
        <w:tabs>
          <w:tab w:val="left" w:pos="426"/>
          <w:tab w:val="left" w:pos="1701"/>
          <w:tab w:val="left" w:pos="4820"/>
        </w:tabs>
        <w:spacing w:before="0" w:after="70" w:line="250" w:lineRule="exact"/>
        <w:jc w:val="right"/>
        <w:rPr>
          <w:sz w:val="20"/>
          <w:szCs w:val="20"/>
        </w:rPr>
      </w:pPr>
      <w:bookmarkStart w:id="45" w:name="_Toc384055780"/>
      <w:bookmarkStart w:id="46" w:name="_Toc384056688"/>
      <w:bookmarkStart w:id="47" w:name="_Toc384057473"/>
      <w:bookmarkStart w:id="48" w:name="_Toc384059817"/>
      <w:bookmarkStart w:id="49" w:name="_Toc384111043"/>
      <w:bookmarkStart w:id="50" w:name="_Toc384224681"/>
      <w:r w:rsidRPr="0059266C">
        <w:rPr>
          <w:sz w:val="20"/>
          <w:szCs w:val="20"/>
        </w:rPr>
        <w:t>(в Гкал)</w:t>
      </w:r>
      <w:bookmarkEnd w:id="44"/>
      <w:bookmarkEnd w:id="45"/>
      <w:bookmarkEnd w:id="46"/>
      <w:bookmarkEnd w:id="47"/>
      <w:bookmarkEnd w:id="48"/>
      <w:bookmarkEnd w:id="49"/>
      <w:bookmarkEnd w:id="50"/>
    </w:p>
    <w:tbl>
      <w:tblPr>
        <w:tblW w:w="1021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84"/>
        <w:gridCol w:w="4669"/>
        <w:gridCol w:w="992"/>
        <w:gridCol w:w="993"/>
        <w:gridCol w:w="992"/>
        <w:gridCol w:w="992"/>
        <w:gridCol w:w="992"/>
      </w:tblGrid>
      <w:tr w:rsidR="004154BC" w:rsidRPr="0059266C" w:rsidTr="004154BC">
        <w:trPr>
          <w:trHeight w:val="20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-10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№</w:t>
            </w:r>
          </w:p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-10"/>
              <w:jc w:val="center"/>
              <w:rPr>
                <w:sz w:val="20"/>
                <w:szCs w:val="20"/>
              </w:rPr>
            </w:pPr>
            <w:proofErr w:type="gramStart"/>
            <w:r w:rsidRPr="0059266C">
              <w:rPr>
                <w:rStyle w:val="2"/>
                <w:sz w:val="20"/>
                <w:szCs w:val="20"/>
              </w:rPr>
              <w:t>п</w:t>
            </w:r>
            <w:proofErr w:type="gramEnd"/>
            <w:r w:rsidRPr="0059266C">
              <w:rPr>
                <w:rStyle w:val="2"/>
                <w:sz w:val="20"/>
                <w:szCs w:val="20"/>
              </w:rPr>
              <w:t>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Статья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Предшествующие годы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 xml:space="preserve">Отчетный (базовый) </w:t>
            </w:r>
          </w:p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 xml:space="preserve"> год</w:t>
            </w:r>
          </w:p>
        </w:tc>
      </w:tr>
      <w:tr w:rsidR="004154BC" w:rsidRPr="0059266C" w:rsidTr="004154BC">
        <w:trPr>
          <w:trHeight w:val="20"/>
        </w:trPr>
        <w:tc>
          <w:tcPr>
            <w:tcW w:w="58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154BC" w:rsidRPr="0059266C" w:rsidRDefault="004154BC" w:rsidP="00F7707B">
            <w:pPr>
              <w:tabs>
                <w:tab w:val="left" w:pos="426"/>
                <w:tab w:val="left" w:pos="1701"/>
                <w:tab w:val="left" w:pos="4820"/>
              </w:tabs>
              <w:spacing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154BC" w:rsidRPr="0059266C" w:rsidRDefault="004154BC" w:rsidP="00F7707B">
            <w:pPr>
              <w:tabs>
                <w:tab w:val="left" w:pos="426"/>
                <w:tab w:val="left" w:pos="1701"/>
                <w:tab w:val="left" w:pos="4820"/>
              </w:tabs>
              <w:spacing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4BC" w:rsidRPr="0059266C" w:rsidRDefault="004154BC" w:rsidP="00F7707B">
            <w:pPr>
              <w:tabs>
                <w:tab w:val="left" w:pos="426"/>
                <w:tab w:val="left" w:pos="1701"/>
                <w:tab w:val="left" w:pos="4820"/>
              </w:tabs>
              <w:spacing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4BC" w:rsidRPr="0059266C" w:rsidTr="004154BC">
        <w:trPr>
          <w:trHeight w:val="2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</w:t>
            </w:r>
          </w:p>
        </w:tc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23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Приход</w:t>
            </w:r>
          </w:p>
        </w:tc>
      </w:tr>
      <w:tr w:rsidR="004154BC" w:rsidRPr="0059266C" w:rsidTr="004154BC">
        <w:trPr>
          <w:trHeight w:val="2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1.1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23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Сторонний источник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23" w:right="113"/>
              <w:jc w:val="right"/>
              <w:rPr>
                <w:sz w:val="20"/>
                <w:szCs w:val="20"/>
              </w:rPr>
            </w:pPr>
          </w:p>
        </w:tc>
      </w:tr>
      <w:tr w:rsidR="004154BC" w:rsidRPr="0059266C" w:rsidTr="004154BC">
        <w:trPr>
          <w:trHeight w:val="64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57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1.2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2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Собственное производство, всего</w:t>
            </w:r>
          </w:p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2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23" w:right="113"/>
              <w:jc w:val="right"/>
              <w:rPr>
                <w:sz w:val="20"/>
                <w:szCs w:val="20"/>
              </w:rPr>
            </w:pPr>
          </w:p>
        </w:tc>
      </w:tr>
      <w:tr w:rsidR="004154BC" w:rsidRPr="0059266C" w:rsidTr="004154BC">
        <w:trPr>
          <w:trHeight w:val="2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1.2.1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23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электрическое отопление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23" w:right="113"/>
              <w:jc w:val="right"/>
              <w:rPr>
                <w:sz w:val="20"/>
                <w:szCs w:val="20"/>
              </w:rPr>
            </w:pPr>
          </w:p>
        </w:tc>
      </w:tr>
      <w:tr w:rsidR="004154BC" w:rsidRPr="0059266C" w:rsidTr="004154BC">
        <w:trPr>
          <w:trHeight w:val="17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4154BC">
            <w:pPr>
              <w:tabs>
                <w:tab w:val="left" w:pos="426"/>
                <w:tab w:val="left" w:pos="1701"/>
                <w:tab w:val="left" w:pos="4820"/>
              </w:tabs>
              <w:spacing w:after="0" w:line="17" w:lineRule="atLeas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right="40"/>
              <w:jc w:val="right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Итого суммарный приход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4154BC" w:rsidRPr="0059266C" w:rsidTr="004154BC">
        <w:trPr>
          <w:trHeight w:val="2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57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</w:t>
            </w:r>
          </w:p>
        </w:tc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23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Расход</w:t>
            </w:r>
          </w:p>
        </w:tc>
      </w:tr>
      <w:tr w:rsidR="004154BC" w:rsidRPr="0059266C" w:rsidTr="004154BC">
        <w:trPr>
          <w:trHeight w:val="2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57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2.1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23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Технологические расходы, всего</w:t>
            </w:r>
            <w:r w:rsidRPr="0059266C">
              <w:rPr>
                <w:rStyle w:val="2"/>
                <w:sz w:val="20"/>
                <w:szCs w:val="20"/>
              </w:rPr>
              <w:br/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4154BC" w:rsidRPr="0059266C" w:rsidTr="004154BC">
        <w:trPr>
          <w:trHeight w:val="2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57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2.1.1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23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пара, из них контактным (острым) способом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4154BC" w:rsidRPr="0059266C" w:rsidTr="004154BC">
        <w:trPr>
          <w:trHeight w:val="2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57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2.1.2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23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горячей воды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4154BC" w:rsidRPr="0059266C" w:rsidTr="004154BC">
        <w:trPr>
          <w:trHeight w:val="2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57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2.2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23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Отопление и вентиляция, всего</w:t>
            </w:r>
            <w:r w:rsidRPr="0059266C">
              <w:rPr>
                <w:rStyle w:val="2"/>
                <w:sz w:val="20"/>
                <w:szCs w:val="20"/>
              </w:rPr>
              <w:br/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4154BC" w:rsidRPr="0059266C" w:rsidTr="004154BC">
        <w:trPr>
          <w:trHeight w:val="2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57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2.2.1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2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калориферы воздушные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4154BC" w:rsidRPr="0059266C" w:rsidTr="004154BC">
        <w:trPr>
          <w:trHeight w:val="2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57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2.3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23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Горячее водоснабжение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4154BC" w:rsidRPr="0059266C" w:rsidTr="004154BC">
        <w:trPr>
          <w:trHeight w:val="2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57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2.4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23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Субабоненты (сторонние потребители)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4154BC" w:rsidRPr="0059266C" w:rsidTr="004154BC">
        <w:trPr>
          <w:trHeight w:val="2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57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2.5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23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Суммарные сетевые потери</w:t>
            </w:r>
            <w:r w:rsidR="00643CE4" w:rsidRPr="0059266C">
              <w:rPr>
                <w:rStyle w:val="2"/>
                <w:sz w:val="20"/>
                <w:szCs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4154BC" w:rsidRPr="0059266C" w:rsidTr="00643CE4">
        <w:trPr>
          <w:trHeight w:val="56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4BC" w:rsidRPr="0059266C" w:rsidRDefault="004154BC" w:rsidP="00643CE4">
            <w:pPr>
              <w:tabs>
                <w:tab w:val="left" w:pos="426"/>
                <w:tab w:val="left" w:pos="1701"/>
                <w:tab w:val="left" w:pos="4820"/>
              </w:tabs>
              <w:spacing w:after="0" w:line="17" w:lineRule="atLeas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right="80"/>
              <w:jc w:val="right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Итого суммарный расход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4154BC" w:rsidRPr="0059266C" w:rsidTr="004154BC">
        <w:trPr>
          <w:trHeight w:val="2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4BC" w:rsidRPr="0059266C" w:rsidRDefault="00643CE4" w:rsidP="00643CE4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25" w:right="6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Значения утвержденных нормативов потерь*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54BC" w:rsidRPr="0059266C" w:rsidRDefault="004154BC" w:rsidP="00F7707B">
            <w:pPr>
              <w:pStyle w:val="3"/>
              <w:shd w:val="clear" w:color="auto" w:fill="auto"/>
              <w:tabs>
                <w:tab w:val="left" w:pos="426"/>
                <w:tab w:val="left" w:pos="1701"/>
                <w:tab w:val="left" w:pos="4820"/>
              </w:tabs>
              <w:spacing w:line="17" w:lineRule="atLeast"/>
              <w:ind w:left="113" w:right="113"/>
              <w:jc w:val="right"/>
              <w:rPr>
                <w:sz w:val="20"/>
                <w:szCs w:val="20"/>
              </w:rPr>
            </w:pPr>
          </w:p>
        </w:tc>
      </w:tr>
    </w:tbl>
    <w:p w:rsidR="00DA7EC5" w:rsidRPr="0059266C" w:rsidRDefault="00DA7EC5" w:rsidP="00643CE4">
      <w:pPr>
        <w:pStyle w:val="21"/>
        <w:shd w:val="clear" w:color="auto" w:fill="auto"/>
        <w:tabs>
          <w:tab w:val="left" w:pos="426"/>
          <w:tab w:val="left" w:pos="1701"/>
          <w:tab w:val="left" w:pos="4820"/>
        </w:tabs>
        <w:spacing w:line="209" w:lineRule="auto"/>
        <w:jc w:val="both"/>
        <w:rPr>
          <w:sz w:val="16"/>
          <w:szCs w:val="16"/>
        </w:rPr>
      </w:pPr>
      <w:r w:rsidRPr="0059266C">
        <w:rPr>
          <w:sz w:val="16"/>
          <w:szCs w:val="16"/>
        </w:rPr>
        <w:t xml:space="preserve">* </w:t>
      </w:r>
      <w:r w:rsidR="00CC4F9D" w:rsidRPr="0059266C">
        <w:rPr>
          <w:sz w:val="16"/>
          <w:szCs w:val="16"/>
        </w:rPr>
        <w:t>Сведения у</w:t>
      </w:r>
      <w:r w:rsidR="00643CE4" w:rsidRPr="0059266C">
        <w:rPr>
          <w:sz w:val="16"/>
          <w:szCs w:val="16"/>
        </w:rPr>
        <w:t xml:space="preserve">казываются в </w:t>
      </w:r>
      <w:r w:rsidR="000D2B67" w:rsidRPr="0059266C">
        <w:rPr>
          <w:sz w:val="16"/>
          <w:szCs w:val="16"/>
        </w:rPr>
        <w:t xml:space="preserve">том </w:t>
      </w:r>
      <w:r w:rsidR="00643CE4" w:rsidRPr="0059266C">
        <w:rPr>
          <w:sz w:val="16"/>
          <w:szCs w:val="16"/>
        </w:rPr>
        <w:t xml:space="preserve">случае, если передача </w:t>
      </w:r>
      <w:r w:rsidR="00963F28" w:rsidRPr="0059266C">
        <w:rPr>
          <w:sz w:val="16"/>
          <w:szCs w:val="16"/>
        </w:rPr>
        <w:t>тепловой</w:t>
      </w:r>
      <w:r w:rsidR="00643CE4" w:rsidRPr="0059266C">
        <w:rPr>
          <w:sz w:val="16"/>
          <w:szCs w:val="16"/>
        </w:rPr>
        <w:t xml:space="preserve"> энергии субабонентам (сторонним потребителям) является </w:t>
      </w:r>
      <w:r w:rsidR="00643CE4" w:rsidRPr="0059266C">
        <w:rPr>
          <w:rStyle w:val="2"/>
          <w:rFonts w:eastAsia="Courier New"/>
          <w:sz w:val="16"/>
          <w:szCs w:val="16"/>
        </w:rPr>
        <w:t>регулируемым видом деятельности.</w:t>
      </w:r>
    </w:p>
    <w:p w:rsidR="004154BC" w:rsidRPr="0059266C" w:rsidRDefault="004154BC" w:rsidP="004154BC">
      <w:pPr>
        <w:pStyle w:val="21"/>
        <w:shd w:val="clear" w:color="auto" w:fill="auto"/>
        <w:tabs>
          <w:tab w:val="left" w:pos="426"/>
          <w:tab w:val="left" w:pos="1701"/>
          <w:tab w:val="left" w:pos="4820"/>
        </w:tabs>
        <w:spacing w:line="209" w:lineRule="auto"/>
        <w:ind w:right="5216"/>
        <w:jc w:val="both"/>
        <w:rPr>
          <w:sz w:val="16"/>
          <w:szCs w:val="16"/>
        </w:rPr>
        <w:sectPr w:rsidR="004154BC" w:rsidRPr="0059266C" w:rsidSect="004154BC">
          <w:pgSz w:w="11907" w:h="16840" w:code="9"/>
          <w:pgMar w:top="1134" w:right="567" w:bottom="1134" w:left="1134" w:header="0" w:footer="6" w:gutter="0"/>
          <w:cols w:space="720"/>
          <w:noEndnote/>
          <w:docGrid w:linePitch="360"/>
        </w:sectPr>
      </w:pPr>
    </w:p>
    <w:p w:rsidR="00B7695B" w:rsidRPr="0059266C" w:rsidRDefault="00B7695B" w:rsidP="00B7695B">
      <w:pPr>
        <w:spacing w:after="0" w:line="240" w:lineRule="auto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  <w:r w:rsidR="00CC47E6">
        <w:rPr>
          <w:rFonts w:ascii="Times New Roman" w:hAnsi="Times New Roman" w:cs="Times New Roman"/>
          <w:sz w:val="24"/>
          <w:szCs w:val="24"/>
        </w:rPr>
        <w:t>1</w:t>
      </w:r>
    </w:p>
    <w:p w:rsidR="00B7695B" w:rsidRPr="0059266C" w:rsidRDefault="00B7695B" w:rsidP="00B7695B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 w:line="240" w:lineRule="auto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к порядку представления информации об энергосбережении и о повышении энергетической эффективности</w:t>
      </w:r>
    </w:p>
    <w:p w:rsidR="00963F28" w:rsidRPr="0059266C" w:rsidRDefault="00963F28" w:rsidP="00963F28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7EC5" w:rsidRPr="0059266C" w:rsidRDefault="00DA7EC5" w:rsidP="00963F28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Форма</w:t>
      </w:r>
    </w:p>
    <w:p w:rsidR="00DA7EC5" w:rsidRPr="0059266C" w:rsidRDefault="00DA7EC5" w:rsidP="00DA7EC5">
      <w:pPr>
        <w:pStyle w:val="3"/>
        <w:shd w:val="clear" w:color="auto" w:fill="auto"/>
        <w:tabs>
          <w:tab w:val="left" w:pos="1701"/>
          <w:tab w:val="left" w:pos="4820"/>
        </w:tabs>
        <w:spacing w:line="220" w:lineRule="exact"/>
        <w:ind w:left="20"/>
        <w:rPr>
          <w:sz w:val="20"/>
          <w:szCs w:val="20"/>
        </w:rPr>
      </w:pPr>
    </w:p>
    <w:p w:rsidR="00DA7EC5" w:rsidRPr="0059266C" w:rsidRDefault="00DA7EC5" w:rsidP="00963F28">
      <w:pPr>
        <w:pStyle w:val="110"/>
        <w:keepNext/>
        <w:keepLines/>
        <w:shd w:val="clear" w:color="auto" w:fill="auto"/>
        <w:tabs>
          <w:tab w:val="left" w:pos="1701"/>
          <w:tab w:val="left" w:pos="4820"/>
        </w:tabs>
        <w:spacing w:before="0" w:after="0" w:line="250" w:lineRule="exact"/>
        <w:rPr>
          <w:sz w:val="20"/>
          <w:szCs w:val="20"/>
        </w:rPr>
      </w:pPr>
      <w:bookmarkStart w:id="51" w:name="_Toc384055781"/>
      <w:bookmarkStart w:id="52" w:name="_Toc384056689"/>
      <w:bookmarkStart w:id="53" w:name="_Toc384057475"/>
      <w:bookmarkStart w:id="54" w:name="_Toc384059819"/>
      <w:bookmarkStart w:id="55" w:name="_Toc384111045"/>
      <w:bookmarkStart w:id="56" w:name="_Toc384224683"/>
      <w:bookmarkStart w:id="57" w:name="bookmark5"/>
      <w:r w:rsidRPr="0059266C">
        <w:rPr>
          <w:sz w:val="20"/>
          <w:szCs w:val="20"/>
        </w:rPr>
        <w:t xml:space="preserve">Сведения по балансу потребления котельно-печного топлива и его </w:t>
      </w:r>
      <w:proofErr w:type="gramStart"/>
      <w:r w:rsidRPr="0059266C">
        <w:rPr>
          <w:sz w:val="20"/>
          <w:szCs w:val="20"/>
        </w:rPr>
        <w:t>изменениях</w:t>
      </w:r>
      <w:bookmarkEnd w:id="51"/>
      <w:bookmarkEnd w:id="52"/>
      <w:bookmarkEnd w:id="53"/>
      <w:bookmarkEnd w:id="54"/>
      <w:bookmarkEnd w:id="55"/>
      <w:bookmarkEnd w:id="56"/>
      <w:proofErr w:type="gramEnd"/>
    </w:p>
    <w:p w:rsidR="00DA7EC5" w:rsidRPr="0059266C" w:rsidRDefault="00963F28" w:rsidP="00963F28">
      <w:pPr>
        <w:pStyle w:val="110"/>
        <w:keepNext/>
        <w:keepLines/>
        <w:shd w:val="clear" w:color="auto" w:fill="auto"/>
        <w:tabs>
          <w:tab w:val="left" w:pos="1701"/>
          <w:tab w:val="left" w:pos="4820"/>
        </w:tabs>
        <w:spacing w:before="0" w:after="70" w:line="250" w:lineRule="exact"/>
        <w:jc w:val="right"/>
        <w:rPr>
          <w:sz w:val="20"/>
          <w:szCs w:val="20"/>
        </w:rPr>
      </w:pPr>
      <w:bookmarkStart w:id="58" w:name="_Toc384055783"/>
      <w:bookmarkStart w:id="59" w:name="_Toc384056691"/>
      <w:bookmarkStart w:id="60" w:name="_Toc384057477"/>
      <w:bookmarkStart w:id="61" w:name="_Toc384059821"/>
      <w:bookmarkStart w:id="62" w:name="_Toc384111047"/>
      <w:bookmarkStart w:id="63" w:name="_Toc384224685"/>
      <w:r w:rsidRPr="0059266C">
        <w:rPr>
          <w:sz w:val="20"/>
          <w:szCs w:val="20"/>
        </w:rPr>
        <w:t xml:space="preserve"> </w:t>
      </w:r>
      <w:r w:rsidR="00DA7EC5" w:rsidRPr="0059266C">
        <w:rPr>
          <w:sz w:val="20"/>
          <w:szCs w:val="20"/>
        </w:rPr>
        <w:t xml:space="preserve">(в т у. </w:t>
      </w:r>
      <w:proofErr w:type="gramStart"/>
      <w:r w:rsidR="00DA7EC5" w:rsidRPr="0059266C">
        <w:rPr>
          <w:sz w:val="20"/>
          <w:szCs w:val="20"/>
        </w:rPr>
        <w:t>т</w:t>
      </w:r>
      <w:proofErr w:type="gramEnd"/>
      <w:r w:rsidR="00DA7EC5" w:rsidRPr="0059266C">
        <w:rPr>
          <w:sz w:val="20"/>
          <w:szCs w:val="20"/>
        </w:rPr>
        <w:t>.)</w:t>
      </w:r>
      <w:bookmarkEnd w:id="57"/>
      <w:bookmarkEnd w:id="58"/>
      <w:bookmarkEnd w:id="59"/>
      <w:bookmarkEnd w:id="60"/>
      <w:bookmarkEnd w:id="61"/>
      <w:bookmarkEnd w:id="62"/>
      <w:bookmarkEnd w:id="63"/>
    </w:p>
    <w:tbl>
      <w:tblPr>
        <w:tblW w:w="1021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76"/>
        <w:gridCol w:w="4676"/>
        <w:gridCol w:w="992"/>
        <w:gridCol w:w="993"/>
        <w:gridCol w:w="992"/>
        <w:gridCol w:w="992"/>
        <w:gridCol w:w="995"/>
      </w:tblGrid>
      <w:tr w:rsidR="00963F28" w:rsidRPr="0059266C" w:rsidTr="00963F28">
        <w:trPr>
          <w:trHeight w:val="20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№</w:t>
            </w:r>
          </w:p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-10"/>
              <w:jc w:val="center"/>
              <w:rPr>
                <w:sz w:val="20"/>
                <w:szCs w:val="20"/>
              </w:rPr>
            </w:pPr>
            <w:proofErr w:type="gramStart"/>
            <w:r w:rsidRPr="0059266C">
              <w:rPr>
                <w:rStyle w:val="2"/>
                <w:sz w:val="20"/>
                <w:szCs w:val="20"/>
              </w:rPr>
              <w:t>п</w:t>
            </w:r>
            <w:proofErr w:type="gramEnd"/>
            <w:r w:rsidRPr="0059266C">
              <w:rPr>
                <w:rStyle w:val="2"/>
                <w:sz w:val="20"/>
                <w:szCs w:val="20"/>
              </w:rPr>
              <w:t>/п</w:t>
            </w:r>
          </w:p>
        </w:tc>
        <w:tc>
          <w:tcPr>
            <w:tcW w:w="46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Статья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Предшествующие годы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 xml:space="preserve">Отчетный (базовый) </w:t>
            </w:r>
          </w:p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 xml:space="preserve"> год</w:t>
            </w:r>
          </w:p>
        </w:tc>
      </w:tr>
      <w:tr w:rsidR="00963F28" w:rsidRPr="0059266C" w:rsidTr="00963F28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63F28" w:rsidRPr="0059266C" w:rsidRDefault="00963F28" w:rsidP="00BE42DA">
            <w:pPr>
              <w:tabs>
                <w:tab w:val="left" w:pos="1701"/>
                <w:tab w:val="left" w:pos="4820"/>
              </w:tabs>
              <w:spacing w:after="0"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63F28" w:rsidRPr="0059266C" w:rsidRDefault="00963F28" w:rsidP="00BE42DA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F28" w:rsidRPr="0059266C" w:rsidRDefault="00963F28" w:rsidP="00BE42DA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3F28" w:rsidRPr="0059266C" w:rsidTr="00963F28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</w:t>
            </w:r>
          </w:p>
        </w:tc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2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Приход</w:t>
            </w:r>
          </w:p>
        </w:tc>
      </w:tr>
      <w:tr w:rsidR="00963F28" w:rsidRPr="0059266C" w:rsidTr="00963F28">
        <w:trPr>
          <w:trHeight w:val="23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963F28" w:rsidRPr="0059266C" w:rsidTr="00963F28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963F28" w:rsidRPr="0059266C" w:rsidTr="00963F28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5926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963F28" w:rsidRPr="0059266C" w:rsidTr="00963F28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right="40"/>
              <w:jc w:val="right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Итого суммарный приход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963F28" w:rsidRPr="0059266C" w:rsidTr="00963F28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</w:t>
            </w:r>
          </w:p>
        </w:tc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2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Расход</w:t>
            </w:r>
          </w:p>
        </w:tc>
      </w:tr>
      <w:tr w:rsidR="00963F28" w:rsidRPr="0059266C" w:rsidTr="00963F28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2.1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2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Технологическое использование, всего</w:t>
            </w:r>
            <w:r w:rsidRPr="0059266C">
              <w:rPr>
                <w:rStyle w:val="2"/>
                <w:sz w:val="20"/>
                <w:szCs w:val="20"/>
              </w:rPr>
              <w:br/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2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2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2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2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2" w:right="113"/>
              <w:jc w:val="right"/>
              <w:rPr>
                <w:sz w:val="20"/>
                <w:szCs w:val="20"/>
              </w:rPr>
            </w:pPr>
          </w:p>
        </w:tc>
      </w:tr>
      <w:tr w:rsidR="00963F28" w:rsidRPr="0059266C" w:rsidTr="00963F28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2.1.1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2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нетопливное использование (в виде сырья)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2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2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2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2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2" w:right="113"/>
              <w:jc w:val="right"/>
              <w:rPr>
                <w:sz w:val="20"/>
                <w:szCs w:val="20"/>
              </w:rPr>
            </w:pPr>
          </w:p>
        </w:tc>
      </w:tr>
      <w:tr w:rsidR="00963F28" w:rsidRPr="0059266C" w:rsidTr="00963F28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2.1.2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2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нагрев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2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2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2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2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2" w:right="113"/>
              <w:jc w:val="right"/>
              <w:rPr>
                <w:sz w:val="20"/>
                <w:szCs w:val="20"/>
              </w:rPr>
            </w:pPr>
          </w:p>
        </w:tc>
      </w:tr>
      <w:tr w:rsidR="00963F28" w:rsidRPr="0059266C" w:rsidTr="00963F28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2.1.3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2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сушка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2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2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2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2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2" w:right="113"/>
              <w:jc w:val="right"/>
              <w:rPr>
                <w:sz w:val="20"/>
                <w:szCs w:val="20"/>
              </w:rPr>
            </w:pPr>
          </w:p>
        </w:tc>
      </w:tr>
      <w:tr w:rsidR="00963F28" w:rsidRPr="0059266C" w:rsidTr="00963F28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2.1.4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2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обжиг (плавление, отжиг)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2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2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2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2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2" w:right="113"/>
              <w:jc w:val="right"/>
              <w:rPr>
                <w:sz w:val="20"/>
                <w:szCs w:val="20"/>
              </w:rPr>
            </w:pPr>
          </w:p>
        </w:tc>
      </w:tr>
      <w:tr w:rsidR="00963F28" w:rsidRPr="0059266C" w:rsidTr="00963F28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2.1.5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2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бытовое использование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2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2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2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2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2" w:right="113"/>
              <w:jc w:val="right"/>
              <w:rPr>
                <w:sz w:val="20"/>
                <w:szCs w:val="20"/>
              </w:rPr>
            </w:pPr>
          </w:p>
        </w:tc>
      </w:tr>
      <w:tr w:rsidR="00963F28" w:rsidRPr="0059266C" w:rsidTr="00963F28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2.2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2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 выработку тепловой энергии, всего</w:t>
            </w:r>
            <w:r w:rsidRPr="0059266C">
              <w:rPr>
                <w:rStyle w:val="2"/>
                <w:sz w:val="20"/>
                <w:szCs w:val="20"/>
              </w:rPr>
              <w:br/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963F28" w:rsidRPr="0059266C" w:rsidTr="00963F28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2.2.1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2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в котельной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963F28" w:rsidRPr="0059266C" w:rsidTr="00963F28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2.2.2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2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в собственной ТЭС (включая выработку электрической энергии)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963F28" w:rsidRPr="0059266C" w:rsidTr="00963F28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right="60"/>
              <w:jc w:val="right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Итого суммарный расход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F28" w:rsidRPr="0059266C" w:rsidRDefault="00963F28" w:rsidP="00BE42D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</w:tbl>
    <w:p w:rsidR="00DA7EC5" w:rsidRPr="0059266C" w:rsidRDefault="00DA7EC5" w:rsidP="00BE42DA">
      <w:pPr>
        <w:pStyle w:val="3"/>
        <w:shd w:val="clear" w:color="auto" w:fill="auto"/>
        <w:tabs>
          <w:tab w:val="left" w:pos="1701"/>
          <w:tab w:val="left" w:pos="4820"/>
        </w:tabs>
        <w:spacing w:line="240" w:lineRule="auto"/>
        <w:ind w:left="40"/>
        <w:rPr>
          <w:sz w:val="2"/>
          <w:szCs w:val="2"/>
          <w:shd w:val="clear" w:color="auto" w:fill="FFFFFF"/>
        </w:rPr>
      </w:pPr>
    </w:p>
    <w:p w:rsidR="00963F28" w:rsidRPr="0059266C" w:rsidRDefault="00DA7EC5" w:rsidP="00963F28">
      <w:pPr>
        <w:pStyle w:val="3"/>
        <w:shd w:val="clear" w:color="auto" w:fill="auto"/>
        <w:tabs>
          <w:tab w:val="left" w:pos="1701"/>
          <w:tab w:val="left" w:pos="4820"/>
        </w:tabs>
        <w:spacing w:line="209" w:lineRule="auto"/>
        <w:ind w:right="5216"/>
        <w:rPr>
          <w:sz w:val="16"/>
          <w:szCs w:val="16"/>
          <w:shd w:val="clear" w:color="auto" w:fill="FFFFFF"/>
        </w:rPr>
        <w:sectPr w:rsidR="00963F28" w:rsidRPr="0059266C" w:rsidSect="00963F28">
          <w:pgSz w:w="11907" w:h="16840" w:code="9"/>
          <w:pgMar w:top="1134" w:right="567" w:bottom="1134" w:left="1134" w:header="0" w:footer="6" w:gutter="0"/>
          <w:cols w:space="720"/>
          <w:noEndnote/>
          <w:docGrid w:linePitch="360"/>
        </w:sectPr>
      </w:pPr>
      <w:r w:rsidRPr="0059266C">
        <w:rPr>
          <w:sz w:val="16"/>
          <w:szCs w:val="16"/>
          <w:shd w:val="clear" w:color="auto" w:fill="FFFFFF"/>
        </w:rPr>
        <w:t>1 т у. т. = 29,31 ГДж</w:t>
      </w:r>
      <w:r w:rsidR="00963F28" w:rsidRPr="0059266C">
        <w:rPr>
          <w:sz w:val="16"/>
          <w:szCs w:val="16"/>
          <w:shd w:val="clear" w:color="auto" w:fill="FFFFFF"/>
        </w:rPr>
        <w:t>.</w:t>
      </w:r>
    </w:p>
    <w:p w:rsidR="00B7695B" w:rsidRPr="0059266C" w:rsidRDefault="00B7695B" w:rsidP="00B7695B">
      <w:pPr>
        <w:spacing w:after="0" w:line="240" w:lineRule="auto"/>
        <w:ind w:left="11340"/>
        <w:jc w:val="center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  <w:r w:rsidR="00CC47E6">
        <w:rPr>
          <w:rFonts w:ascii="Times New Roman" w:hAnsi="Times New Roman" w:cs="Times New Roman"/>
          <w:sz w:val="24"/>
          <w:szCs w:val="24"/>
        </w:rPr>
        <w:t>2</w:t>
      </w:r>
    </w:p>
    <w:p w:rsidR="00B7695B" w:rsidRPr="0059266C" w:rsidRDefault="00B7695B" w:rsidP="00B7695B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 w:line="240" w:lineRule="auto"/>
        <w:ind w:left="11340"/>
        <w:jc w:val="center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к порядку представления информации об энергосбережении и о повышении энергетической эффективности</w:t>
      </w:r>
    </w:p>
    <w:p w:rsidR="00BE42DA" w:rsidRPr="0059266C" w:rsidRDefault="00BE42DA" w:rsidP="00BE42DA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 w:line="240" w:lineRule="auto"/>
        <w:ind w:left="12191"/>
        <w:jc w:val="center"/>
        <w:rPr>
          <w:rFonts w:ascii="Times New Roman" w:hAnsi="Times New Roman" w:cs="Times New Roman"/>
          <w:sz w:val="24"/>
          <w:szCs w:val="24"/>
        </w:rPr>
      </w:pPr>
    </w:p>
    <w:p w:rsidR="00DA7EC5" w:rsidRPr="0059266C" w:rsidRDefault="00DA7EC5" w:rsidP="00DA7EC5">
      <w:pPr>
        <w:tabs>
          <w:tab w:val="left" w:pos="1701"/>
          <w:tab w:val="left" w:pos="48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Форма</w:t>
      </w:r>
    </w:p>
    <w:p w:rsidR="00DA7EC5" w:rsidRPr="0059266C" w:rsidRDefault="00DA7EC5" w:rsidP="00DA7EC5">
      <w:pPr>
        <w:pStyle w:val="3"/>
        <w:shd w:val="clear" w:color="auto" w:fill="auto"/>
        <w:tabs>
          <w:tab w:val="left" w:pos="1701"/>
          <w:tab w:val="left" w:pos="4820"/>
        </w:tabs>
        <w:spacing w:after="58" w:line="220" w:lineRule="exact"/>
        <w:ind w:left="20"/>
        <w:rPr>
          <w:sz w:val="20"/>
          <w:szCs w:val="20"/>
        </w:rPr>
      </w:pPr>
    </w:p>
    <w:p w:rsidR="00DA7EC5" w:rsidRPr="0059266C" w:rsidRDefault="00DA7EC5" w:rsidP="00DA7EC5">
      <w:pPr>
        <w:pStyle w:val="110"/>
        <w:keepNext/>
        <w:keepLines/>
        <w:shd w:val="clear" w:color="auto" w:fill="auto"/>
        <w:tabs>
          <w:tab w:val="left" w:pos="1701"/>
          <w:tab w:val="left" w:pos="4820"/>
        </w:tabs>
        <w:spacing w:before="0" w:after="70" w:line="250" w:lineRule="exact"/>
        <w:rPr>
          <w:sz w:val="20"/>
          <w:szCs w:val="20"/>
        </w:rPr>
      </w:pPr>
      <w:bookmarkStart w:id="64" w:name="bookmark6"/>
      <w:bookmarkStart w:id="65" w:name="_Toc384055784"/>
      <w:bookmarkStart w:id="66" w:name="_Toc384056692"/>
      <w:bookmarkStart w:id="67" w:name="_Toc384057479"/>
      <w:bookmarkStart w:id="68" w:name="_Toc384059823"/>
      <w:bookmarkStart w:id="69" w:name="_Toc384111049"/>
      <w:bookmarkStart w:id="70" w:name="_Toc384224687"/>
      <w:r w:rsidRPr="0059266C">
        <w:rPr>
          <w:sz w:val="20"/>
          <w:szCs w:val="20"/>
        </w:rPr>
        <w:t>Сведения об использовании моторного топлива</w:t>
      </w:r>
      <w:bookmarkEnd w:id="64"/>
      <w:bookmarkEnd w:id="65"/>
      <w:bookmarkEnd w:id="66"/>
      <w:bookmarkEnd w:id="67"/>
      <w:bookmarkEnd w:id="68"/>
      <w:bookmarkEnd w:id="69"/>
      <w:bookmarkEnd w:id="70"/>
    </w:p>
    <w:tbl>
      <w:tblPr>
        <w:tblW w:w="1546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73"/>
        <w:gridCol w:w="1276"/>
        <w:gridCol w:w="1843"/>
        <w:gridCol w:w="992"/>
        <w:gridCol w:w="895"/>
        <w:gridCol w:w="992"/>
        <w:gridCol w:w="425"/>
        <w:gridCol w:w="1661"/>
        <w:gridCol w:w="1559"/>
        <w:gridCol w:w="993"/>
        <w:gridCol w:w="992"/>
        <w:gridCol w:w="1276"/>
        <w:gridCol w:w="992"/>
        <w:gridCol w:w="992"/>
      </w:tblGrid>
      <w:tr w:rsidR="00175631" w:rsidRPr="0059266C" w:rsidTr="00175631">
        <w:trPr>
          <w:trHeight w:val="162"/>
          <w:tblHeader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66" w:hanging="66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№</w:t>
            </w:r>
            <w:r w:rsidRPr="0059266C">
              <w:rPr>
                <w:rStyle w:val="2"/>
                <w:sz w:val="20"/>
                <w:szCs w:val="20"/>
              </w:rPr>
              <w:br/>
            </w:r>
            <w:proofErr w:type="spellStart"/>
            <w:proofErr w:type="gramStart"/>
            <w:r w:rsidRPr="0059266C">
              <w:rPr>
                <w:rStyle w:val="2"/>
                <w:sz w:val="20"/>
                <w:szCs w:val="20"/>
              </w:rPr>
              <w:t>п</w:t>
            </w:r>
            <w:proofErr w:type="spellEnd"/>
            <w:proofErr w:type="gramEnd"/>
            <w:r w:rsidRPr="0059266C">
              <w:rPr>
                <w:rStyle w:val="2"/>
                <w:sz w:val="20"/>
                <w:szCs w:val="20"/>
              </w:rPr>
              <w:t>/</w:t>
            </w:r>
            <w:proofErr w:type="spellStart"/>
            <w:r w:rsidRPr="0059266C">
              <w:rPr>
                <w:rStyle w:val="2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Вид</w:t>
            </w:r>
          </w:p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proofErr w:type="gramStart"/>
            <w:r w:rsidRPr="0059266C">
              <w:rPr>
                <w:rStyle w:val="2"/>
                <w:sz w:val="20"/>
                <w:szCs w:val="20"/>
              </w:rPr>
              <w:t>транспорт-ного</w:t>
            </w:r>
            <w:proofErr w:type="gramEnd"/>
            <w:r w:rsidRPr="0059266C">
              <w:rPr>
                <w:rStyle w:val="2"/>
                <w:sz w:val="20"/>
                <w:szCs w:val="20"/>
              </w:rPr>
              <w:t xml:space="preserve"> средства, </w:t>
            </w:r>
            <w:r w:rsidRPr="0059266C">
              <w:rPr>
                <w:rStyle w:val="2"/>
                <w:sz w:val="20"/>
                <w:szCs w:val="20"/>
              </w:rPr>
              <w:br/>
              <w:t>предназна-чение оборудо-вания**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Наименование (марка) транспортного средства, оборудования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proofErr w:type="gramStart"/>
            <w:r w:rsidRPr="0059266C">
              <w:rPr>
                <w:rStyle w:val="2"/>
                <w:sz w:val="20"/>
                <w:szCs w:val="20"/>
              </w:rPr>
              <w:t>Коли-чество</w:t>
            </w:r>
            <w:proofErr w:type="gramEnd"/>
            <w:r w:rsidRPr="0059266C">
              <w:rPr>
                <w:rStyle w:val="2"/>
                <w:sz w:val="20"/>
                <w:szCs w:val="20"/>
              </w:rPr>
              <w:t xml:space="preserve"> единиц</w:t>
            </w:r>
          </w:p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proofErr w:type="gramStart"/>
            <w:r w:rsidRPr="0059266C">
              <w:rPr>
                <w:rStyle w:val="2"/>
                <w:sz w:val="20"/>
                <w:szCs w:val="20"/>
              </w:rPr>
              <w:t>транспорт-ных</w:t>
            </w:r>
            <w:proofErr w:type="gramEnd"/>
          </w:p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средств, оборудова-</w:t>
            </w:r>
          </w:p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ния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Груз</w:t>
            </w:r>
            <w:proofErr w:type="gramStart"/>
            <w:r w:rsidRPr="0059266C">
              <w:rPr>
                <w:rStyle w:val="2"/>
                <w:sz w:val="20"/>
                <w:szCs w:val="20"/>
              </w:rPr>
              <w:t>о-</w:t>
            </w:r>
            <w:proofErr w:type="gramEnd"/>
            <w:r w:rsidRPr="0059266C">
              <w:rPr>
                <w:rStyle w:val="2"/>
                <w:sz w:val="20"/>
                <w:szCs w:val="20"/>
              </w:rPr>
              <w:br/>
              <w:t>подъем-ность, т, пассажи-ровмести- мость, чел.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Объем груз</w:t>
            </w:r>
            <w:proofErr w:type="gramStart"/>
            <w:r w:rsidRPr="0059266C">
              <w:rPr>
                <w:rStyle w:val="2"/>
                <w:sz w:val="20"/>
                <w:szCs w:val="20"/>
              </w:rPr>
              <w:t>о-</w:t>
            </w:r>
            <w:proofErr w:type="gramEnd"/>
            <w:r w:rsidRPr="0059266C">
              <w:rPr>
                <w:rStyle w:val="2"/>
                <w:sz w:val="20"/>
                <w:szCs w:val="20"/>
              </w:rPr>
              <w:br/>
              <w:t xml:space="preserve">перевозок, </w:t>
            </w:r>
            <w:r w:rsidRPr="0059266C">
              <w:rPr>
                <w:rStyle w:val="2"/>
                <w:sz w:val="20"/>
                <w:szCs w:val="20"/>
              </w:rPr>
              <w:br/>
              <w:t xml:space="preserve">тыс. т-км, </w:t>
            </w:r>
            <w:r w:rsidRPr="0059266C">
              <w:rPr>
                <w:rStyle w:val="2"/>
                <w:sz w:val="20"/>
                <w:szCs w:val="20"/>
              </w:rPr>
              <w:br/>
              <w:t>тыс. пасс-км.</w:t>
            </w:r>
            <w:r w:rsidRPr="0059266C">
              <w:rPr>
                <w:rStyle w:val="2"/>
                <w:sz w:val="20"/>
                <w:szCs w:val="20"/>
              </w:rPr>
              <w:br/>
              <w:t>***</w:t>
            </w:r>
          </w:p>
        </w:tc>
        <w:tc>
          <w:tcPr>
            <w:tcW w:w="889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Сведения об использовании моторного топлива за отчетный (базовый) год*</w:t>
            </w:r>
          </w:p>
        </w:tc>
      </w:tr>
      <w:tr w:rsidR="00175631" w:rsidRPr="0059266C" w:rsidTr="00175631">
        <w:trPr>
          <w:trHeight w:val="162"/>
          <w:tblHeader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66" w:hanging="66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889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175631" w:rsidRPr="0059266C" w:rsidTr="00175631">
        <w:trPr>
          <w:trHeight w:val="1792"/>
          <w:tblHeader/>
        </w:trPr>
        <w:tc>
          <w:tcPr>
            <w:tcW w:w="5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rStyle w:val="2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8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№</w:t>
            </w:r>
            <w:r w:rsidRPr="0059266C">
              <w:rPr>
                <w:rStyle w:val="2"/>
                <w:sz w:val="20"/>
                <w:szCs w:val="20"/>
              </w:rPr>
              <w:br/>
            </w:r>
            <w:proofErr w:type="gramStart"/>
            <w:r w:rsidRPr="0059266C">
              <w:rPr>
                <w:rStyle w:val="2"/>
                <w:sz w:val="20"/>
                <w:szCs w:val="20"/>
              </w:rPr>
              <w:t>п</w:t>
            </w:r>
            <w:proofErr w:type="gramEnd"/>
            <w:r w:rsidRPr="0059266C">
              <w:rPr>
                <w:rStyle w:val="2"/>
                <w:sz w:val="20"/>
                <w:szCs w:val="20"/>
              </w:rPr>
              <w:t>/п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вид</w:t>
            </w:r>
            <w:r w:rsidRPr="0059266C">
              <w:rPr>
                <w:rStyle w:val="2"/>
                <w:sz w:val="20"/>
                <w:szCs w:val="20"/>
              </w:rPr>
              <w:br/>
            </w:r>
            <w:proofErr w:type="gramStart"/>
            <w:r w:rsidRPr="0059266C">
              <w:rPr>
                <w:rStyle w:val="2"/>
                <w:sz w:val="20"/>
                <w:szCs w:val="20"/>
              </w:rPr>
              <w:t>использованного</w:t>
            </w:r>
            <w:proofErr w:type="gramEnd"/>
          </w:p>
          <w:p w:rsidR="00175631" w:rsidRPr="0059266C" w:rsidRDefault="00175631" w:rsidP="00D9026C">
            <w:pPr>
              <w:pStyle w:val="3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топлива, электрическая энергия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способ</w:t>
            </w:r>
            <w:r w:rsidRPr="0059266C">
              <w:rPr>
                <w:rStyle w:val="2"/>
                <w:sz w:val="20"/>
                <w:szCs w:val="20"/>
              </w:rPr>
              <w:br/>
              <w:t>измерения</w:t>
            </w:r>
          </w:p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расхода</w:t>
            </w:r>
          </w:p>
          <w:p w:rsidR="00175631" w:rsidRPr="0059266C" w:rsidRDefault="00175631" w:rsidP="00D9026C">
            <w:pPr>
              <w:pStyle w:val="3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топлива (электри-ческой энергии)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удельный расход топлива</w:t>
            </w:r>
            <w:r w:rsidRPr="0059266C">
              <w:rPr>
                <w:rStyle w:val="2"/>
                <w:sz w:val="20"/>
                <w:szCs w:val="20"/>
              </w:rPr>
              <w:br/>
              <w:t>и электрической энергии,</w:t>
            </w:r>
            <w:r w:rsidRPr="0059266C">
              <w:rPr>
                <w:rStyle w:val="2"/>
                <w:sz w:val="20"/>
                <w:szCs w:val="20"/>
              </w:rPr>
              <w:br/>
            </w:r>
            <w:proofErr w:type="gramStart"/>
            <w:r w:rsidRPr="0059266C">
              <w:rPr>
                <w:rStyle w:val="2"/>
                <w:sz w:val="20"/>
                <w:szCs w:val="20"/>
              </w:rPr>
              <w:t>л</w:t>
            </w:r>
            <w:proofErr w:type="gramEnd"/>
            <w:r w:rsidRPr="0059266C">
              <w:rPr>
                <w:rStyle w:val="2"/>
                <w:sz w:val="20"/>
                <w:szCs w:val="20"/>
              </w:rPr>
              <w:t>/100 км, л/моточас,</w:t>
            </w:r>
            <w:r w:rsidRPr="0059266C">
              <w:rPr>
                <w:rStyle w:val="2"/>
                <w:sz w:val="20"/>
                <w:szCs w:val="20"/>
              </w:rPr>
              <w:br/>
              <w:t>т/100 км, т/моточас,</w:t>
            </w:r>
            <w:r w:rsidRPr="0059266C">
              <w:rPr>
                <w:rStyle w:val="2"/>
                <w:sz w:val="20"/>
                <w:szCs w:val="20"/>
              </w:rPr>
              <w:br/>
              <w:t>н. куб. м/100 км,</w:t>
            </w:r>
          </w:p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н. куб. м/моточас, кВт·</w:t>
            </w:r>
            <w:proofErr w:type="gramStart"/>
            <w:r w:rsidRPr="0059266C">
              <w:rPr>
                <w:rStyle w:val="2"/>
                <w:sz w:val="20"/>
                <w:szCs w:val="20"/>
              </w:rPr>
              <w:t>ч</w:t>
            </w:r>
            <w:proofErr w:type="gramEnd"/>
            <w:r w:rsidRPr="0059266C">
              <w:rPr>
                <w:rStyle w:val="2"/>
                <w:sz w:val="20"/>
                <w:szCs w:val="20"/>
              </w:rPr>
              <w:t>/100 км,</w:t>
            </w:r>
          </w:p>
          <w:p w:rsidR="00175631" w:rsidRPr="0059266C" w:rsidRDefault="00175631" w:rsidP="00D9026C">
            <w:pPr>
              <w:pStyle w:val="3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кВт·</w:t>
            </w:r>
            <w:proofErr w:type="gramStart"/>
            <w:r w:rsidRPr="0059266C">
              <w:rPr>
                <w:rStyle w:val="2"/>
                <w:sz w:val="20"/>
                <w:szCs w:val="20"/>
              </w:rPr>
              <w:t>ч</w:t>
            </w:r>
            <w:proofErr w:type="gramEnd"/>
            <w:r w:rsidRPr="0059266C">
              <w:rPr>
                <w:rStyle w:val="2"/>
                <w:sz w:val="20"/>
                <w:szCs w:val="20"/>
              </w:rPr>
              <w:t>/моточас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пробег,</w:t>
            </w:r>
          </w:p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км,</w:t>
            </w:r>
          </w:p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отработано,</w:t>
            </w:r>
          </w:p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моточас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количество</w:t>
            </w:r>
          </w:p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  <w:proofErr w:type="gramStart"/>
            <w:r w:rsidRPr="0059266C">
              <w:rPr>
                <w:rStyle w:val="2"/>
                <w:sz w:val="20"/>
                <w:szCs w:val="20"/>
              </w:rPr>
              <w:t>топлива</w:t>
            </w:r>
            <w:r w:rsidRPr="0059266C">
              <w:rPr>
                <w:rStyle w:val="2"/>
                <w:sz w:val="20"/>
                <w:szCs w:val="20"/>
              </w:rPr>
              <w:br/>
              <w:t>и электрической энергии,</w:t>
            </w:r>
            <w:r w:rsidRPr="0059266C">
              <w:rPr>
                <w:rStyle w:val="2"/>
                <w:sz w:val="20"/>
                <w:szCs w:val="20"/>
              </w:rPr>
              <w:br/>
              <w:t>тыс. л, т,</w:t>
            </w:r>
            <w:r w:rsidRPr="0059266C">
              <w:rPr>
                <w:rStyle w:val="2"/>
                <w:sz w:val="20"/>
                <w:szCs w:val="20"/>
              </w:rPr>
              <w:br/>
              <w:t>н. куб. м, тыс. кВт·ч</w:t>
            </w:r>
            <w:proofErr w:type="gramEnd"/>
          </w:p>
        </w:tc>
      </w:tr>
      <w:tr w:rsidR="00175631" w:rsidRPr="0059266C" w:rsidTr="00175631">
        <w:trPr>
          <w:trHeight w:val="533"/>
          <w:tblHeader/>
        </w:trPr>
        <w:tc>
          <w:tcPr>
            <w:tcW w:w="5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8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  <w:proofErr w:type="gramStart"/>
            <w:r w:rsidRPr="0059266C">
              <w:rPr>
                <w:rStyle w:val="2"/>
                <w:sz w:val="20"/>
                <w:szCs w:val="20"/>
              </w:rPr>
              <w:t>норма-тивный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  <w:proofErr w:type="gramStart"/>
            <w:r w:rsidRPr="0059266C">
              <w:rPr>
                <w:rStyle w:val="2"/>
                <w:sz w:val="20"/>
                <w:szCs w:val="20"/>
              </w:rPr>
              <w:t>факти-ческий</w:t>
            </w:r>
            <w:proofErr w:type="gramEnd"/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  <w:proofErr w:type="gramStart"/>
            <w:r w:rsidRPr="0059266C">
              <w:rPr>
                <w:rStyle w:val="2"/>
                <w:sz w:val="20"/>
                <w:szCs w:val="20"/>
              </w:rPr>
              <w:t>получе-нного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  <w:proofErr w:type="gramStart"/>
            <w:r w:rsidRPr="0059266C">
              <w:rPr>
                <w:rStyle w:val="2"/>
                <w:sz w:val="20"/>
                <w:szCs w:val="20"/>
              </w:rPr>
              <w:t>израсходо-ванного</w:t>
            </w:r>
            <w:proofErr w:type="gramEnd"/>
          </w:p>
        </w:tc>
      </w:tr>
      <w:tr w:rsidR="00175631" w:rsidRPr="0059266C" w:rsidTr="00175631">
        <w:trPr>
          <w:trHeight w:val="20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175631" w:rsidRPr="0059266C" w:rsidTr="00175631">
        <w:trPr>
          <w:trHeight w:val="20"/>
        </w:trPr>
        <w:tc>
          <w:tcPr>
            <w:tcW w:w="5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175631" w:rsidRPr="0059266C" w:rsidTr="00175631">
        <w:trPr>
          <w:trHeight w:val="20"/>
        </w:trPr>
        <w:tc>
          <w:tcPr>
            <w:tcW w:w="5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59266C">
              <w:rPr>
                <w:sz w:val="20"/>
                <w:szCs w:val="20"/>
                <w:lang w:val="en-US"/>
              </w:rPr>
              <w:t>n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175631" w:rsidRPr="0059266C" w:rsidTr="00175631">
        <w:trPr>
          <w:trHeight w:val="20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59266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175631" w:rsidRPr="0059266C" w:rsidTr="00175631">
        <w:trPr>
          <w:trHeight w:val="20"/>
        </w:trPr>
        <w:tc>
          <w:tcPr>
            <w:tcW w:w="5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59266C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175631" w:rsidRPr="0059266C" w:rsidTr="00175631">
        <w:trPr>
          <w:trHeight w:val="20"/>
        </w:trPr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59266C">
              <w:rPr>
                <w:sz w:val="20"/>
                <w:szCs w:val="20"/>
                <w:lang w:val="en-US"/>
              </w:rPr>
              <w:t>n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175631" w:rsidRPr="0059266C" w:rsidTr="00175631">
        <w:trPr>
          <w:trHeight w:val="20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  <w:lang w:val="en-US"/>
              </w:rPr>
            </w:pPr>
            <w:r w:rsidRPr="0059266C">
              <w:rPr>
                <w:sz w:val="20"/>
                <w:szCs w:val="20"/>
                <w:lang w:val="en-US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BD4AC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59266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175631" w:rsidRPr="0059266C" w:rsidTr="00175631">
        <w:trPr>
          <w:trHeight w:val="20"/>
        </w:trPr>
        <w:tc>
          <w:tcPr>
            <w:tcW w:w="5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BD4AC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59266C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175631" w:rsidRPr="0059266C" w:rsidTr="00175631">
        <w:trPr>
          <w:trHeight w:val="20"/>
        </w:trPr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BD4AC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59266C">
              <w:rPr>
                <w:sz w:val="20"/>
                <w:szCs w:val="20"/>
                <w:lang w:val="en-US"/>
              </w:rPr>
              <w:t>n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631" w:rsidRPr="0059266C" w:rsidRDefault="00175631" w:rsidP="00D9026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</w:tr>
    </w:tbl>
    <w:p w:rsidR="00DA7EC5" w:rsidRPr="0059266C" w:rsidRDefault="00DA7EC5" w:rsidP="00F836A3">
      <w:pPr>
        <w:pStyle w:val="110"/>
        <w:keepNext/>
        <w:keepLines/>
        <w:shd w:val="clear" w:color="auto" w:fill="auto"/>
        <w:tabs>
          <w:tab w:val="left" w:pos="1701"/>
          <w:tab w:val="left" w:pos="4820"/>
        </w:tabs>
        <w:spacing w:before="0" w:after="0" w:line="209" w:lineRule="auto"/>
        <w:jc w:val="both"/>
        <w:rPr>
          <w:sz w:val="16"/>
          <w:szCs w:val="16"/>
        </w:rPr>
      </w:pPr>
      <w:bookmarkStart w:id="71" w:name="_Toc384055785"/>
      <w:bookmarkStart w:id="72" w:name="_Toc384056693"/>
      <w:bookmarkStart w:id="73" w:name="_Toc384057480"/>
      <w:bookmarkStart w:id="74" w:name="_Toc384059824"/>
      <w:bookmarkStart w:id="75" w:name="_Toc384111050"/>
      <w:bookmarkStart w:id="76" w:name="_Toc384224688"/>
      <w:r w:rsidRPr="0059266C">
        <w:rPr>
          <w:sz w:val="16"/>
          <w:szCs w:val="16"/>
        </w:rPr>
        <w:t>* Сведения об использовании электрической энергии указываются только по электрическому транспорту.</w:t>
      </w:r>
      <w:bookmarkEnd w:id="71"/>
      <w:bookmarkEnd w:id="72"/>
      <w:bookmarkEnd w:id="73"/>
      <w:bookmarkEnd w:id="74"/>
      <w:bookmarkEnd w:id="75"/>
      <w:bookmarkEnd w:id="76"/>
    </w:p>
    <w:p w:rsidR="00DA7EC5" w:rsidRPr="0059266C" w:rsidRDefault="00DA7EC5" w:rsidP="00F836A3">
      <w:pPr>
        <w:pStyle w:val="110"/>
        <w:keepNext/>
        <w:keepLines/>
        <w:shd w:val="clear" w:color="auto" w:fill="auto"/>
        <w:tabs>
          <w:tab w:val="left" w:pos="1701"/>
          <w:tab w:val="left" w:pos="4820"/>
        </w:tabs>
        <w:spacing w:before="0" w:after="0" w:line="209" w:lineRule="auto"/>
        <w:jc w:val="both"/>
        <w:rPr>
          <w:sz w:val="16"/>
          <w:szCs w:val="16"/>
        </w:rPr>
      </w:pPr>
      <w:bookmarkStart w:id="77" w:name="_Toc384055786"/>
      <w:bookmarkStart w:id="78" w:name="_Toc384056694"/>
      <w:bookmarkStart w:id="79" w:name="_Toc384057481"/>
      <w:bookmarkStart w:id="80" w:name="_Toc384059825"/>
      <w:bookmarkStart w:id="81" w:name="_Toc384111051"/>
      <w:bookmarkStart w:id="82" w:name="_Toc384224689"/>
      <w:r w:rsidRPr="0059266C">
        <w:rPr>
          <w:sz w:val="16"/>
          <w:szCs w:val="16"/>
        </w:rPr>
        <w:t>** Вид транспортного средства (предназначение оборудования) указывается в</w:t>
      </w:r>
      <w:r w:rsidRPr="0059266C">
        <w:rPr>
          <w:sz w:val="16"/>
          <w:szCs w:val="16"/>
          <w:shd w:val="clear" w:color="auto" w:fill="FFFFFF"/>
        </w:rPr>
        <w:t xml:space="preserve"> зависимости от среды, в которой транспортное средство (оборудование) выполняет свои функции (сухопутный, воздушный, водный и космический). Возможно совмещение сред (амфибии, летающие лодки,</w:t>
      </w:r>
      <w:r w:rsidRPr="0059266C">
        <w:rPr>
          <w:rStyle w:val="apple-converted-space"/>
          <w:shd w:val="clear" w:color="auto" w:fill="FFFFFF"/>
        </w:rPr>
        <w:t xml:space="preserve"> </w:t>
      </w:r>
      <w:r w:rsidRPr="0059266C">
        <w:rPr>
          <w:sz w:val="16"/>
          <w:szCs w:val="16"/>
          <w:shd w:val="clear" w:color="auto" w:fill="FFFFFF"/>
        </w:rPr>
        <w:t>экранопланы,</w:t>
      </w:r>
      <w:r w:rsidRPr="0059266C">
        <w:rPr>
          <w:rStyle w:val="apple-converted-space"/>
          <w:shd w:val="clear" w:color="auto" w:fill="FFFFFF"/>
        </w:rPr>
        <w:t xml:space="preserve"> </w:t>
      </w:r>
      <w:r w:rsidRPr="0059266C">
        <w:rPr>
          <w:sz w:val="16"/>
          <w:szCs w:val="16"/>
          <w:shd w:val="clear" w:color="auto" w:fill="FFFFFF"/>
        </w:rPr>
        <w:t>суда на воздушной подушке</w:t>
      </w:r>
      <w:r w:rsidRPr="0059266C">
        <w:rPr>
          <w:rStyle w:val="apple-converted-space"/>
          <w:shd w:val="clear" w:color="auto" w:fill="FFFFFF"/>
        </w:rPr>
        <w:t xml:space="preserve"> </w:t>
      </w:r>
      <w:r w:rsidRPr="0059266C">
        <w:rPr>
          <w:sz w:val="16"/>
          <w:szCs w:val="16"/>
          <w:shd w:val="clear" w:color="auto" w:fill="FFFFFF"/>
        </w:rPr>
        <w:t>и др.).</w:t>
      </w:r>
      <w:bookmarkEnd w:id="77"/>
      <w:bookmarkEnd w:id="78"/>
      <w:bookmarkEnd w:id="79"/>
      <w:bookmarkEnd w:id="80"/>
      <w:bookmarkEnd w:id="81"/>
      <w:bookmarkEnd w:id="82"/>
    </w:p>
    <w:p w:rsidR="00DA7EC5" w:rsidRPr="0059266C" w:rsidRDefault="00DA7EC5" w:rsidP="00F836A3">
      <w:pPr>
        <w:pStyle w:val="110"/>
        <w:keepNext/>
        <w:keepLines/>
        <w:shd w:val="clear" w:color="auto" w:fill="auto"/>
        <w:tabs>
          <w:tab w:val="left" w:pos="1701"/>
          <w:tab w:val="left" w:pos="4820"/>
        </w:tabs>
        <w:spacing w:before="0" w:after="0" w:line="209" w:lineRule="auto"/>
        <w:jc w:val="both"/>
        <w:rPr>
          <w:sz w:val="16"/>
          <w:szCs w:val="16"/>
        </w:rPr>
      </w:pPr>
      <w:bookmarkStart w:id="83" w:name="_Toc384055787"/>
      <w:bookmarkStart w:id="84" w:name="_Toc384056695"/>
      <w:bookmarkStart w:id="85" w:name="_Toc384057482"/>
      <w:bookmarkStart w:id="86" w:name="_Toc384059826"/>
      <w:bookmarkStart w:id="87" w:name="_Toc384111052"/>
      <w:bookmarkStart w:id="88" w:name="_Toc384224690"/>
      <w:r w:rsidRPr="0059266C">
        <w:rPr>
          <w:sz w:val="16"/>
          <w:szCs w:val="16"/>
        </w:rPr>
        <w:t xml:space="preserve">*** </w:t>
      </w:r>
      <w:r w:rsidR="00CC4F9D" w:rsidRPr="0059266C">
        <w:rPr>
          <w:sz w:val="16"/>
          <w:szCs w:val="16"/>
        </w:rPr>
        <w:t>Сведения у</w:t>
      </w:r>
      <w:r w:rsidRPr="0059266C">
        <w:rPr>
          <w:sz w:val="16"/>
          <w:szCs w:val="16"/>
        </w:rPr>
        <w:t>казыва</w:t>
      </w:r>
      <w:r w:rsidR="00CC4F9D" w:rsidRPr="0059266C">
        <w:rPr>
          <w:sz w:val="16"/>
          <w:szCs w:val="16"/>
        </w:rPr>
        <w:t>ю</w:t>
      </w:r>
      <w:r w:rsidRPr="0059266C">
        <w:rPr>
          <w:sz w:val="16"/>
          <w:szCs w:val="16"/>
        </w:rPr>
        <w:t xml:space="preserve">тся для транспортных средств осуществляющих </w:t>
      </w:r>
      <w:proofErr w:type="spellStart"/>
      <w:r w:rsidRPr="0059266C">
        <w:rPr>
          <w:sz w:val="16"/>
          <w:szCs w:val="16"/>
        </w:rPr>
        <w:t>грузо</w:t>
      </w:r>
      <w:proofErr w:type="spellEnd"/>
      <w:r w:rsidRPr="0059266C">
        <w:rPr>
          <w:sz w:val="16"/>
          <w:szCs w:val="16"/>
        </w:rPr>
        <w:t xml:space="preserve"> и </w:t>
      </w:r>
      <w:proofErr w:type="spellStart"/>
      <w:r w:rsidRPr="0059266C">
        <w:rPr>
          <w:sz w:val="16"/>
          <w:szCs w:val="16"/>
        </w:rPr>
        <w:t>пассажир</w:t>
      </w:r>
      <w:proofErr w:type="gramStart"/>
      <w:r w:rsidRPr="0059266C">
        <w:rPr>
          <w:sz w:val="16"/>
          <w:szCs w:val="16"/>
        </w:rPr>
        <w:t>о</w:t>
      </w:r>
      <w:proofErr w:type="spellEnd"/>
      <w:r w:rsidRPr="0059266C">
        <w:rPr>
          <w:sz w:val="16"/>
          <w:szCs w:val="16"/>
        </w:rPr>
        <w:t>-</w:t>
      </w:r>
      <w:proofErr w:type="gramEnd"/>
      <w:r w:rsidRPr="0059266C">
        <w:rPr>
          <w:sz w:val="16"/>
          <w:szCs w:val="16"/>
        </w:rPr>
        <w:t xml:space="preserve"> перевозки</w:t>
      </w:r>
      <w:r w:rsidR="00175631" w:rsidRPr="0059266C">
        <w:rPr>
          <w:sz w:val="16"/>
          <w:szCs w:val="16"/>
        </w:rPr>
        <w:t xml:space="preserve"> </w:t>
      </w:r>
      <w:r w:rsidR="00175631" w:rsidRPr="0059266C">
        <w:rPr>
          <w:rStyle w:val="2"/>
          <w:rFonts w:eastAsia="Courier New"/>
          <w:sz w:val="16"/>
          <w:szCs w:val="16"/>
        </w:rPr>
        <w:t>в соответствии с кодами по ОКВЭД: 60 – 63.23.6 и ОКДП: 6000000 – 6330020</w:t>
      </w:r>
      <w:r w:rsidRPr="0059266C">
        <w:rPr>
          <w:sz w:val="16"/>
          <w:szCs w:val="16"/>
        </w:rPr>
        <w:t>.</w:t>
      </w:r>
      <w:bookmarkEnd w:id="83"/>
      <w:bookmarkEnd w:id="84"/>
      <w:bookmarkEnd w:id="85"/>
      <w:bookmarkEnd w:id="86"/>
      <w:bookmarkEnd w:id="87"/>
      <w:bookmarkEnd w:id="88"/>
    </w:p>
    <w:p w:rsidR="00DA7EC5" w:rsidRPr="0059266C" w:rsidRDefault="00DA7EC5" w:rsidP="00DA7EC5">
      <w:pPr>
        <w:pStyle w:val="110"/>
        <w:keepNext/>
        <w:keepLines/>
        <w:shd w:val="clear" w:color="auto" w:fill="auto"/>
        <w:tabs>
          <w:tab w:val="left" w:pos="1701"/>
          <w:tab w:val="left" w:pos="4820"/>
        </w:tabs>
        <w:spacing w:before="0" w:after="70" w:line="250" w:lineRule="exact"/>
        <w:ind w:left="-142"/>
        <w:jc w:val="left"/>
        <w:rPr>
          <w:sz w:val="20"/>
          <w:szCs w:val="20"/>
        </w:rPr>
      </w:pPr>
    </w:p>
    <w:p w:rsidR="00F836A3" w:rsidRPr="0059266C" w:rsidRDefault="00F836A3" w:rsidP="00DA7EC5">
      <w:pPr>
        <w:pStyle w:val="110"/>
        <w:keepNext/>
        <w:keepLines/>
        <w:shd w:val="clear" w:color="auto" w:fill="auto"/>
        <w:tabs>
          <w:tab w:val="left" w:pos="1701"/>
          <w:tab w:val="left" w:pos="4820"/>
        </w:tabs>
        <w:spacing w:before="0" w:after="70" w:line="250" w:lineRule="exact"/>
        <w:ind w:left="-142"/>
        <w:jc w:val="left"/>
        <w:rPr>
          <w:sz w:val="20"/>
          <w:szCs w:val="20"/>
        </w:rPr>
        <w:sectPr w:rsidR="00F836A3" w:rsidRPr="0059266C" w:rsidSect="00F7707B">
          <w:pgSz w:w="16840" w:h="11907" w:orient="landscape" w:code="9"/>
          <w:pgMar w:top="851" w:right="567" w:bottom="567" w:left="851" w:header="0" w:footer="6" w:gutter="0"/>
          <w:cols w:space="720"/>
          <w:noEndnote/>
          <w:docGrid w:linePitch="360"/>
        </w:sectPr>
      </w:pPr>
    </w:p>
    <w:p w:rsidR="00B7695B" w:rsidRPr="0059266C" w:rsidRDefault="00B7695B" w:rsidP="00B7695B">
      <w:pPr>
        <w:spacing w:after="0" w:line="240" w:lineRule="auto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  <w:r w:rsidR="00CC47E6">
        <w:rPr>
          <w:rFonts w:ascii="Times New Roman" w:hAnsi="Times New Roman" w:cs="Times New Roman"/>
          <w:sz w:val="24"/>
          <w:szCs w:val="24"/>
        </w:rPr>
        <w:t>3</w:t>
      </w:r>
    </w:p>
    <w:p w:rsidR="00B7695B" w:rsidRPr="0059266C" w:rsidRDefault="00B7695B" w:rsidP="00B7695B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 w:line="240" w:lineRule="auto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к порядку представления информации об энергосбережении и о повышении энергетической эффективности</w:t>
      </w:r>
    </w:p>
    <w:p w:rsidR="00CC4F9D" w:rsidRPr="0059266C" w:rsidRDefault="00CC4F9D" w:rsidP="00CC4F9D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7EC5" w:rsidRPr="0059266C" w:rsidRDefault="00DA7EC5" w:rsidP="00CC4F9D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Форма</w:t>
      </w:r>
    </w:p>
    <w:p w:rsidR="00DA7EC5" w:rsidRPr="0059266C" w:rsidRDefault="00DA7EC5" w:rsidP="00DA7EC5">
      <w:pPr>
        <w:pStyle w:val="3"/>
        <w:shd w:val="clear" w:color="auto" w:fill="auto"/>
        <w:tabs>
          <w:tab w:val="left" w:pos="1701"/>
          <w:tab w:val="left" w:pos="4820"/>
        </w:tabs>
        <w:spacing w:line="220" w:lineRule="exact"/>
        <w:ind w:left="20"/>
        <w:rPr>
          <w:sz w:val="20"/>
          <w:szCs w:val="20"/>
        </w:rPr>
      </w:pPr>
    </w:p>
    <w:p w:rsidR="00DA7EC5" w:rsidRPr="0059266C" w:rsidRDefault="00DA7EC5" w:rsidP="00CC4F9D">
      <w:pPr>
        <w:pStyle w:val="110"/>
        <w:keepNext/>
        <w:keepLines/>
        <w:shd w:val="clear" w:color="auto" w:fill="auto"/>
        <w:tabs>
          <w:tab w:val="left" w:pos="1701"/>
          <w:tab w:val="left" w:pos="4820"/>
        </w:tabs>
        <w:spacing w:before="0" w:after="0" w:line="250" w:lineRule="exact"/>
        <w:rPr>
          <w:sz w:val="20"/>
          <w:szCs w:val="20"/>
        </w:rPr>
      </w:pPr>
      <w:bookmarkStart w:id="89" w:name="_Toc384055788"/>
      <w:bookmarkStart w:id="90" w:name="_Toc384056696"/>
      <w:bookmarkStart w:id="91" w:name="_Toc384057484"/>
      <w:bookmarkStart w:id="92" w:name="_Toc384059828"/>
      <w:bookmarkStart w:id="93" w:name="_Toc384111054"/>
      <w:bookmarkStart w:id="94" w:name="_Toc384224692"/>
      <w:r w:rsidRPr="0059266C">
        <w:rPr>
          <w:sz w:val="20"/>
          <w:szCs w:val="20"/>
        </w:rPr>
        <w:t xml:space="preserve">Сведения по балансу воды и его </w:t>
      </w:r>
      <w:proofErr w:type="gramStart"/>
      <w:r w:rsidRPr="0059266C">
        <w:rPr>
          <w:sz w:val="20"/>
          <w:szCs w:val="20"/>
        </w:rPr>
        <w:t>изменениях</w:t>
      </w:r>
      <w:bookmarkEnd w:id="89"/>
      <w:bookmarkEnd w:id="90"/>
      <w:bookmarkEnd w:id="91"/>
      <w:bookmarkEnd w:id="92"/>
      <w:bookmarkEnd w:id="93"/>
      <w:bookmarkEnd w:id="94"/>
      <w:proofErr w:type="gramEnd"/>
      <w:r w:rsidRPr="0059266C">
        <w:rPr>
          <w:sz w:val="20"/>
          <w:szCs w:val="20"/>
        </w:rPr>
        <w:t xml:space="preserve"> </w:t>
      </w:r>
    </w:p>
    <w:p w:rsidR="00DA7EC5" w:rsidRPr="0059266C" w:rsidRDefault="00DA7EC5" w:rsidP="00CC4F9D">
      <w:pPr>
        <w:pStyle w:val="110"/>
        <w:keepNext/>
        <w:keepLines/>
        <w:shd w:val="clear" w:color="auto" w:fill="auto"/>
        <w:tabs>
          <w:tab w:val="left" w:pos="1701"/>
          <w:tab w:val="left" w:pos="4820"/>
        </w:tabs>
        <w:spacing w:before="0" w:after="0" w:line="250" w:lineRule="exact"/>
        <w:jc w:val="right"/>
        <w:rPr>
          <w:sz w:val="20"/>
          <w:szCs w:val="20"/>
        </w:rPr>
      </w:pPr>
      <w:bookmarkStart w:id="95" w:name="_Toc384055789"/>
      <w:bookmarkStart w:id="96" w:name="_Toc384056697"/>
      <w:bookmarkStart w:id="97" w:name="_Toc384057485"/>
      <w:bookmarkStart w:id="98" w:name="_Toc384059829"/>
      <w:bookmarkStart w:id="99" w:name="_Toc384111055"/>
      <w:bookmarkStart w:id="100" w:name="_Toc384224693"/>
      <w:r w:rsidRPr="0059266C">
        <w:rPr>
          <w:sz w:val="20"/>
          <w:szCs w:val="20"/>
        </w:rPr>
        <w:t>(в тыс. куб. м)</w:t>
      </w:r>
      <w:bookmarkEnd w:id="95"/>
      <w:bookmarkEnd w:id="96"/>
      <w:bookmarkEnd w:id="97"/>
      <w:bookmarkEnd w:id="98"/>
      <w:bookmarkEnd w:id="99"/>
      <w:bookmarkEnd w:id="100"/>
    </w:p>
    <w:tbl>
      <w:tblPr>
        <w:tblW w:w="10206" w:type="dxa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66"/>
        <w:gridCol w:w="4679"/>
        <w:gridCol w:w="992"/>
        <w:gridCol w:w="993"/>
        <w:gridCol w:w="992"/>
        <w:gridCol w:w="992"/>
        <w:gridCol w:w="992"/>
      </w:tblGrid>
      <w:tr w:rsidR="00CC4F9D" w:rsidRPr="0059266C" w:rsidTr="00CC4F9D"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-10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№</w:t>
            </w:r>
          </w:p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-10"/>
              <w:jc w:val="center"/>
              <w:rPr>
                <w:sz w:val="20"/>
                <w:szCs w:val="20"/>
              </w:rPr>
            </w:pPr>
            <w:proofErr w:type="gramStart"/>
            <w:r w:rsidRPr="0059266C">
              <w:rPr>
                <w:rStyle w:val="2"/>
                <w:sz w:val="20"/>
                <w:szCs w:val="20"/>
              </w:rPr>
              <w:t>п</w:t>
            </w:r>
            <w:proofErr w:type="gramEnd"/>
            <w:r w:rsidRPr="0059266C">
              <w:rPr>
                <w:rStyle w:val="2"/>
                <w:sz w:val="20"/>
                <w:szCs w:val="20"/>
              </w:rPr>
              <w:t>/п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Статья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Предшествующие годы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 xml:space="preserve">Отчетный (базовый) </w:t>
            </w:r>
          </w:p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 xml:space="preserve"> год</w:t>
            </w:r>
          </w:p>
        </w:tc>
      </w:tr>
      <w:tr w:rsidR="00CC4F9D" w:rsidRPr="0059266C" w:rsidTr="00CC4F9D"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4F9D" w:rsidRPr="0059266C" w:rsidRDefault="00CC4F9D" w:rsidP="00CC4F9D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4F9D" w:rsidRPr="0059266C" w:rsidRDefault="00CC4F9D" w:rsidP="00CC4F9D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4F9D" w:rsidRPr="0059266C" w:rsidRDefault="00CC4F9D" w:rsidP="00CC4F9D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4F9D" w:rsidRPr="0059266C" w:rsidTr="00CC4F9D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</w:t>
            </w:r>
          </w:p>
        </w:tc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Приход</w:t>
            </w:r>
          </w:p>
        </w:tc>
      </w:tr>
      <w:tr w:rsidR="00CC4F9D" w:rsidRPr="0059266C" w:rsidTr="00CC4F9D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Сторонний источник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</w:tr>
      <w:tr w:rsidR="00CC4F9D" w:rsidRPr="0059266C" w:rsidTr="00CC4F9D">
        <w:trPr>
          <w:trHeight w:val="6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Собственное производство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 w:right="113"/>
              <w:jc w:val="right"/>
              <w:rPr>
                <w:sz w:val="20"/>
                <w:szCs w:val="20"/>
              </w:rPr>
            </w:pPr>
          </w:p>
        </w:tc>
      </w:tr>
      <w:tr w:rsidR="00CC4F9D" w:rsidRPr="0059266C" w:rsidTr="00CC4F9D">
        <w:trPr>
          <w:trHeight w:val="17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F9D" w:rsidRPr="0059266C" w:rsidRDefault="00CC4F9D" w:rsidP="00CC4F9D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right="40"/>
              <w:jc w:val="right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Итого суммарный приход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CC4F9D" w:rsidRPr="0059266C" w:rsidTr="00CC4F9D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</w:t>
            </w:r>
          </w:p>
        </w:tc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Расход</w:t>
            </w:r>
          </w:p>
        </w:tc>
      </w:tr>
      <w:tr w:rsidR="00CC4F9D" w:rsidRPr="0059266C" w:rsidTr="00CC4F9D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2.1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Расход на собственные нужды, всего</w:t>
            </w:r>
            <w:r w:rsidRPr="0059266C">
              <w:rPr>
                <w:rStyle w:val="2"/>
                <w:sz w:val="20"/>
                <w:szCs w:val="20"/>
              </w:rPr>
              <w:br/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CC4F9D" w:rsidRPr="0059266C" w:rsidTr="00CC4F9D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2.1.1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производственный (технологический) расход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CC4F9D" w:rsidRPr="0059266C" w:rsidTr="00CC4F9D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2.1.2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хозяйственно-питьевые нужды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CC4F9D" w:rsidRPr="0059266C" w:rsidTr="00CC4F9D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2.2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Субабоненты (сторонние потребители)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CC4F9D" w:rsidRPr="0059266C" w:rsidTr="00CC4F9D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2.3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23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Суммарные сетевые потери*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CC4F9D" w:rsidRPr="0059266C" w:rsidTr="00CC4F9D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4F9D" w:rsidRPr="0059266C" w:rsidRDefault="00CC4F9D" w:rsidP="00CC4F9D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right="80"/>
              <w:jc w:val="right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Итого суммарный расход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CC4F9D" w:rsidRPr="0059266C" w:rsidTr="00CC4F9D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4F9D" w:rsidRPr="0059266C" w:rsidRDefault="00CC4F9D" w:rsidP="00CC4F9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3" w:right="60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Значения утвержденных нормативов потерь*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4F9D" w:rsidRPr="0059266C" w:rsidRDefault="00CC4F9D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</w:tbl>
    <w:p w:rsidR="00CC4F9D" w:rsidRPr="0059266C" w:rsidRDefault="00CC4F9D" w:rsidP="00CC4F9D">
      <w:pPr>
        <w:pStyle w:val="21"/>
        <w:shd w:val="clear" w:color="auto" w:fill="auto"/>
        <w:tabs>
          <w:tab w:val="left" w:pos="426"/>
          <w:tab w:val="left" w:pos="1701"/>
          <w:tab w:val="left" w:pos="4820"/>
        </w:tabs>
        <w:spacing w:line="209" w:lineRule="auto"/>
        <w:jc w:val="both"/>
        <w:rPr>
          <w:sz w:val="16"/>
          <w:szCs w:val="16"/>
        </w:rPr>
      </w:pPr>
      <w:r w:rsidRPr="0059266C">
        <w:rPr>
          <w:sz w:val="16"/>
          <w:szCs w:val="16"/>
        </w:rPr>
        <w:t xml:space="preserve">* </w:t>
      </w:r>
      <w:r w:rsidR="000D2B67" w:rsidRPr="0059266C">
        <w:rPr>
          <w:sz w:val="16"/>
          <w:szCs w:val="16"/>
        </w:rPr>
        <w:t>Сведения у</w:t>
      </w:r>
      <w:r w:rsidRPr="0059266C">
        <w:rPr>
          <w:sz w:val="16"/>
          <w:szCs w:val="16"/>
        </w:rPr>
        <w:t xml:space="preserve">казываются в </w:t>
      </w:r>
      <w:r w:rsidR="000D2B67" w:rsidRPr="0059266C">
        <w:rPr>
          <w:sz w:val="16"/>
          <w:szCs w:val="16"/>
        </w:rPr>
        <w:t xml:space="preserve">том </w:t>
      </w:r>
      <w:r w:rsidRPr="0059266C">
        <w:rPr>
          <w:sz w:val="16"/>
          <w:szCs w:val="16"/>
        </w:rPr>
        <w:t xml:space="preserve">случае, если передача </w:t>
      </w:r>
      <w:r w:rsidR="000D2B67" w:rsidRPr="0059266C">
        <w:rPr>
          <w:sz w:val="16"/>
          <w:szCs w:val="16"/>
        </w:rPr>
        <w:t>воды</w:t>
      </w:r>
      <w:r w:rsidRPr="0059266C">
        <w:rPr>
          <w:sz w:val="16"/>
          <w:szCs w:val="16"/>
        </w:rPr>
        <w:t xml:space="preserve"> субабонентам (сторонним потребителям) является </w:t>
      </w:r>
      <w:r w:rsidRPr="0059266C">
        <w:rPr>
          <w:rStyle w:val="2"/>
          <w:rFonts w:eastAsia="Courier New"/>
          <w:sz w:val="16"/>
          <w:szCs w:val="16"/>
        </w:rPr>
        <w:t>регулируемым видом деятельности.</w:t>
      </w:r>
    </w:p>
    <w:p w:rsidR="00DA7EC5" w:rsidRPr="0059266C" w:rsidRDefault="00DA7EC5" w:rsidP="00CC4F9D">
      <w:pPr>
        <w:tabs>
          <w:tab w:val="left" w:pos="1701"/>
          <w:tab w:val="left" w:pos="48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  <w:sectPr w:rsidR="00DA7EC5" w:rsidRPr="0059266C" w:rsidSect="00CC4F9D">
          <w:pgSz w:w="11907" w:h="16840" w:code="9"/>
          <w:pgMar w:top="1134" w:right="567" w:bottom="1134" w:left="1134" w:header="0" w:footer="6" w:gutter="0"/>
          <w:cols w:space="720"/>
          <w:noEndnote/>
          <w:docGrid w:linePitch="360"/>
        </w:sectPr>
      </w:pPr>
    </w:p>
    <w:p w:rsidR="00B7695B" w:rsidRPr="0059266C" w:rsidRDefault="00B7695B" w:rsidP="00B7695B">
      <w:pPr>
        <w:spacing w:after="0" w:line="240" w:lineRule="auto"/>
        <w:ind w:left="11340"/>
        <w:jc w:val="center"/>
        <w:rPr>
          <w:rFonts w:ascii="Times New Roman" w:hAnsi="Times New Roman" w:cs="Times New Roman"/>
          <w:sz w:val="24"/>
          <w:szCs w:val="24"/>
        </w:rPr>
      </w:pPr>
      <w:bookmarkStart w:id="101" w:name="bookmark7"/>
      <w:r w:rsidRPr="0059266C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  <w:r w:rsidR="00CC47E6">
        <w:rPr>
          <w:rFonts w:ascii="Times New Roman" w:hAnsi="Times New Roman" w:cs="Times New Roman"/>
          <w:sz w:val="24"/>
          <w:szCs w:val="24"/>
        </w:rPr>
        <w:t>4</w:t>
      </w:r>
    </w:p>
    <w:p w:rsidR="00B7695B" w:rsidRPr="0059266C" w:rsidRDefault="00B7695B" w:rsidP="00B7695B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 w:line="240" w:lineRule="auto"/>
        <w:ind w:left="11340"/>
        <w:jc w:val="center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к порядку представления информации об энергосбережении и о повышении энергетической эффективности</w:t>
      </w:r>
    </w:p>
    <w:p w:rsidR="00EE54AA" w:rsidRPr="0059266C" w:rsidRDefault="00EE54AA" w:rsidP="00EE54AA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 w:line="240" w:lineRule="auto"/>
        <w:ind w:left="12191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EE54AA" w:rsidRPr="0059266C" w:rsidRDefault="00EE54AA" w:rsidP="00EE54AA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 w:line="240" w:lineRule="auto"/>
        <w:ind w:left="12191"/>
        <w:jc w:val="center"/>
        <w:rPr>
          <w:rFonts w:ascii="Times New Roman" w:hAnsi="Times New Roman" w:cs="Times New Roman"/>
          <w:sz w:val="24"/>
          <w:szCs w:val="24"/>
        </w:rPr>
      </w:pPr>
    </w:p>
    <w:p w:rsidR="00DA7EC5" w:rsidRPr="0059266C" w:rsidRDefault="00DA7EC5" w:rsidP="00DA7EC5">
      <w:pPr>
        <w:tabs>
          <w:tab w:val="left" w:pos="1701"/>
          <w:tab w:val="left" w:pos="48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Форма</w:t>
      </w:r>
    </w:p>
    <w:p w:rsidR="00DA7EC5" w:rsidRPr="0059266C" w:rsidRDefault="00DA7EC5" w:rsidP="00EE54AA">
      <w:pPr>
        <w:pStyle w:val="110"/>
        <w:keepNext/>
        <w:keepLines/>
        <w:shd w:val="clear" w:color="auto" w:fill="auto"/>
        <w:tabs>
          <w:tab w:val="left" w:pos="1701"/>
          <w:tab w:val="left" w:pos="4820"/>
        </w:tabs>
        <w:spacing w:before="0" w:after="0" w:line="209" w:lineRule="auto"/>
        <w:ind w:left="280"/>
        <w:rPr>
          <w:sz w:val="20"/>
          <w:szCs w:val="20"/>
        </w:rPr>
      </w:pPr>
    </w:p>
    <w:p w:rsidR="00DA7EC5" w:rsidRPr="0059266C" w:rsidRDefault="00DA7EC5" w:rsidP="00EE54AA">
      <w:pPr>
        <w:pStyle w:val="110"/>
        <w:keepNext/>
        <w:keepLines/>
        <w:shd w:val="clear" w:color="auto" w:fill="auto"/>
        <w:tabs>
          <w:tab w:val="left" w:pos="1701"/>
          <w:tab w:val="left" w:pos="4820"/>
        </w:tabs>
        <w:spacing w:before="0" w:after="0" w:line="209" w:lineRule="auto"/>
        <w:ind w:left="280"/>
        <w:rPr>
          <w:sz w:val="20"/>
          <w:szCs w:val="20"/>
        </w:rPr>
      </w:pPr>
      <w:bookmarkStart w:id="102" w:name="_Toc384055790"/>
      <w:bookmarkStart w:id="103" w:name="_Toc384056698"/>
      <w:bookmarkStart w:id="104" w:name="_Toc384057487"/>
      <w:bookmarkStart w:id="105" w:name="_Toc384059831"/>
      <w:bookmarkStart w:id="106" w:name="_Toc384111057"/>
      <w:bookmarkStart w:id="107" w:name="_Toc384224695"/>
      <w:r w:rsidRPr="0059266C">
        <w:rPr>
          <w:sz w:val="20"/>
          <w:szCs w:val="20"/>
        </w:rPr>
        <w:t>Сведения об использовании вторичных энергетических ресурсов</w:t>
      </w:r>
      <w:bookmarkEnd w:id="101"/>
      <w:bookmarkEnd w:id="102"/>
      <w:bookmarkEnd w:id="103"/>
      <w:bookmarkEnd w:id="104"/>
      <w:bookmarkEnd w:id="105"/>
      <w:bookmarkEnd w:id="106"/>
      <w:bookmarkEnd w:id="107"/>
    </w:p>
    <w:p w:rsidR="00DA7EC5" w:rsidRPr="0059266C" w:rsidRDefault="00DA7EC5" w:rsidP="00EE54AA">
      <w:pPr>
        <w:pStyle w:val="110"/>
        <w:keepNext/>
        <w:keepLines/>
        <w:shd w:val="clear" w:color="auto" w:fill="auto"/>
        <w:tabs>
          <w:tab w:val="left" w:pos="1701"/>
          <w:tab w:val="left" w:pos="4820"/>
        </w:tabs>
        <w:spacing w:before="0" w:after="0" w:line="209" w:lineRule="auto"/>
        <w:ind w:left="280"/>
        <w:jc w:val="right"/>
        <w:rPr>
          <w:sz w:val="20"/>
          <w:szCs w:val="20"/>
        </w:rPr>
      </w:pPr>
      <w:bookmarkStart w:id="108" w:name="_Toc384055791"/>
      <w:bookmarkStart w:id="109" w:name="_Toc384056699"/>
      <w:bookmarkStart w:id="110" w:name="_Toc384057488"/>
      <w:bookmarkStart w:id="111" w:name="_Toc384059832"/>
      <w:bookmarkStart w:id="112" w:name="_Toc384111058"/>
      <w:bookmarkStart w:id="113" w:name="_Toc384224696"/>
      <w:r w:rsidRPr="0059266C">
        <w:rPr>
          <w:sz w:val="20"/>
          <w:szCs w:val="20"/>
        </w:rPr>
        <w:t>Таблица 1</w:t>
      </w:r>
      <w:bookmarkEnd w:id="108"/>
      <w:bookmarkEnd w:id="109"/>
      <w:bookmarkEnd w:id="110"/>
      <w:bookmarkEnd w:id="111"/>
      <w:bookmarkEnd w:id="112"/>
      <w:bookmarkEnd w:id="113"/>
    </w:p>
    <w:p w:rsidR="00EE54AA" w:rsidRPr="0059266C" w:rsidRDefault="00EE54AA" w:rsidP="00EE54AA">
      <w:pPr>
        <w:pStyle w:val="110"/>
        <w:keepNext/>
        <w:keepLines/>
        <w:shd w:val="clear" w:color="auto" w:fill="auto"/>
        <w:tabs>
          <w:tab w:val="left" w:pos="1701"/>
          <w:tab w:val="left" w:pos="4820"/>
        </w:tabs>
        <w:spacing w:before="0" w:after="0" w:line="209" w:lineRule="auto"/>
        <w:ind w:left="280"/>
        <w:jc w:val="right"/>
        <w:rPr>
          <w:sz w:val="20"/>
          <w:szCs w:val="20"/>
        </w:rPr>
      </w:pPr>
    </w:p>
    <w:tbl>
      <w:tblPr>
        <w:tblStyle w:val="a5"/>
        <w:tblW w:w="15451" w:type="dxa"/>
        <w:tblInd w:w="108" w:type="dxa"/>
        <w:tblLayout w:type="fixed"/>
        <w:tblLook w:val="04A0"/>
      </w:tblPr>
      <w:tblGrid>
        <w:gridCol w:w="567"/>
        <w:gridCol w:w="3119"/>
        <w:gridCol w:w="1134"/>
        <w:gridCol w:w="850"/>
        <w:gridCol w:w="1418"/>
        <w:gridCol w:w="1134"/>
        <w:gridCol w:w="1417"/>
        <w:gridCol w:w="993"/>
        <w:gridCol w:w="1701"/>
        <w:gridCol w:w="3118"/>
      </w:tblGrid>
      <w:tr w:rsidR="00DA7EC5" w:rsidRPr="0059266C" w:rsidTr="00316881">
        <w:trPr>
          <w:trHeight w:val="523"/>
        </w:trPr>
        <w:tc>
          <w:tcPr>
            <w:tcW w:w="567" w:type="dxa"/>
            <w:vMerge w:val="restart"/>
            <w:vAlign w:val="center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rFonts w:eastAsia="Courier New"/>
                <w:sz w:val="20"/>
                <w:szCs w:val="20"/>
              </w:rPr>
            </w:pPr>
            <w:r w:rsidRPr="0059266C">
              <w:rPr>
                <w:rStyle w:val="2"/>
                <w:rFonts w:eastAsia="Courier New"/>
                <w:sz w:val="20"/>
                <w:szCs w:val="20"/>
              </w:rPr>
              <w:t xml:space="preserve">№ </w:t>
            </w:r>
            <w:proofErr w:type="gramStart"/>
            <w:r w:rsidRPr="0059266C">
              <w:rPr>
                <w:rStyle w:val="2"/>
                <w:rFonts w:eastAsia="Courier New"/>
                <w:sz w:val="20"/>
                <w:szCs w:val="20"/>
              </w:rPr>
              <w:t>п</w:t>
            </w:r>
            <w:proofErr w:type="gramEnd"/>
            <w:r w:rsidRPr="0059266C">
              <w:rPr>
                <w:rStyle w:val="2"/>
                <w:rFonts w:eastAsia="Courier New"/>
                <w:sz w:val="20"/>
                <w:szCs w:val="20"/>
              </w:rPr>
              <w:t>/п</w:t>
            </w:r>
          </w:p>
        </w:tc>
        <w:tc>
          <w:tcPr>
            <w:tcW w:w="3119" w:type="dxa"/>
            <w:vMerge w:val="restart"/>
            <w:vAlign w:val="center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rFonts w:eastAsiaTheme="minorHAnsi"/>
                <w:sz w:val="20"/>
                <w:szCs w:val="20"/>
              </w:rPr>
            </w:pPr>
            <w:r w:rsidRPr="0059266C">
              <w:rPr>
                <w:rStyle w:val="2"/>
                <w:rFonts w:eastAsiaTheme="minorHAnsi"/>
                <w:sz w:val="20"/>
                <w:szCs w:val="20"/>
              </w:rPr>
              <w:t xml:space="preserve">Наименование и источник </w:t>
            </w:r>
            <w:proofErr w:type="gramStart"/>
            <w:r w:rsidRPr="0059266C">
              <w:rPr>
                <w:rStyle w:val="2"/>
                <w:rFonts w:eastAsiaTheme="minorHAnsi"/>
                <w:sz w:val="20"/>
                <w:szCs w:val="20"/>
              </w:rPr>
              <w:t>вторичного</w:t>
            </w:r>
            <w:proofErr w:type="gramEnd"/>
          </w:p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rFonts w:eastAsiaTheme="minorHAnsi"/>
                <w:sz w:val="20"/>
                <w:szCs w:val="20"/>
              </w:rPr>
            </w:pPr>
            <w:r w:rsidRPr="0059266C">
              <w:rPr>
                <w:rStyle w:val="2"/>
                <w:rFonts w:eastAsiaTheme="minorHAnsi"/>
                <w:sz w:val="20"/>
                <w:szCs w:val="20"/>
              </w:rPr>
              <w:t>(теплового)</w:t>
            </w:r>
          </w:p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rFonts w:eastAsiaTheme="minorHAnsi"/>
                <w:sz w:val="20"/>
                <w:szCs w:val="20"/>
              </w:rPr>
            </w:pPr>
            <w:r w:rsidRPr="0059266C">
              <w:rPr>
                <w:rStyle w:val="2"/>
                <w:rFonts w:eastAsiaTheme="minorHAnsi"/>
                <w:sz w:val="20"/>
                <w:szCs w:val="20"/>
              </w:rPr>
              <w:t>энергетического</w:t>
            </w:r>
          </w:p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Style w:val="2"/>
                <w:rFonts w:eastAsiaTheme="minorHAnsi"/>
                <w:sz w:val="20"/>
                <w:szCs w:val="20"/>
              </w:rPr>
              <w:t>ресурса (далее – ВЭР)</w:t>
            </w:r>
          </w:p>
        </w:tc>
        <w:tc>
          <w:tcPr>
            <w:tcW w:w="5953" w:type="dxa"/>
            <w:gridSpan w:val="5"/>
            <w:vAlign w:val="center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Style w:val="2"/>
                <w:rFonts w:eastAsiaTheme="minorHAnsi"/>
                <w:sz w:val="20"/>
                <w:szCs w:val="20"/>
              </w:rPr>
              <w:t>Характеристики ВЭР</w:t>
            </w:r>
          </w:p>
        </w:tc>
        <w:tc>
          <w:tcPr>
            <w:tcW w:w="993" w:type="dxa"/>
            <w:vMerge w:val="restart"/>
            <w:vAlign w:val="center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rFonts w:eastAsiaTheme="minorHAnsi"/>
                <w:sz w:val="20"/>
                <w:szCs w:val="20"/>
              </w:rPr>
            </w:pPr>
            <w:r w:rsidRPr="0059266C">
              <w:rPr>
                <w:rStyle w:val="2"/>
                <w:rFonts w:eastAsiaTheme="minorHAnsi"/>
                <w:sz w:val="20"/>
                <w:szCs w:val="20"/>
              </w:rPr>
              <w:t>Годовой выход ВЭР,</w:t>
            </w:r>
          </w:p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Style w:val="2"/>
                <w:rFonts w:eastAsiaTheme="minorHAnsi"/>
                <w:sz w:val="20"/>
                <w:szCs w:val="20"/>
              </w:rPr>
              <w:t>Гкал</w:t>
            </w:r>
          </w:p>
        </w:tc>
        <w:tc>
          <w:tcPr>
            <w:tcW w:w="1701" w:type="dxa"/>
            <w:vMerge w:val="restart"/>
            <w:vAlign w:val="center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Style w:val="2"/>
                <w:rFonts w:eastAsiaTheme="minorHAnsi"/>
                <w:sz w:val="20"/>
                <w:szCs w:val="20"/>
              </w:rPr>
              <w:t>Годовое фактическое использование, Гкал</w:t>
            </w:r>
          </w:p>
        </w:tc>
        <w:tc>
          <w:tcPr>
            <w:tcW w:w="3118" w:type="dxa"/>
            <w:vMerge w:val="restart"/>
            <w:vAlign w:val="center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DA7EC5" w:rsidRPr="0059266C" w:rsidTr="00316881">
        <w:trPr>
          <w:trHeight w:val="523"/>
        </w:trPr>
        <w:tc>
          <w:tcPr>
            <w:tcW w:w="567" w:type="dxa"/>
            <w:vMerge/>
            <w:vAlign w:val="center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rFonts w:eastAsia="Courier New"/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rFonts w:eastAsiaTheme="minorHAns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rFonts w:eastAsiaTheme="minorHAnsi"/>
                <w:sz w:val="20"/>
                <w:szCs w:val="20"/>
              </w:rPr>
            </w:pPr>
            <w:r w:rsidRPr="0059266C">
              <w:rPr>
                <w:rStyle w:val="2"/>
                <w:rFonts w:eastAsiaTheme="minorHAnsi"/>
                <w:sz w:val="20"/>
                <w:szCs w:val="20"/>
              </w:rPr>
              <w:t>фазовое состояние</w:t>
            </w:r>
          </w:p>
        </w:tc>
        <w:tc>
          <w:tcPr>
            <w:tcW w:w="850" w:type="dxa"/>
            <w:vAlign w:val="center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ind w:left="-108" w:right="-108"/>
              <w:jc w:val="center"/>
              <w:rPr>
                <w:rStyle w:val="2"/>
                <w:rFonts w:eastAsiaTheme="minorHAnsi"/>
                <w:sz w:val="20"/>
                <w:szCs w:val="20"/>
              </w:rPr>
            </w:pPr>
            <w:r w:rsidRPr="0059266C">
              <w:rPr>
                <w:rStyle w:val="2"/>
                <w:rFonts w:eastAsiaTheme="minorHAnsi"/>
                <w:sz w:val="20"/>
                <w:szCs w:val="20"/>
              </w:rPr>
              <w:t xml:space="preserve">расход куб. </w:t>
            </w:r>
            <w:proofErr w:type="gramStart"/>
            <w:r w:rsidRPr="0059266C">
              <w:rPr>
                <w:rStyle w:val="2"/>
                <w:rFonts w:eastAsiaTheme="minorHAnsi"/>
                <w:sz w:val="20"/>
                <w:szCs w:val="20"/>
              </w:rPr>
              <w:t>м</w:t>
            </w:r>
            <w:proofErr w:type="gramEnd"/>
            <w:r w:rsidRPr="0059266C">
              <w:rPr>
                <w:rStyle w:val="2"/>
                <w:rFonts w:eastAsiaTheme="minorHAnsi"/>
                <w:sz w:val="20"/>
                <w:szCs w:val="20"/>
              </w:rPr>
              <w:t>/ч</w:t>
            </w:r>
          </w:p>
        </w:tc>
        <w:tc>
          <w:tcPr>
            <w:tcW w:w="1418" w:type="dxa"/>
            <w:vAlign w:val="center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rFonts w:eastAsiaTheme="minorHAnsi"/>
                <w:sz w:val="20"/>
                <w:szCs w:val="20"/>
              </w:rPr>
            </w:pPr>
            <w:r w:rsidRPr="0059266C">
              <w:rPr>
                <w:rStyle w:val="2"/>
                <w:rFonts w:eastAsiaTheme="minorHAnsi"/>
                <w:sz w:val="20"/>
                <w:szCs w:val="20"/>
              </w:rPr>
              <w:t>давление, МПа</w:t>
            </w:r>
          </w:p>
        </w:tc>
        <w:tc>
          <w:tcPr>
            <w:tcW w:w="1134" w:type="dxa"/>
            <w:vAlign w:val="center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rFonts w:eastAsiaTheme="minorHAnsi"/>
                <w:sz w:val="20"/>
                <w:szCs w:val="20"/>
              </w:rPr>
            </w:pPr>
            <w:proofErr w:type="gramStart"/>
            <w:r w:rsidRPr="0059266C">
              <w:rPr>
                <w:rStyle w:val="2"/>
                <w:rFonts w:eastAsiaTheme="minorHAnsi"/>
                <w:sz w:val="20"/>
                <w:szCs w:val="20"/>
              </w:rPr>
              <w:t>темпе-ратура</w:t>
            </w:r>
            <w:proofErr w:type="gramEnd"/>
            <w:r w:rsidRPr="0059266C">
              <w:rPr>
                <w:rStyle w:val="2"/>
                <w:rFonts w:eastAsiaTheme="minorHAnsi"/>
                <w:sz w:val="20"/>
                <w:szCs w:val="20"/>
              </w:rPr>
              <w:t>,</w:t>
            </w:r>
            <w:r w:rsidRPr="0059266C">
              <w:rPr>
                <w:rStyle w:val="2"/>
                <w:rFonts w:eastAsiaTheme="minorHAnsi"/>
                <w:sz w:val="20"/>
                <w:szCs w:val="20"/>
              </w:rPr>
              <w:br/>
              <w:t>°</w:t>
            </w:r>
            <w:r w:rsidRPr="0059266C">
              <w:rPr>
                <w:rStyle w:val="2"/>
                <w:rFonts w:eastAsiaTheme="minorHAnsi"/>
                <w:sz w:val="20"/>
                <w:szCs w:val="20"/>
                <w:lang w:val="en-US"/>
              </w:rPr>
              <w:t>C</w:t>
            </w:r>
          </w:p>
        </w:tc>
        <w:tc>
          <w:tcPr>
            <w:tcW w:w="1417" w:type="dxa"/>
            <w:vAlign w:val="center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rFonts w:eastAsiaTheme="minorHAnsi"/>
                <w:sz w:val="20"/>
                <w:szCs w:val="20"/>
              </w:rPr>
            </w:pPr>
            <w:r w:rsidRPr="0059266C">
              <w:rPr>
                <w:rStyle w:val="2"/>
                <w:rFonts w:eastAsiaTheme="minorHAnsi"/>
                <w:sz w:val="20"/>
                <w:szCs w:val="20"/>
              </w:rPr>
              <w:t xml:space="preserve">характерные загрязнители, их </w:t>
            </w:r>
            <w:proofErr w:type="gramStart"/>
            <w:r w:rsidRPr="0059266C">
              <w:rPr>
                <w:rStyle w:val="2"/>
                <w:rFonts w:eastAsiaTheme="minorHAnsi"/>
                <w:sz w:val="20"/>
                <w:szCs w:val="20"/>
              </w:rPr>
              <w:t>концен-трация</w:t>
            </w:r>
            <w:proofErr w:type="gramEnd"/>
            <w:r w:rsidRPr="0059266C">
              <w:rPr>
                <w:rStyle w:val="2"/>
                <w:rFonts w:eastAsiaTheme="minorHAnsi"/>
                <w:sz w:val="20"/>
                <w:szCs w:val="20"/>
              </w:rPr>
              <w:t>, %</w:t>
            </w:r>
          </w:p>
        </w:tc>
        <w:tc>
          <w:tcPr>
            <w:tcW w:w="993" w:type="dxa"/>
            <w:vMerge/>
            <w:vAlign w:val="center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rFonts w:eastAsia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rFonts w:eastAsiaTheme="minorHAnsi"/>
                <w:sz w:val="20"/>
                <w:szCs w:val="20"/>
              </w:rPr>
            </w:pPr>
          </w:p>
        </w:tc>
        <w:tc>
          <w:tcPr>
            <w:tcW w:w="3118" w:type="dxa"/>
            <w:vMerge/>
            <w:vAlign w:val="center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7EC5" w:rsidRPr="0059266C" w:rsidTr="00316881">
        <w:tc>
          <w:tcPr>
            <w:tcW w:w="567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7EC5" w:rsidRPr="0059266C" w:rsidTr="00316881">
        <w:tc>
          <w:tcPr>
            <w:tcW w:w="567" w:type="dxa"/>
          </w:tcPr>
          <w:p w:rsidR="00DA7EC5" w:rsidRPr="0059266C" w:rsidRDefault="00DA7EC5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</w:t>
            </w:r>
          </w:p>
        </w:tc>
        <w:tc>
          <w:tcPr>
            <w:tcW w:w="3119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7EC5" w:rsidRPr="0059266C" w:rsidTr="00316881">
        <w:tc>
          <w:tcPr>
            <w:tcW w:w="567" w:type="dxa"/>
          </w:tcPr>
          <w:p w:rsidR="00DA7EC5" w:rsidRPr="0059266C" w:rsidRDefault="00971145" w:rsidP="00EE54AA">
            <w:pPr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</w:p>
        </w:tc>
        <w:tc>
          <w:tcPr>
            <w:tcW w:w="3119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7EC5" w:rsidRPr="0059266C" w:rsidTr="00316881">
        <w:tc>
          <w:tcPr>
            <w:tcW w:w="567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5953" w:type="dxa"/>
            <w:gridSpan w:val="5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-*</w:t>
            </w:r>
          </w:p>
        </w:tc>
        <w:tc>
          <w:tcPr>
            <w:tcW w:w="993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A7EC5" w:rsidRPr="0059266C" w:rsidRDefault="00DA7EC5" w:rsidP="00EE54AA">
      <w:pPr>
        <w:pStyle w:val="110"/>
        <w:keepNext/>
        <w:keepLines/>
        <w:shd w:val="clear" w:color="auto" w:fill="auto"/>
        <w:tabs>
          <w:tab w:val="left" w:pos="1701"/>
          <w:tab w:val="left" w:pos="4820"/>
        </w:tabs>
        <w:spacing w:before="0" w:after="0" w:line="209" w:lineRule="auto"/>
        <w:jc w:val="both"/>
        <w:rPr>
          <w:sz w:val="16"/>
          <w:szCs w:val="16"/>
        </w:rPr>
      </w:pPr>
      <w:bookmarkStart w:id="114" w:name="_Toc384055792"/>
      <w:bookmarkStart w:id="115" w:name="_Toc384056700"/>
      <w:bookmarkStart w:id="116" w:name="_Toc384057489"/>
      <w:bookmarkStart w:id="117" w:name="_Toc384059833"/>
      <w:bookmarkStart w:id="118" w:name="_Toc384111059"/>
      <w:bookmarkStart w:id="119" w:name="_Toc384224697"/>
      <w:r w:rsidRPr="0059266C">
        <w:rPr>
          <w:sz w:val="16"/>
          <w:szCs w:val="16"/>
        </w:rPr>
        <w:t>* Не заполняется.</w:t>
      </w:r>
      <w:bookmarkEnd w:id="114"/>
      <w:bookmarkEnd w:id="115"/>
      <w:bookmarkEnd w:id="116"/>
      <w:bookmarkEnd w:id="117"/>
      <w:bookmarkEnd w:id="118"/>
      <w:bookmarkEnd w:id="119"/>
    </w:p>
    <w:p w:rsidR="00971145" w:rsidRPr="0059266C" w:rsidRDefault="00971145" w:rsidP="00EE54AA">
      <w:pPr>
        <w:pStyle w:val="110"/>
        <w:keepNext/>
        <w:keepLines/>
        <w:shd w:val="clear" w:color="auto" w:fill="auto"/>
        <w:tabs>
          <w:tab w:val="left" w:pos="1701"/>
          <w:tab w:val="left" w:pos="4820"/>
        </w:tabs>
        <w:spacing w:before="0" w:after="0" w:line="209" w:lineRule="auto"/>
        <w:rPr>
          <w:sz w:val="20"/>
          <w:szCs w:val="20"/>
        </w:rPr>
      </w:pPr>
    </w:p>
    <w:p w:rsidR="00DA7EC5" w:rsidRPr="0059266C" w:rsidRDefault="00DA7EC5" w:rsidP="00EE54AA">
      <w:pPr>
        <w:pStyle w:val="110"/>
        <w:keepNext/>
        <w:keepLines/>
        <w:shd w:val="clear" w:color="auto" w:fill="auto"/>
        <w:tabs>
          <w:tab w:val="left" w:pos="1701"/>
          <w:tab w:val="left" w:pos="4820"/>
        </w:tabs>
        <w:spacing w:before="0" w:after="0" w:line="209" w:lineRule="auto"/>
        <w:rPr>
          <w:sz w:val="20"/>
          <w:szCs w:val="20"/>
        </w:rPr>
      </w:pPr>
      <w:bookmarkStart w:id="120" w:name="_Toc384055793"/>
      <w:bookmarkStart w:id="121" w:name="_Toc384056701"/>
      <w:bookmarkStart w:id="122" w:name="_Toc384057490"/>
      <w:bookmarkStart w:id="123" w:name="_Toc384059834"/>
      <w:bookmarkStart w:id="124" w:name="_Toc384111060"/>
      <w:bookmarkStart w:id="125" w:name="_Toc384224698"/>
      <w:r w:rsidRPr="0059266C">
        <w:rPr>
          <w:sz w:val="20"/>
          <w:szCs w:val="20"/>
        </w:rPr>
        <w:t>Сведения об использовании альтернативных (местных) топлив и возобновляемых источников энергии</w:t>
      </w:r>
      <w:bookmarkEnd w:id="120"/>
      <w:bookmarkEnd w:id="121"/>
      <w:bookmarkEnd w:id="122"/>
      <w:bookmarkEnd w:id="123"/>
      <w:bookmarkEnd w:id="124"/>
      <w:bookmarkEnd w:id="125"/>
    </w:p>
    <w:p w:rsidR="00DA7EC5" w:rsidRPr="0059266C" w:rsidRDefault="00DA7EC5" w:rsidP="00EE54AA">
      <w:pPr>
        <w:tabs>
          <w:tab w:val="left" w:pos="1701"/>
          <w:tab w:val="left" w:pos="4820"/>
        </w:tabs>
        <w:spacing w:after="0" w:line="209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59266C">
        <w:rPr>
          <w:rFonts w:ascii="Times New Roman" w:eastAsia="Times New Roman" w:hAnsi="Times New Roman" w:cs="Times New Roman"/>
          <w:sz w:val="20"/>
          <w:szCs w:val="20"/>
        </w:rPr>
        <w:t>Таблица 2</w:t>
      </w:r>
    </w:p>
    <w:p w:rsidR="00DA7EC5" w:rsidRPr="0059266C" w:rsidRDefault="00DA7EC5" w:rsidP="00EE54AA">
      <w:pPr>
        <w:tabs>
          <w:tab w:val="left" w:pos="1701"/>
          <w:tab w:val="left" w:pos="4820"/>
        </w:tabs>
        <w:spacing w:after="0" w:line="209" w:lineRule="auto"/>
        <w:jc w:val="right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Style w:val="a5"/>
        <w:tblW w:w="15451" w:type="dxa"/>
        <w:tblInd w:w="108" w:type="dxa"/>
        <w:tblLayout w:type="fixed"/>
        <w:tblLook w:val="04A0"/>
      </w:tblPr>
      <w:tblGrid>
        <w:gridCol w:w="567"/>
        <w:gridCol w:w="3119"/>
        <w:gridCol w:w="1701"/>
        <w:gridCol w:w="992"/>
        <w:gridCol w:w="1276"/>
        <w:gridCol w:w="992"/>
        <w:gridCol w:w="1843"/>
        <w:gridCol w:w="1843"/>
        <w:gridCol w:w="3118"/>
      </w:tblGrid>
      <w:tr w:rsidR="00DA7EC5" w:rsidRPr="0059266C" w:rsidTr="00316881">
        <w:trPr>
          <w:trHeight w:val="737"/>
        </w:trPr>
        <w:tc>
          <w:tcPr>
            <w:tcW w:w="567" w:type="dxa"/>
            <w:vMerge w:val="restart"/>
            <w:vAlign w:val="center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rFonts w:eastAsia="Courier New"/>
                <w:sz w:val="20"/>
                <w:szCs w:val="20"/>
              </w:rPr>
            </w:pPr>
            <w:r w:rsidRPr="0059266C">
              <w:rPr>
                <w:rStyle w:val="2"/>
                <w:rFonts w:eastAsia="Courier New"/>
                <w:sz w:val="20"/>
                <w:szCs w:val="20"/>
              </w:rPr>
              <w:t xml:space="preserve">№ </w:t>
            </w:r>
            <w:proofErr w:type="gramStart"/>
            <w:r w:rsidRPr="0059266C">
              <w:rPr>
                <w:rStyle w:val="2"/>
                <w:rFonts w:eastAsia="Courier New"/>
                <w:sz w:val="20"/>
                <w:szCs w:val="20"/>
              </w:rPr>
              <w:t>п</w:t>
            </w:r>
            <w:proofErr w:type="gramEnd"/>
            <w:r w:rsidRPr="0059266C">
              <w:rPr>
                <w:rStyle w:val="2"/>
                <w:rFonts w:eastAsia="Courier New"/>
                <w:sz w:val="20"/>
                <w:szCs w:val="20"/>
              </w:rPr>
              <w:t>/п</w:t>
            </w:r>
          </w:p>
        </w:tc>
        <w:tc>
          <w:tcPr>
            <w:tcW w:w="3119" w:type="dxa"/>
            <w:vMerge w:val="restart"/>
            <w:vAlign w:val="center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rFonts w:eastAsiaTheme="minorHAnsi"/>
                <w:sz w:val="20"/>
                <w:szCs w:val="20"/>
              </w:rPr>
            </w:pPr>
            <w:r w:rsidRPr="0059266C">
              <w:rPr>
                <w:rStyle w:val="2"/>
                <w:rFonts w:eastAsiaTheme="minorHAnsi"/>
                <w:sz w:val="20"/>
                <w:szCs w:val="20"/>
              </w:rPr>
              <w:t xml:space="preserve">Наименование </w:t>
            </w:r>
            <w:proofErr w:type="gramStart"/>
            <w:r w:rsidRPr="0059266C">
              <w:rPr>
                <w:rStyle w:val="2"/>
                <w:rFonts w:eastAsiaTheme="minorHAnsi"/>
                <w:sz w:val="20"/>
                <w:szCs w:val="20"/>
              </w:rPr>
              <w:t>альтернативного</w:t>
            </w:r>
            <w:proofErr w:type="gramEnd"/>
          </w:p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Style w:val="2"/>
                <w:rFonts w:eastAsiaTheme="minorHAnsi"/>
                <w:sz w:val="20"/>
                <w:szCs w:val="20"/>
              </w:rPr>
              <w:t>(местного) или возобновляемого вида ТЭР</w:t>
            </w:r>
          </w:p>
        </w:tc>
        <w:tc>
          <w:tcPr>
            <w:tcW w:w="1701" w:type="dxa"/>
            <w:vMerge w:val="restart"/>
            <w:vAlign w:val="center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Style w:val="2"/>
                <w:rFonts w:eastAsiaTheme="minorHAnsi"/>
                <w:sz w:val="20"/>
                <w:szCs w:val="20"/>
              </w:rPr>
              <w:t>Основные характеристики</w:t>
            </w:r>
          </w:p>
        </w:tc>
        <w:tc>
          <w:tcPr>
            <w:tcW w:w="992" w:type="dxa"/>
            <w:vMerge w:val="restart"/>
            <w:vAlign w:val="center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266C">
              <w:rPr>
                <w:rStyle w:val="2"/>
                <w:rFonts w:eastAsiaTheme="minorHAnsi"/>
                <w:sz w:val="20"/>
                <w:szCs w:val="20"/>
              </w:rPr>
              <w:t>Тепло-творная</w:t>
            </w:r>
            <w:proofErr w:type="gramEnd"/>
            <w:r w:rsidRPr="0059266C">
              <w:rPr>
                <w:rStyle w:val="2"/>
                <w:rFonts w:eastAsiaTheme="minorHAnsi"/>
                <w:sz w:val="20"/>
                <w:szCs w:val="20"/>
              </w:rPr>
              <w:t xml:space="preserve"> способ-ность, ккал/кг</w:t>
            </w:r>
          </w:p>
        </w:tc>
        <w:tc>
          <w:tcPr>
            <w:tcW w:w="1276" w:type="dxa"/>
            <w:vMerge w:val="restart"/>
            <w:vAlign w:val="center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Style w:val="2"/>
                <w:rFonts w:eastAsiaTheme="minorHAnsi"/>
                <w:sz w:val="20"/>
                <w:szCs w:val="20"/>
              </w:rPr>
              <w:t xml:space="preserve">Годовая наработка </w:t>
            </w:r>
            <w:proofErr w:type="gramStart"/>
            <w:r w:rsidRPr="0059266C">
              <w:rPr>
                <w:rStyle w:val="2"/>
                <w:rFonts w:eastAsiaTheme="minorHAnsi"/>
                <w:sz w:val="20"/>
                <w:szCs w:val="20"/>
              </w:rPr>
              <w:t>энергоуста-новки</w:t>
            </w:r>
            <w:proofErr w:type="gramEnd"/>
            <w:r w:rsidRPr="0059266C">
              <w:rPr>
                <w:rStyle w:val="2"/>
                <w:rFonts w:eastAsiaTheme="minorHAnsi"/>
                <w:sz w:val="20"/>
                <w:szCs w:val="20"/>
              </w:rPr>
              <w:t>, ч</w:t>
            </w:r>
          </w:p>
        </w:tc>
        <w:tc>
          <w:tcPr>
            <w:tcW w:w="992" w:type="dxa"/>
            <w:vMerge w:val="restart"/>
            <w:vAlign w:val="center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Style w:val="2"/>
                <w:rFonts w:eastAsiaTheme="minorHAnsi"/>
                <w:sz w:val="20"/>
                <w:szCs w:val="20"/>
              </w:rPr>
              <w:t>КПД энерго-установ-ки, %</w:t>
            </w:r>
          </w:p>
        </w:tc>
        <w:tc>
          <w:tcPr>
            <w:tcW w:w="3686" w:type="dxa"/>
            <w:gridSpan w:val="2"/>
            <w:vAlign w:val="center"/>
          </w:tcPr>
          <w:p w:rsidR="00DA7EC5" w:rsidRPr="0059266C" w:rsidRDefault="00DA7EC5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Годовой фактический выход энергии</w:t>
            </w:r>
            <w:r w:rsidRPr="0059266C">
              <w:rPr>
                <w:rStyle w:val="2"/>
                <w:sz w:val="20"/>
                <w:szCs w:val="20"/>
              </w:rPr>
              <w:br/>
              <w:t>за отчетный (базовый) год</w:t>
            </w:r>
          </w:p>
        </w:tc>
        <w:tc>
          <w:tcPr>
            <w:tcW w:w="3118" w:type="dxa"/>
            <w:vMerge w:val="restart"/>
            <w:vAlign w:val="center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DA7EC5" w:rsidRPr="0059266C" w:rsidTr="00316881">
        <w:trPr>
          <w:trHeight w:val="489"/>
        </w:trPr>
        <w:tc>
          <w:tcPr>
            <w:tcW w:w="567" w:type="dxa"/>
            <w:vMerge/>
            <w:vAlign w:val="center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rFonts w:eastAsia="Courier New"/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DA7EC5" w:rsidRPr="0059266C" w:rsidDel="0031362A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jc w:val="right"/>
              <w:rPr>
                <w:rStyle w:val="2"/>
                <w:rFonts w:eastAsia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rFonts w:eastAsiaTheme="minorHAns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rFonts w:eastAsia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rFonts w:eastAsiaTheme="minorHAns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rFonts w:eastAsiaTheme="minorHAnsi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DA7EC5" w:rsidRPr="0059266C" w:rsidRDefault="00DA7EC5" w:rsidP="00EE54AA">
            <w:pPr>
              <w:pStyle w:val="3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по тепловой энергии, Гкал</w:t>
            </w:r>
          </w:p>
        </w:tc>
        <w:tc>
          <w:tcPr>
            <w:tcW w:w="1843" w:type="dxa"/>
            <w:vAlign w:val="center"/>
          </w:tcPr>
          <w:p w:rsidR="00DA7EC5" w:rsidRPr="0059266C" w:rsidRDefault="00DA7EC5" w:rsidP="00EE54AA">
            <w:pPr>
              <w:pStyle w:val="3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 xml:space="preserve">по электрической энергии, </w:t>
            </w:r>
            <w:r w:rsidRPr="0059266C">
              <w:rPr>
                <w:rStyle w:val="2"/>
                <w:rFonts w:eastAsiaTheme="minorHAnsi"/>
                <w:sz w:val="20"/>
                <w:szCs w:val="20"/>
              </w:rPr>
              <w:t>МВт·</w:t>
            </w:r>
            <w:proofErr w:type="gramStart"/>
            <w:r w:rsidRPr="0059266C">
              <w:rPr>
                <w:rStyle w:val="2"/>
                <w:rFonts w:eastAsiaTheme="minorHAnsi"/>
                <w:sz w:val="20"/>
                <w:szCs w:val="20"/>
              </w:rPr>
              <w:t>ч</w:t>
            </w:r>
            <w:proofErr w:type="gramEnd"/>
          </w:p>
        </w:tc>
        <w:tc>
          <w:tcPr>
            <w:tcW w:w="3118" w:type="dxa"/>
            <w:vMerge/>
            <w:vAlign w:val="center"/>
          </w:tcPr>
          <w:p w:rsidR="00DA7EC5" w:rsidRPr="0059266C" w:rsidRDefault="00DA7EC5" w:rsidP="00EE54AA">
            <w:pPr>
              <w:pStyle w:val="3"/>
              <w:spacing w:line="209" w:lineRule="auto"/>
              <w:rPr>
                <w:sz w:val="20"/>
                <w:szCs w:val="20"/>
              </w:rPr>
            </w:pPr>
          </w:p>
        </w:tc>
      </w:tr>
      <w:tr w:rsidR="00DA7EC5" w:rsidRPr="0059266C" w:rsidTr="00316881">
        <w:tc>
          <w:tcPr>
            <w:tcW w:w="567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7EC5" w:rsidRPr="0059266C" w:rsidTr="00316881">
        <w:tc>
          <w:tcPr>
            <w:tcW w:w="567" w:type="dxa"/>
          </w:tcPr>
          <w:p w:rsidR="00DA7EC5" w:rsidRPr="0059266C" w:rsidRDefault="00DA7EC5" w:rsidP="00EE54AA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</w:t>
            </w:r>
          </w:p>
        </w:tc>
        <w:tc>
          <w:tcPr>
            <w:tcW w:w="3119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7EC5" w:rsidRPr="0059266C" w:rsidTr="00316881">
        <w:tc>
          <w:tcPr>
            <w:tcW w:w="567" w:type="dxa"/>
          </w:tcPr>
          <w:p w:rsidR="00DA7EC5" w:rsidRPr="0059266C" w:rsidRDefault="00971145" w:rsidP="00EE54AA">
            <w:pPr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</w:p>
        </w:tc>
        <w:tc>
          <w:tcPr>
            <w:tcW w:w="3119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7EC5" w:rsidRPr="0059266C" w:rsidTr="00316881">
        <w:tc>
          <w:tcPr>
            <w:tcW w:w="567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4961" w:type="dxa"/>
            <w:gridSpan w:val="4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-*</w:t>
            </w:r>
          </w:p>
        </w:tc>
        <w:tc>
          <w:tcPr>
            <w:tcW w:w="1843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DA7EC5" w:rsidRPr="0059266C" w:rsidRDefault="00DA7EC5" w:rsidP="00EE54AA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A7EC5" w:rsidRPr="0059266C" w:rsidRDefault="00DA7EC5" w:rsidP="00EE54AA">
      <w:pPr>
        <w:pStyle w:val="3"/>
        <w:shd w:val="clear" w:color="auto" w:fill="auto"/>
        <w:tabs>
          <w:tab w:val="left" w:pos="1701"/>
          <w:tab w:val="left" w:pos="4820"/>
        </w:tabs>
        <w:spacing w:line="209" w:lineRule="auto"/>
        <w:ind w:left="-142"/>
        <w:rPr>
          <w:sz w:val="2"/>
          <w:szCs w:val="2"/>
          <w:shd w:val="clear" w:color="auto" w:fill="FFFFFF"/>
          <w:lang w:val="en-US"/>
        </w:rPr>
      </w:pPr>
    </w:p>
    <w:p w:rsidR="00DA7EC5" w:rsidRPr="0059266C" w:rsidRDefault="00DA7EC5" w:rsidP="00F836A3">
      <w:pPr>
        <w:pStyle w:val="3"/>
        <w:shd w:val="clear" w:color="auto" w:fill="auto"/>
        <w:tabs>
          <w:tab w:val="left" w:pos="1701"/>
          <w:tab w:val="left" w:pos="4820"/>
        </w:tabs>
        <w:spacing w:line="209" w:lineRule="auto"/>
        <w:jc w:val="both"/>
        <w:rPr>
          <w:sz w:val="16"/>
          <w:szCs w:val="16"/>
        </w:rPr>
      </w:pPr>
      <w:r w:rsidRPr="0059266C">
        <w:rPr>
          <w:sz w:val="16"/>
          <w:szCs w:val="16"/>
          <w:shd w:val="clear" w:color="auto" w:fill="FFFFFF"/>
        </w:rPr>
        <w:t>1 т у. т. = 29,31 ГДж</w:t>
      </w:r>
      <w:r w:rsidR="003A3F3C" w:rsidRPr="0059266C">
        <w:rPr>
          <w:sz w:val="16"/>
          <w:szCs w:val="16"/>
          <w:shd w:val="clear" w:color="auto" w:fill="FFFFFF"/>
        </w:rPr>
        <w:t>.</w:t>
      </w:r>
    </w:p>
    <w:p w:rsidR="00DA7EC5" w:rsidRPr="0059266C" w:rsidRDefault="00DA7EC5" w:rsidP="00F836A3">
      <w:pPr>
        <w:pStyle w:val="3"/>
        <w:shd w:val="clear" w:color="auto" w:fill="auto"/>
        <w:tabs>
          <w:tab w:val="left" w:pos="1701"/>
          <w:tab w:val="left" w:pos="4820"/>
        </w:tabs>
        <w:spacing w:line="209" w:lineRule="auto"/>
        <w:rPr>
          <w:sz w:val="20"/>
          <w:szCs w:val="20"/>
          <w:shd w:val="clear" w:color="auto" w:fill="FFFFFF"/>
        </w:rPr>
        <w:sectPr w:rsidR="00DA7EC5" w:rsidRPr="0059266C" w:rsidSect="00F7707B">
          <w:footerReference w:type="default" r:id="rId9"/>
          <w:footerReference w:type="first" r:id="rId10"/>
          <w:pgSz w:w="16838" w:h="11909" w:orient="landscape" w:code="9"/>
          <w:pgMar w:top="851" w:right="567" w:bottom="567" w:left="851" w:header="0" w:footer="6" w:gutter="0"/>
          <w:cols w:space="720"/>
          <w:noEndnote/>
          <w:titlePg/>
          <w:docGrid w:linePitch="360"/>
        </w:sectPr>
      </w:pPr>
      <w:r w:rsidRPr="0059266C">
        <w:rPr>
          <w:sz w:val="16"/>
          <w:szCs w:val="16"/>
          <w:shd w:val="clear" w:color="auto" w:fill="FFFFFF"/>
        </w:rPr>
        <w:t>* Не заполняется.</w:t>
      </w:r>
    </w:p>
    <w:p w:rsidR="00B7695B" w:rsidRPr="0059266C" w:rsidRDefault="00B7695B" w:rsidP="00B7695B">
      <w:pPr>
        <w:spacing w:after="0" w:line="240" w:lineRule="auto"/>
        <w:ind w:left="11340"/>
        <w:jc w:val="center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  <w:r w:rsidR="00CC47E6">
        <w:rPr>
          <w:rFonts w:ascii="Times New Roman" w:hAnsi="Times New Roman" w:cs="Times New Roman"/>
          <w:sz w:val="24"/>
          <w:szCs w:val="24"/>
        </w:rPr>
        <w:t>5</w:t>
      </w:r>
    </w:p>
    <w:p w:rsidR="00B7695B" w:rsidRPr="0059266C" w:rsidRDefault="00B7695B" w:rsidP="00B7695B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 w:line="240" w:lineRule="auto"/>
        <w:ind w:left="11340"/>
        <w:jc w:val="center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к порядку представления информации об энергосбережении и о повышении энергетической эффективности</w:t>
      </w:r>
    </w:p>
    <w:p w:rsidR="00316881" w:rsidRPr="0059266C" w:rsidRDefault="00316881" w:rsidP="00EE54AA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 w:line="240" w:lineRule="auto"/>
        <w:ind w:left="12191"/>
        <w:jc w:val="center"/>
        <w:rPr>
          <w:rFonts w:ascii="Times New Roman" w:hAnsi="Times New Roman" w:cs="Times New Roman"/>
          <w:sz w:val="24"/>
          <w:szCs w:val="24"/>
        </w:rPr>
      </w:pPr>
    </w:p>
    <w:p w:rsidR="00DA7EC5" w:rsidRPr="0059266C" w:rsidRDefault="00DA7EC5" w:rsidP="00DA7EC5">
      <w:pPr>
        <w:tabs>
          <w:tab w:val="left" w:pos="1701"/>
          <w:tab w:val="left" w:pos="48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Форма</w:t>
      </w:r>
    </w:p>
    <w:p w:rsidR="00DA7EC5" w:rsidRPr="0059266C" w:rsidRDefault="00DA7EC5" w:rsidP="00971145">
      <w:pPr>
        <w:tabs>
          <w:tab w:val="left" w:pos="1701"/>
          <w:tab w:val="left" w:pos="48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bookmarkStart w:id="126" w:name="_Ref296430833"/>
      <w:r w:rsidRPr="0059266C">
        <w:rPr>
          <w:rFonts w:ascii="Times New Roman" w:eastAsia="Times New Roman" w:hAnsi="Times New Roman" w:cs="Times New Roman"/>
          <w:sz w:val="20"/>
          <w:szCs w:val="20"/>
        </w:rPr>
        <w:t>Перечень систем освещения и показатели энергетической эффективности использования электрической энергии на цели наружного освещения площадок предприятий, населенных пунктов и автомобильных дорог вне населенных пунктов</w:t>
      </w:r>
      <w:bookmarkEnd w:id="126"/>
      <w:r w:rsidRPr="0059266C">
        <w:rPr>
          <w:rFonts w:ascii="Times New Roman" w:eastAsia="Times New Roman" w:hAnsi="Times New Roman" w:cs="Times New Roman"/>
          <w:sz w:val="20"/>
          <w:szCs w:val="20"/>
        </w:rPr>
        <w:t>*</w:t>
      </w:r>
    </w:p>
    <w:p w:rsidR="00DA7EC5" w:rsidRPr="0059266C" w:rsidRDefault="00DA7EC5" w:rsidP="00DA7EC5">
      <w:pPr>
        <w:pStyle w:val="3"/>
        <w:shd w:val="clear" w:color="auto" w:fill="auto"/>
        <w:tabs>
          <w:tab w:val="left" w:pos="1701"/>
          <w:tab w:val="left" w:pos="4820"/>
        </w:tabs>
        <w:spacing w:after="49" w:line="240" w:lineRule="auto"/>
        <w:ind w:left="20" w:right="-29"/>
        <w:jc w:val="right"/>
        <w:rPr>
          <w:sz w:val="16"/>
          <w:szCs w:val="16"/>
        </w:rPr>
      </w:pPr>
    </w:p>
    <w:tbl>
      <w:tblPr>
        <w:tblW w:w="15461" w:type="dxa"/>
        <w:jc w:val="center"/>
        <w:tblLayout w:type="fixed"/>
        <w:tblCellMar>
          <w:left w:w="40" w:type="dxa"/>
          <w:right w:w="40" w:type="dxa"/>
        </w:tblCellMar>
        <w:tblLook w:val="00A0"/>
      </w:tblPr>
      <w:tblGrid>
        <w:gridCol w:w="587"/>
        <w:gridCol w:w="1418"/>
        <w:gridCol w:w="1398"/>
        <w:gridCol w:w="1225"/>
        <w:gridCol w:w="1417"/>
        <w:gridCol w:w="1134"/>
        <w:gridCol w:w="567"/>
        <w:gridCol w:w="567"/>
        <w:gridCol w:w="567"/>
        <w:gridCol w:w="567"/>
        <w:gridCol w:w="567"/>
        <w:gridCol w:w="567"/>
        <w:gridCol w:w="815"/>
        <w:gridCol w:w="886"/>
        <w:gridCol w:w="992"/>
        <w:gridCol w:w="993"/>
        <w:gridCol w:w="1194"/>
      </w:tblGrid>
      <w:tr w:rsidR="00DA7EC5" w:rsidRPr="0059266C" w:rsidTr="00F7707B">
        <w:trPr>
          <w:trHeight w:val="20"/>
          <w:tblHeader/>
          <w:jc w:val="center"/>
        </w:trPr>
        <w:tc>
          <w:tcPr>
            <w:tcW w:w="5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системы освещения</w:t>
            </w:r>
          </w:p>
        </w:tc>
        <w:tc>
          <w:tcPr>
            <w:tcW w:w="139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>Тип освещаемой поверхности**</w:t>
            </w:r>
          </w:p>
        </w:tc>
        <w:tc>
          <w:tcPr>
            <w:tcW w:w="1225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Нормирован-ная </w:t>
            </w:r>
            <w:proofErr w:type="gramStart"/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средняя</w:t>
            </w:r>
            <w:proofErr w:type="gramEnd"/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горизон-тальная освещен-ность покрытий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Соответствие </w:t>
            </w:r>
            <w:proofErr w:type="gramStart"/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>фактической</w:t>
            </w:r>
            <w:proofErr w:type="gramEnd"/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средней горизон-</w:t>
            </w:r>
          </w:p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>тальной освещенности нормативной (да/нет)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Наличие системы управления </w:t>
            </w:r>
            <w:proofErr w:type="gramStart"/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>освеще-нием</w:t>
            </w:r>
            <w:proofErr w:type="gramEnd"/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(да/нет)</w:t>
            </w:r>
          </w:p>
        </w:tc>
        <w:tc>
          <w:tcPr>
            <w:tcW w:w="3402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и установленная мощность светильников</w:t>
            </w:r>
          </w:p>
        </w:tc>
        <w:tc>
          <w:tcPr>
            <w:tcW w:w="815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>Сум-марная</w:t>
            </w:r>
            <w:proofErr w:type="gramEnd"/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установ-ленная мощ-ность, кВт</w:t>
            </w:r>
          </w:p>
        </w:tc>
        <w:tc>
          <w:tcPr>
            <w:tcW w:w="88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-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>Время работы системы за год, часов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>Освещае-мая</w:t>
            </w:r>
            <w:proofErr w:type="gramEnd"/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площадь,</w:t>
            </w:r>
          </w:p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>тыс. кв. м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5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Удельная мощность </w:t>
            </w:r>
            <w:proofErr w:type="gramStart"/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>освети-тельных</w:t>
            </w:r>
            <w:proofErr w:type="gramEnd"/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устано-вок,</w:t>
            </w:r>
          </w:p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5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>Вт</w:t>
            </w:r>
            <w:proofErr w:type="gramEnd"/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>/кв. м</w:t>
            </w:r>
          </w:p>
        </w:tc>
        <w:tc>
          <w:tcPr>
            <w:tcW w:w="119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Суммарный объем потребления </w:t>
            </w:r>
            <w:proofErr w:type="gramStart"/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электричес-кой</w:t>
            </w:r>
            <w:proofErr w:type="gramEnd"/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энергии за отчетный (базовый) год, </w:t>
            </w:r>
          </w:p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>тыс. кВт·</w:t>
            </w:r>
            <w:proofErr w:type="gramStart"/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proofErr w:type="gramEnd"/>
          </w:p>
        </w:tc>
      </w:tr>
      <w:tr w:rsidR="00DA7EC5" w:rsidRPr="0059266C" w:rsidTr="00F7707B">
        <w:trPr>
          <w:trHeight w:val="20"/>
          <w:tblHeader/>
          <w:jc w:val="center"/>
        </w:trPr>
        <w:tc>
          <w:tcPr>
            <w:tcW w:w="58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A7EC5" w:rsidRPr="0059266C" w:rsidRDefault="00DA7EC5" w:rsidP="00971145">
            <w:pPr>
              <w:tabs>
                <w:tab w:val="left" w:pos="1701"/>
                <w:tab w:val="left" w:pos="4820"/>
              </w:tabs>
              <w:spacing w:after="0" w:line="20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A7EC5" w:rsidRPr="0059266C" w:rsidRDefault="00DA7EC5" w:rsidP="00971145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7EC5" w:rsidRPr="0059266C" w:rsidRDefault="00DA7EC5" w:rsidP="00971145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7EC5" w:rsidRPr="0059266C" w:rsidRDefault="00DA7EC5" w:rsidP="00971145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7EC5" w:rsidRPr="0059266C" w:rsidRDefault="00DA7EC5" w:rsidP="00971145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7EC5" w:rsidRPr="0059266C" w:rsidRDefault="00DA7EC5" w:rsidP="00971145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7EC5" w:rsidRPr="0059266C" w:rsidRDefault="00DA7EC5" w:rsidP="00D22EEB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>со световой отдачей менее</w:t>
            </w:r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3</w:t>
            </w:r>
            <w:r w:rsidR="00D22EEB"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лм/Вт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7EC5" w:rsidRPr="0059266C" w:rsidRDefault="00DA7EC5" w:rsidP="0031271E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>со световой отдачей</w:t>
            </w:r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от 3</w:t>
            </w:r>
            <w:r w:rsidR="00D22EEB"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</w:t>
            </w:r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="0031271E"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D22EEB"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лм/Вт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EC5" w:rsidRPr="0059266C" w:rsidRDefault="00DA7EC5" w:rsidP="0031271E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>со световой отдачей более</w:t>
            </w:r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="0031271E"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D22EEB"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лм/Вт</w:t>
            </w: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EC5" w:rsidRPr="0059266C" w:rsidRDefault="00DA7EC5" w:rsidP="00971145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DA7EC5" w:rsidRPr="0059266C" w:rsidRDefault="00DA7EC5" w:rsidP="00971145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A7EC5" w:rsidRPr="0059266C" w:rsidTr="00F7707B">
        <w:trPr>
          <w:trHeight w:val="20"/>
          <w:tblHeader/>
          <w:jc w:val="center"/>
        </w:trPr>
        <w:tc>
          <w:tcPr>
            <w:tcW w:w="58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A7EC5" w:rsidRPr="0059266C" w:rsidRDefault="00DA7EC5" w:rsidP="00971145">
            <w:pPr>
              <w:tabs>
                <w:tab w:val="left" w:pos="1701"/>
                <w:tab w:val="left" w:pos="4820"/>
              </w:tabs>
              <w:spacing w:after="0" w:line="20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EC5" w:rsidRPr="0059266C" w:rsidRDefault="00DA7EC5" w:rsidP="00971145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EC5" w:rsidRPr="0059266C" w:rsidRDefault="00DA7EC5" w:rsidP="00971145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EC5" w:rsidRPr="0059266C" w:rsidRDefault="00DA7EC5" w:rsidP="00971145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EC5" w:rsidRPr="0059266C" w:rsidRDefault="00DA7EC5" w:rsidP="00971145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EC5" w:rsidRPr="0059266C" w:rsidRDefault="00DA7EC5" w:rsidP="00971145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>кВт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7EC5" w:rsidRPr="0059266C" w:rsidRDefault="00DA7EC5" w:rsidP="00971145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7EC5" w:rsidRPr="0059266C" w:rsidRDefault="00DA7EC5" w:rsidP="00971145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>кВт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A7EC5" w:rsidRPr="0059266C" w:rsidRDefault="00DA7EC5" w:rsidP="00971145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A7EC5" w:rsidRPr="0059266C" w:rsidRDefault="00DA7EC5" w:rsidP="00971145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>кВт</w:t>
            </w: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A7EC5" w:rsidRPr="0059266C" w:rsidRDefault="00DA7EC5" w:rsidP="00971145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A7EC5" w:rsidRPr="0059266C" w:rsidRDefault="00DA7EC5" w:rsidP="00971145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A7EC5" w:rsidRPr="0059266C" w:rsidTr="00F7707B">
        <w:trPr>
          <w:trHeight w:val="20"/>
          <w:jc w:val="center"/>
        </w:trPr>
        <w:tc>
          <w:tcPr>
            <w:tcW w:w="58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A7EC5" w:rsidRPr="0059266C" w:rsidRDefault="00DA7EC5" w:rsidP="00971145">
            <w:pPr>
              <w:shd w:val="clear" w:color="auto" w:fill="FFFFFF"/>
              <w:tabs>
                <w:tab w:val="left" w:pos="177"/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EC5" w:rsidRPr="0059266C" w:rsidRDefault="00DA7EC5" w:rsidP="00971145">
            <w:pPr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A7EC5" w:rsidRPr="0059266C" w:rsidRDefault="00DA7EC5" w:rsidP="00971145">
            <w:pPr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A7EC5" w:rsidRPr="0059266C" w:rsidRDefault="00DA7EC5" w:rsidP="00971145">
            <w:pPr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A7EC5" w:rsidRPr="0059266C" w:rsidRDefault="00DA7EC5" w:rsidP="00971145">
            <w:pPr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A7EC5" w:rsidRPr="0059266C" w:rsidRDefault="00DA7EC5" w:rsidP="00971145">
            <w:pPr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A7EC5" w:rsidRPr="0059266C" w:rsidRDefault="00DA7EC5" w:rsidP="00971145">
            <w:pPr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A7EC5" w:rsidRPr="0059266C" w:rsidRDefault="00DA7EC5" w:rsidP="00971145">
            <w:pPr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A7EC5" w:rsidRPr="0059266C" w:rsidRDefault="00DA7EC5" w:rsidP="00971145">
            <w:pPr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A7EC5" w:rsidRPr="0059266C" w:rsidRDefault="00DA7EC5" w:rsidP="00971145">
            <w:pPr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A7EC5" w:rsidRPr="0059266C" w:rsidRDefault="00DA7EC5" w:rsidP="00971145">
            <w:pPr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A7EC5" w:rsidRPr="0059266C" w:rsidRDefault="00DA7EC5" w:rsidP="00971145">
            <w:pPr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A7EC5" w:rsidRPr="0059266C" w:rsidTr="00FD04DA">
        <w:trPr>
          <w:trHeight w:val="20"/>
          <w:jc w:val="center"/>
        </w:trPr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7EC5" w:rsidRPr="0059266C" w:rsidRDefault="00DA7EC5" w:rsidP="00971145">
            <w:pPr>
              <w:shd w:val="clear" w:color="auto" w:fill="FFFFFF"/>
              <w:tabs>
                <w:tab w:val="left" w:pos="177"/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A7EC5" w:rsidRPr="0059266C" w:rsidTr="00FD04DA">
        <w:trPr>
          <w:trHeight w:val="20"/>
          <w:jc w:val="center"/>
        </w:trPr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7EC5" w:rsidRPr="0059266C" w:rsidRDefault="00971145" w:rsidP="00971145">
            <w:pPr>
              <w:shd w:val="clear" w:color="auto" w:fill="FFFFFF"/>
              <w:tabs>
                <w:tab w:val="left" w:pos="177"/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9266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A7EC5" w:rsidRPr="0059266C" w:rsidTr="00F7707B">
        <w:trPr>
          <w:trHeight w:val="20"/>
          <w:jc w:val="center"/>
        </w:trPr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5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113" w:right="113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266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EC5" w:rsidRPr="0059266C" w:rsidRDefault="00DA7EC5" w:rsidP="00971145">
            <w:pPr>
              <w:shd w:val="clear" w:color="auto" w:fill="FFFFFF"/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DA7EC5" w:rsidRPr="0059266C" w:rsidRDefault="00DA7EC5" w:rsidP="000D2B67">
      <w:pPr>
        <w:tabs>
          <w:tab w:val="left" w:pos="1701"/>
          <w:tab w:val="left" w:pos="4820"/>
        </w:tabs>
        <w:spacing w:after="0" w:line="209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59266C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* </w:t>
      </w:r>
      <w:r w:rsidR="00CC4F9D" w:rsidRPr="0059266C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Сведения указываются в </w:t>
      </w:r>
      <w:r w:rsidR="000D2B67" w:rsidRPr="0059266C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том </w:t>
      </w:r>
      <w:r w:rsidR="00CC4F9D" w:rsidRPr="0059266C">
        <w:rPr>
          <w:rFonts w:ascii="Times New Roman" w:hAnsi="Times New Roman" w:cs="Times New Roman"/>
          <w:color w:val="000000" w:themeColor="text1"/>
          <w:sz w:val="16"/>
          <w:szCs w:val="16"/>
        </w:rPr>
        <w:t>случае</w:t>
      </w:r>
      <w:r w:rsidR="000D2B67" w:rsidRPr="0059266C">
        <w:rPr>
          <w:rFonts w:ascii="Times New Roman" w:hAnsi="Times New Roman" w:cs="Times New Roman"/>
          <w:color w:val="000000" w:themeColor="text1"/>
          <w:sz w:val="16"/>
          <w:szCs w:val="16"/>
        </w:rPr>
        <w:t>, если осуществляется обслуживание систем наружного освещения магистральных дороги, улиц общегородского значения, тротуаров, пешеходных переходов, проездов, детских площадок и иных типов освещаемой поверхности, находящихся на балансе лица, в отношении которого указывается информация.</w:t>
      </w:r>
    </w:p>
    <w:p w:rsidR="00316881" w:rsidRPr="0059266C" w:rsidRDefault="00DA7EC5" w:rsidP="00F836A3">
      <w:pPr>
        <w:tabs>
          <w:tab w:val="left" w:pos="1701"/>
          <w:tab w:val="left" w:pos="4820"/>
        </w:tabs>
        <w:spacing w:after="0" w:line="209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59266C">
        <w:rPr>
          <w:rFonts w:ascii="Times New Roman" w:hAnsi="Times New Roman" w:cs="Times New Roman"/>
          <w:color w:val="000000" w:themeColor="text1"/>
          <w:sz w:val="16"/>
          <w:szCs w:val="16"/>
        </w:rPr>
        <w:t>** Магистральные дороги, улицы общегородского значения, тротуары, пешеходные переходы, проезды, детские площадки и иные типы освещаемой поверхности.</w:t>
      </w:r>
    </w:p>
    <w:p w:rsidR="00201F74" w:rsidRPr="0059266C" w:rsidRDefault="00201F74" w:rsidP="00F836A3">
      <w:pPr>
        <w:tabs>
          <w:tab w:val="left" w:pos="1701"/>
          <w:tab w:val="left" w:pos="4820"/>
        </w:tabs>
        <w:spacing w:after="0" w:line="209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01F74" w:rsidRPr="0059266C" w:rsidRDefault="00201F74" w:rsidP="00F836A3">
      <w:pPr>
        <w:tabs>
          <w:tab w:val="left" w:pos="1701"/>
          <w:tab w:val="left" w:pos="4820"/>
        </w:tabs>
        <w:spacing w:after="0" w:line="209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01F74" w:rsidRPr="0059266C" w:rsidRDefault="00201F74" w:rsidP="00F836A3">
      <w:pPr>
        <w:tabs>
          <w:tab w:val="left" w:pos="1701"/>
          <w:tab w:val="left" w:pos="4820"/>
        </w:tabs>
        <w:spacing w:after="0" w:line="209" w:lineRule="auto"/>
        <w:rPr>
          <w:rFonts w:ascii="Times New Roman" w:hAnsi="Times New Roman" w:cs="Times New Roman"/>
          <w:color w:val="000000" w:themeColor="text1"/>
          <w:sz w:val="16"/>
          <w:szCs w:val="16"/>
        </w:rPr>
        <w:sectPr w:rsidR="00201F74" w:rsidRPr="0059266C" w:rsidSect="00F7707B">
          <w:pgSz w:w="16840" w:h="11907" w:orient="landscape" w:code="9"/>
          <w:pgMar w:top="851" w:right="567" w:bottom="567" w:left="851" w:header="0" w:footer="6" w:gutter="0"/>
          <w:cols w:space="720"/>
          <w:noEndnote/>
          <w:docGrid w:linePitch="360"/>
        </w:sectPr>
      </w:pPr>
    </w:p>
    <w:p w:rsidR="00B7695B" w:rsidRPr="0059266C" w:rsidRDefault="00B7695B" w:rsidP="00B7695B">
      <w:pPr>
        <w:spacing w:after="0" w:line="240" w:lineRule="auto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  <w:r w:rsidR="00CC47E6">
        <w:rPr>
          <w:rFonts w:ascii="Times New Roman" w:hAnsi="Times New Roman" w:cs="Times New Roman"/>
          <w:sz w:val="24"/>
          <w:szCs w:val="24"/>
        </w:rPr>
        <w:t>6</w:t>
      </w:r>
    </w:p>
    <w:p w:rsidR="00B7695B" w:rsidRPr="0059266C" w:rsidRDefault="00B7695B" w:rsidP="00B7695B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 w:line="240" w:lineRule="auto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к порядку представления информации об энергосбережении и о повышении энергетической эффективности</w:t>
      </w:r>
    </w:p>
    <w:p w:rsidR="000D2B67" w:rsidRPr="0059266C" w:rsidRDefault="000D2B67" w:rsidP="00CF71D9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7EC5" w:rsidRPr="0059266C" w:rsidRDefault="00DA7EC5" w:rsidP="00CF71D9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Форма</w:t>
      </w:r>
    </w:p>
    <w:p w:rsidR="00DA7EC5" w:rsidRPr="0059266C" w:rsidRDefault="00DA7EC5" w:rsidP="00DA7EC5">
      <w:pPr>
        <w:pStyle w:val="3"/>
        <w:shd w:val="clear" w:color="auto" w:fill="auto"/>
        <w:tabs>
          <w:tab w:val="left" w:pos="1701"/>
          <w:tab w:val="left" w:pos="4820"/>
        </w:tabs>
        <w:spacing w:line="220" w:lineRule="exact"/>
        <w:ind w:left="20"/>
        <w:rPr>
          <w:sz w:val="20"/>
          <w:szCs w:val="20"/>
        </w:rPr>
      </w:pPr>
    </w:p>
    <w:p w:rsidR="00DA7EC5" w:rsidRPr="0059266C" w:rsidRDefault="00DA7EC5" w:rsidP="000D2B67">
      <w:pPr>
        <w:pStyle w:val="110"/>
        <w:keepNext/>
        <w:keepLines/>
        <w:shd w:val="clear" w:color="auto" w:fill="auto"/>
        <w:tabs>
          <w:tab w:val="left" w:pos="1701"/>
          <w:tab w:val="left" w:pos="4820"/>
        </w:tabs>
        <w:spacing w:before="0" w:after="70" w:line="250" w:lineRule="exact"/>
        <w:rPr>
          <w:sz w:val="20"/>
          <w:szCs w:val="20"/>
        </w:rPr>
      </w:pPr>
      <w:bookmarkStart w:id="127" w:name="bookmark10"/>
      <w:bookmarkStart w:id="128" w:name="_Toc384055797"/>
      <w:bookmarkStart w:id="129" w:name="_Toc384056705"/>
      <w:bookmarkStart w:id="130" w:name="_Toc384057497"/>
      <w:bookmarkStart w:id="131" w:name="_Toc384059841"/>
      <w:bookmarkStart w:id="132" w:name="_Toc384111067"/>
      <w:bookmarkStart w:id="133" w:name="_Toc384224705"/>
      <w:r w:rsidRPr="0059266C">
        <w:rPr>
          <w:sz w:val="20"/>
          <w:szCs w:val="20"/>
        </w:rPr>
        <w:t>Краткая характеристика зданий</w:t>
      </w:r>
      <w:r w:rsidR="000D2B67" w:rsidRPr="0059266C">
        <w:rPr>
          <w:sz w:val="20"/>
          <w:szCs w:val="20"/>
        </w:rPr>
        <w:t xml:space="preserve"> (строений, </w:t>
      </w:r>
      <w:r w:rsidRPr="0059266C">
        <w:rPr>
          <w:sz w:val="20"/>
          <w:szCs w:val="20"/>
        </w:rPr>
        <w:t>сооружений)</w:t>
      </w:r>
      <w:bookmarkEnd w:id="127"/>
      <w:bookmarkEnd w:id="128"/>
      <w:bookmarkEnd w:id="129"/>
      <w:bookmarkEnd w:id="130"/>
      <w:bookmarkEnd w:id="131"/>
      <w:bookmarkEnd w:id="132"/>
      <w:bookmarkEnd w:id="133"/>
    </w:p>
    <w:tbl>
      <w:tblPr>
        <w:tblW w:w="1021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75"/>
        <w:gridCol w:w="2837"/>
        <w:gridCol w:w="851"/>
        <w:gridCol w:w="850"/>
        <w:gridCol w:w="1701"/>
        <w:gridCol w:w="851"/>
        <w:gridCol w:w="850"/>
        <w:gridCol w:w="851"/>
        <w:gridCol w:w="850"/>
      </w:tblGrid>
      <w:tr w:rsidR="000D2B67" w:rsidRPr="0059266C" w:rsidTr="000D2B67">
        <w:trPr>
          <w:trHeight w:val="20"/>
          <w:tblHeader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-9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№</w:t>
            </w:r>
          </w:p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proofErr w:type="gramStart"/>
            <w:r w:rsidRPr="0059266C">
              <w:rPr>
                <w:rStyle w:val="2"/>
                <w:sz w:val="20"/>
                <w:szCs w:val="20"/>
              </w:rPr>
              <w:t>п</w:t>
            </w:r>
            <w:proofErr w:type="gramEnd"/>
            <w:r w:rsidRPr="0059266C">
              <w:rPr>
                <w:rStyle w:val="2"/>
                <w:sz w:val="20"/>
                <w:szCs w:val="20"/>
              </w:rPr>
              <w:t>/п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9pt"/>
                <w:rFonts w:eastAsia="Georgia"/>
                <w:sz w:val="20"/>
                <w:szCs w:val="20"/>
              </w:rPr>
              <w:t>Наименование</w:t>
            </w:r>
          </w:p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9pt"/>
                <w:rFonts w:eastAsia="Georgia"/>
                <w:sz w:val="20"/>
                <w:szCs w:val="20"/>
              </w:rPr>
              <w:t>здания,</w:t>
            </w:r>
          </w:p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9pt"/>
                <w:rFonts w:eastAsia="Georgia"/>
                <w:sz w:val="20"/>
                <w:szCs w:val="20"/>
              </w:rPr>
              <w:t>строения,</w:t>
            </w:r>
          </w:p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9pt"/>
                <w:rFonts w:eastAsia="Georgia"/>
                <w:sz w:val="20"/>
                <w:szCs w:val="20"/>
              </w:rPr>
            </w:pPr>
            <w:r w:rsidRPr="0059266C">
              <w:rPr>
                <w:rStyle w:val="9pt"/>
                <w:rFonts w:eastAsia="Georgia"/>
                <w:sz w:val="20"/>
                <w:szCs w:val="20"/>
              </w:rPr>
              <w:t>сооружения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9pt"/>
                <w:rFonts w:eastAsia="Georgia"/>
                <w:sz w:val="20"/>
                <w:szCs w:val="20"/>
              </w:rPr>
              <w:t>Год ввода в эксплуа</w:t>
            </w:r>
            <w:r w:rsidRPr="0059266C">
              <w:rPr>
                <w:rStyle w:val="9pt"/>
                <w:rFonts w:eastAsia="Georgia"/>
                <w:sz w:val="20"/>
                <w:szCs w:val="20"/>
              </w:rPr>
              <w:softHyphen/>
              <w:t>тацию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9pt"/>
                <w:rFonts w:eastAsia="Georgia"/>
                <w:sz w:val="20"/>
                <w:szCs w:val="20"/>
              </w:rPr>
              <w:t>Ограждающие конструкции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9pt"/>
                <w:rFonts w:eastAsia="Georgia"/>
                <w:sz w:val="20"/>
                <w:szCs w:val="20"/>
              </w:rPr>
            </w:pPr>
            <w:r w:rsidRPr="0059266C">
              <w:rPr>
                <w:rStyle w:val="9pt"/>
                <w:rFonts w:eastAsia="Georgia"/>
                <w:sz w:val="20"/>
                <w:szCs w:val="20"/>
              </w:rPr>
              <w:t xml:space="preserve">Общая площадь, здания, строения, </w:t>
            </w:r>
            <w:proofErr w:type="gramStart"/>
            <w:r w:rsidRPr="0059266C">
              <w:rPr>
                <w:rStyle w:val="9pt"/>
                <w:rFonts w:eastAsia="Georgia"/>
                <w:sz w:val="20"/>
                <w:szCs w:val="20"/>
              </w:rPr>
              <w:t>соору-жения</w:t>
            </w:r>
            <w:proofErr w:type="gramEnd"/>
            <w:r w:rsidRPr="0059266C">
              <w:rPr>
                <w:rStyle w:val="9pt"/>
                <w:rFonts w:eastAsia="Georgia"/>
                <w:sz w:val="20"/>
                <w:szCs w:val="20"/>
              </w:rPr>
              <w:t>,</w:t>
            </w:r>
          </w:p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9pt"/>
                <w:rFonts w:eastAsia="Georgia"/>
                <w:sz w:val="20"/>
                <w:szCs w:val="20"/>
              </w:rPr>
            </w:pPr>
            <w:r w:rsidRPr="0059266C">
              <w:rPr>
                <w:rStyle w:val="9pt"/>
                <w:rFonts w:eastAsia="Georgia"/>
                <w:sz w:val="20"/>
                <w:szCs w:val="20"/>
              </w:rPr>
              <w:t>кв. м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right="-10"/>
              <w:jc w:val="center"/>
              <w:rPr>
                <w:rStyle w:val="9pt"/>
                <w:rFonts w:eastAsia="Georgia"/>
                <w:sz w:val="20"/>
                <w:szCs w:val="20"/>
              </w:rPr>
            </w:pPr>
            <w:r w:rsidRPr="0059266C">
              <w:rPr>
                <w:rStyle w:val="9pt"/>
                <w:rFonts w:eastAsia="Georgia"/>
                <w:sz w:val="20"/>
                <w:szCs w:val="20"/>
              </w:rPr>
              <w:t>Отапли-</w:t>
            </w:r>
          </w:p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right="-10"/>
              <w:jc w:val="center"/>
              <w:rPr>
                <w:rStyle w:val="9pt"/>
                <w:rFonts w:eastAsia="Georgia"/>
                <w:sz w:val="20"/>
                <w:szCs w:val="20"/>
              </w:rPr>
            </w:pPr>
            <w:r w:rsidRPr="0059266C">
              <w:rPr>
                <w:rStyle w:val="9pt"/>
                <w:rFonts w:eastAsia="Georgia"/>
                <w:sz w:val="20"/>
                <w:szCs w:val="20"/>
              </w:rPr>
              <w:t xml:space="preserve">ваемая площадь, здания, строения, </w:t>
            </w:r>
            <w:proofErr w:type="gramStart"/>
            <w:r w:rsidRPr="0059266C">
              <w:rPr>
                <w:rStyle w:val="9pt"/>
                <w:rFonts w:eastAsia="Georgia"/>
                <w:sz w:val="20"/>
                <w:szCs w:val="20"/>
              </w:rPr>
              <w:t>соору-жения</w:t>
            </w:r>
            <w:proofErr w:type="gramEnd"/>
            <w:r w:rsidRPr="0059266C">
              <w:rPr>
                <w:rStyle w:val="9pt"/>
                <w:rFonts w:eastAsia="Georgia"/>
                <w:sz w:val="20"/>
                <w:szCs w:val="20"/>
              </w:rPr>
              <w:t>, кв. 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0D2B67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9pt"/>
                <w:rFonts w:eastAsia="Georgia"/>
                <w:sz w:val="20"/>
                <w:szCs w:val="20"/>
              </w:rPr>
            </w:pPr>
            <w:proofErr w:type="gramStart"/>
            <w:r w:rsidRPr="0059266C">
              <w:rPr>
                <w:rStyle w:val="9pt"/>
                <w:rFonts w:eastAsia="Courier New"/>
                <w:sz w:val="20"/>
                <w:szCs w:val="20"/>
              </w:rPr>
              <w:t>Отапли-ваемый</w:t>
            </w:r>
            <w:proofErr w:type="gramEnd"/>
            <w:r w:rsidRPr="0059266C">
              <w:rPr>
                <w:rStyle w:val="9pt"/>
                <w:rFonts w:eastAsia="Courier New"/>
                <w:sz w:val="20"/>
                <w:szCs w:val="20"/>
              </w:rPr>
              <w:t xml:space="preserve"> объем здания, строения, соору-жения,</w:t>
            </w:r>
            <w:r w:rsidRPr="0059266C">
              <w:rPr>
                <w:rStyle w:val="9pt"/>
                <w:rFonts w:eastAsia="Courier New"/>
                <w:sz w:val="20"/>
                <w:szCs w:val="20"/>
              </w:rPr>
              <w:br/>
              <w:t>куб. м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0D2B67">
            <w:pPr>
              <w:pStyle w:val="3"/>
              <w:shd w:val="clear" w:color="auto" w:fill="auto"/>
              <w:tabs>
                <w:tab w:val="left" w:pos="1114"/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9pt"/>
                <w:rFonts w:eastAsia="Georgia"/>
                <w:sz w:val="20"/>
                <w:szCs w:val="20"/>
              </w:rPr>
              <w:t xml:space="preserve">Износ здания, строения, </w:t>
            </w:r>
            <w:proofErr w:type="gramStart"/>
            <w:r w:rsidRPr="0059266C">
              <w:rPr>
                <w:rStyle w:val="9pt"/>
                <w:rFonts w:eastAsia="Georgia"/>
                <w:sz w:val="20"/>
                <w:szCs w:val="20"/>
              </w:rPr>
              <w:t>соору-жения</w:t>
            </w:r>
            <w:proofErr w:type="gramEnd"/>
            <w:r w:rsidRPr="0059266C">
              <w:rPr>
                <w:rStyle w:val="9pt"/>
                <w:rFonts w:eastAsia="Georgia"/>
                <w:sz w:val="20"/>
                <w:szCs w:val="20"/>
              </w:rPr>
              <w:t>, %</w:t>
            </w:r>
          </w:p>
        </w:tc>
      </w:tr>
      <w:tr w:rsidR="000D2B67" w:rsidRPr="0059266C" w:rsidTr="000D2B67">
        <w:trPr>
          <w:trHeight w:val="400"/>
          <w:tblHeader/>
        </w:trPr>
        <w:tc>
          <w:tcPr>
            <w:tcW w:w="5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2B67" w:rsidRPr="0059266C" w:rsidRDefault="000D2B67" w:rsidP="003B43A1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-45"/>
              <w:jc w:val="center"/>
              <w:rPr>
                <w:sz w:val="20"/>
                <w:szCs w:val="20"/>
              </w:rPr>
            </w:pPr>
            <w:r w:rsidRPr="0059266C">
              <w:rPr>
                <w:rStyle w:val="9pt"/>
                <w:rFonts w:eastAsia="Georgia"/>
                <w:sz w:val="20"/>
                <w:szCs w:val="20"/>
              </w:rPr>
              <w:t>наимено-</w:t>
            </w:r>
          </w:p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-45"/>
              <w:jc w:val="center"/>
              <w:rPr>
                <w:sz w:val="20"/>
                <w:szCs w:val="20"/>
              </w:rPr>
            </w:pPr>
            <w:r w:rsidRPr="0059266C">
              <w:rPr>
                <w:rStyle w:val="9pt"/>
                <w:rFonts w:eastAsia="Georgia"/>
                <w:sz w:val="20"/>
                <w:szCs w:val="20"/>
              </w:rPr>
              <w:t>вание</w:t>
            </w:r>
          </w:p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-45"/>
              <w:jc w:val="center"/>
              <w:rPr>
                <w:sz w:val="20"/>
                <w:szCs w:val="20"/>
              </w:rPr>
            </w:pPr>
            <w:r w:rsidRPr="0059266C">
              <w:rPr>
                <w:rStyle w:val="9pt"/>
                <w:rFonts w:eastAsia="Georgia"/>
                <w:sz w:val="20"/>
                <w:szCs w:val="20"/>
              </w:rPr>
              <w:t>конструк-</w:t>
            </w:r>
          </w:p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-45"/>
              <w:jc w:val="center"/>
              <w:rPr>
                <w:sz w:val="20"/>
                <w:szCs w:val="20"/>
              </w:rPr>
            </w:pPr>
            <w:r w:rsidRPr="0059266C">
              <w:rPr>
                <w:rStyle w:val="9pt"/>
                <w:rFonts w:eastAsia="Georgia"/>
                <w:sz w:val="20"/>
                <w:szCs w:val="20"/>
              </w:rPr>
              <w:t>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9pt"/>
                <w:rFonts w:eastAsia="Georgia"/>
                <w:sz w:val="20"/>
                <w:szCs w:val="20"/>
              </w:rPr>
              <w:t>краткая</w:t>
            </w:r>
          </w:p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9pt"/>
                <w:rFonts w:eastAsia="Georgia"/>
                <w:sz w:val="20"/>
                <w:szCs w:val="20"/>
              </w:rPr>
              <w:t>характеристика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2B67" w:rsidRPr="0059266C" w:rsidTr="000D2B67">
        <w:trPr>
          <w:trHeight w:val="400"/>
        </w:trPr>
        <w:tc>
          <w:tcPr>
            <w:tcW w:w="5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2B67" w:rsidRPr="0059266C" w:rsidRDefault="000D2B67" w:rsidP="003B43A1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2B67" w:rsidRPr="0059266C" w:rsidTr="000D2B67">
        <w:trPr>
          <w:trHeight w:val="20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67" w:rsidRPr="0059266C" w:rsidRDefault="000D2B67" w:rsidP="001F43A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9pt"/>
                <w:rFonts w:eastAsia="Georgia"/>
                <w:sz w:val="20"/>
                <w:szCs w:val="20"/>
              </w:rPr>
              <w:t>Стены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0D2B67" w:rsidRPr="0059266C" w:rsidTr="000D2B67">
        <w:trPr>
          <w:trHeight w:val="20"/>
        </w:trPr>
        <w:tc>
          <w:tcPr>
            <w:tcW w:w="5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2B67" w:rsidRPr="0059266C" w:rsidRDefault="000D2B67" w:rsidP="001F43AE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2B67" w:rsidRPr="0059266C" w:rsidRDefault="000D2B67" w:rsidP="003B43A1">
            <w:pPr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9pt"/>
                <w:rFonts w:eastAsia="Georgia"/>
                <w:sz w:val="20"/>
                <w:szCs w:val="20"/>
              </w:rPr>
              <w:t>Окна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tabs>
                <w:tab w:val="left" w:pos="1701"/>
                <w:tab w:val="left" w:pos="4820"/>
              </w:tabs>
              <w:spacing w:after="0" w:line="209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tabs>
                <w:tab w:val="left" w:pos="1701"/>
                <w:tab w:val="left" w:pos="4820"/>
              </w:tabs>
              <w:spacing w:after="0" w:line="209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tabs>
                <w:tab w:val="left" w:pos="1701"/>
                <w:tab w:val="left" w:pos="4820"/>
              </w:tabs>
              <w:spacing w:after="0" w:line="209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0D2B67" w:rsidRPr="0059266C" w:rsidTr="000D2B67">
        <w:trPr>
          <w:trHeight w:val="20"/>
        </w:trPr>
        <w:tc>
          <w:tcPr>
            <w:tcW w:w="5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2B67" w:rsidRPr="0059266C" w:rsidRDefault="000D2B67" w:rsidP="001F43AE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2B67" w:rsidRPr="0059266C" w:rsidRDefault="000D2B67" w:rsidP="003B43A1">
            <w:pPr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9pt"/>
                <w:rFonts w:eastAsia="Georgia"/>
                <w:sz w:val="20"/>
                <w:szCs w:val="20"/>
              </w:rPr>
              <w:t>Крыша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tabs>
                <w:tab w:val="left" w:pos="1701"/>
                <w:tab w:val="left" w:pos="4820"/>
              </w:tabs>
              <w:spacing w:after="0" w:line="209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tabs>
                <w:tab w:val="left" w:pos="1701"/>
                <w:tab w:val="left" w:pos="4820"/>
              </w:tabs>
              <w:spacing w:after="0" w:line="209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tabs>
                <w:tab w:val="left" w:pos="1701"/>
                <w:tab w:val="left" w:pos="4820"/>
              </w:tabs>
              <w:spacing w:after="0" w:line="209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0D2B67" w:rsidRPr="0059266C" w:rsidTr="000D2B67">
        <w:trPr>
          <w:trHeight w:val="20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67" w:rsidRPr="0059266C" w:rsidRDefault="000D2B67" w:rsidP="001F43A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9pt"/>
                <w:rFonts w:eastAsia="Georgia"/>
                <w:sz w:val="20"/>
                <w:szCs w:val="20"/>
              </w:rPr>
              <w:t>Стены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0D2B67" w:rsidRPr="0059266C" w:rsidTr="000D2B67">
        <w:trPr>
          <w:trHeight w:val="20"/>
        </w:trPr>
        <w:tc>
          <w:tcPr>
            <w:tcW w:w="5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2B67" w:rsidRPr="0059266C" w:rsidRDefault="000D2B67" w:rsidP="001F43AE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2B67" w:rsidRPr="0059266C" w:rsidRDefault="000D2B67" w:rsidP="003B43A1">
            <w:pPr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9pt"/>
                <w:rFonts w:eastAsia="Georgia"/>
                <w:sz w:val="20"/>
                <w:szCs w:val="20"/>
              </w:rPr>
              <w:t>Окна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tabs>
                <w:tab w:val="left" w:pos="1701"/>
                <w:tab w:val="left" w:pos="4820"/>
              </w:tabs>
              <w:spacing w:after="0" w:line="209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tabs>
                <w:tab w:val="left" w:pos="1701"/>
                <w:tab w:val="left" w:pos="4820"/>
              </w:tabs>
              <w:spacing w:after="0" w:line="209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tabs>
                <w:tab w:val="left" w:pos="1701"/>
                <w:tab w:val="left" w:pos="4820"/>
              </w:tabs>
              <w:spacing w:after="0" w:line="209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0D2B67" w:rsidRPr="0059266C" w:rsidTr="000D2B67">
        <w:trPr>
          <w:trHeight w:val="20"/>
        </w:trPr>
        <w:tc>
          <w:tcPr>
            <w:tcW w:w="5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2B67" w:rsidRPr="0059266C" w:rsidRDefault="000D2B67" w:rsidP="001F43AE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2B67" w:rsidRPr="0059266C" w:rsidRDefault="000D2B67" w:rsidP="003B43A1">
            <w:pPr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tabs>
                <w:tab w:val="left" w:pos="1701"/>
                <w:tab w:val="left" w:pos="4820"/>
              </w:tabs>
              <w:spacing w:after="0" w:line="209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9pt"/>
                <w:rFonts w:eastAsia="Georgia"/>
                <w:sz w:val="20"/>
                <w:szCs w:val="20"/>
              </w:rPr>
              <w:t>Крыша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tabs>
                <w:tab w:val="left" w:pos="1701"/>
                <w:tab w:val="left" w:pos="4820"/>
              </w:tabs>
              <w:spacing w:after="0" w:line="209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tabs>
                <w:tab w:val="left" w:pos="1701"/>
                <w:tab w:val="left" w:pos="4820"/>
              </w:tabs>
              <w:spacing w:after="0" w:line="209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tabs>
                <w:tab w:val="left" w:pos="1701"/>
                <w:tab w:val="left" w:pos="4820"/>
              </w:tabs>
              <w:spacing w:after="0" w:line="209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0D2B67" w:rsidRPr="0059266C" w:rsidTr="000D2B67">
        <w:trPr>
          <w:trHeight w:val="20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B67" w:rsidRPr="0059266C" w:rsidRDefault="000D2B67" w:rsidP="001F43A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  <w:lang w:val="en-US"/>
              </w:rPr>
            </w:pPr>
            <w:r w:rsidRPr="0059266C">
              <w:rPr>
                <w:sz w:val="20"/>
                <w:szCs w:val="20"/>
                <w:lang w:val="en-US"/>
              </w:rPr>
              <w:t>n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9pt"/>
                <w:rFonts w:eastAsia="Georgia"/>
                <w:sz w:val="20"/>
                <w:szCs w:val="20"/>
              </w:rPr>
              <w:t>Стены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0D2B67" w:rsidRPr="0059266C" w:rsidTr="000D2B67">
        <w:trPr>
          <w:trHeight w:val="20"/>
        </w:trPr>
        <w:tc>
          <w:tcPr>
            <w:tcW w:w="5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2B67" w:rsidRPr="0059266C" w:rsidRDefault="000D2B67" w:rsidP="003B43A1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9pt"/>
                <w:rFonts w:eastAsia="Georgia"/>
                <w:sz w:val="20"/>
                <w:szCs w:val="20"/>
              </w:rPr>
              <w:t>Окна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2B67" w:rsidRPr="0059266C" w:rsidTr="000D2B67">
        <w:trPr>
          <w:trHeight w:val="20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2B67" w:rsidRPr="0059266C" w:rsidRDefault="000D2B67" w:rsidP="003B43A1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9pt"/>
                <w:rFonts w:eastAsia="Georgia"/>
                <w:sz w:val="20"/>
                <w:szCs w:val="20"/>
              </w:rPr>
              <w:t>Крыша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B67" w:rsidRPr="0059266C" w:rsidRDefault="000D2B67" w:rsidP="003B43A1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A7EC5" w:rsidRPr="0059266C" w:rsidRDefault="00DA7EC5" w:rsidP="003B43A1">
      <w:pPr>
        <w:pStyle w:val="110"/>
        <w:keepNext/>
        <w:keepLines/>
        <w:shd w:val="clear" w:color="auto" w:fill="auto"/>
        <w:tabs>
          <w:tab w:val="left" w:pos="1701"/>
          <w:tab w:val="left" w:pos="4820"/>
        </w:tabs>
        <w:spacing w:before="0" w:after="0" w:line="250" w:lineRule="exact"/>
        <w:jc w:val="right"/>
        <w:rPr>
          <w:sz w:val="28"/>
          <w:szCs w:val="28"/>
        </w:rPr>
        <w:sectPr w:rsidR="00DA7EC5" w:rsidRPr="0059266C" w:rsidSect="000D2B67">
          <w:pgSz w:w="11907" w:h="16840" w:code="9"/>
          <w:pgMar w:top="1134" w:right="567" w:bottom="1134" w:left="1134" w:header="0" w:footer="6" w:gutter="0"/>
          <w:cols w:space="720"/>
          <w:noEndnote/>
          <w:docGrid w:linePitch="360"/>
        </w:sectPr>
      </w:pPr>
    </w:p>
    <w:p w:rsidR="00B7695B" w:rsidRPr="0059266C" w:rsidRDefault="00B7695B" w:rsidP="00B7695B">
      <w:pPr>
        <w:spacing w:after="0" w:line="240" w:lineRule="auto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  <w:r w:rsidR="00CC47E6">
        <w:rPr>
          <w:rFonts w:ascii="Times New Roman" w:hAnsi="Times New Roman" w:cs="Times New Roman"/>
          <w:sz w:val="24"/>
          <w:szCs w:val="24"/>
        </w:rPr>
        <w:t>7</w:t>
      </w:r>
    </w:p>
    <w:p w:rsidR="00B7695B" w:rsidRPr="0059266C" w:rsidRDefault="00B7695B" w:rsidP="00B7695B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 w:line="240" w:lineRule="auto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к порядку представления информации об энергосбережении и о повышении энергетической эффективности</w:t>
      </w:r>
    </w:p>
    <w:p w:rsidR="005139DD" w:rsidRPr="0059266C" w:rsidRDefault="005139DD" w:rsidP="003A3F3C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7EC5" w:rsidRPr="0059266C" w:rsidRDefault="00DA7EC5" w:rsidP="003A3F3C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Форма</w:t>
      </w:r>
    </w:p>
    <w:p w:rsidR="00DE1181" w:rsidRPr="0059266C" w:rsidRDefault="00DE1181" w:rsidP="00DA7EC5">
      <w:pPr>
        <w:pStyle w:val="3"/>
        <w:shd w:val="clear" w:color="auto" w:fill="auto"/>
        <w:tabs>
          <w:tab w:val="left" w:pos="1701"/>
          <w:tab w:val="left" w:pos="4820"/>
        </w:tabs>
        <w:spacing w:line="220" w:lineRule="exact"/>
        <w:ind w:left="20"/>
        <w:rPr>
          <w:sz w:val="20"/>
          <w:szCs w:val="20"/>
        </w:rPr>
      </w:pPr>
    </w:p>
    <w:p w:rsidR="00DA7EC5" w:rsidRPr="0059266C" w:rsidRDefault="005560A4" w:rsidP="00DA7EC5">
      <w:pPr>
        <w:pStyle w:val="3"/>
        <w:shd w:val="clear" w:color="auto" w:fill="auto"/>
        <w:tabs>
          <w:tab w:val="left" w:pos="1701"/>
          <w:tab w:val="left" w:pos="4820"/>
        </w:tabs>
        <w:spacing w:line="220" w:lineRule="exact"/>
        <w:ind w:left="20"/>
        <w:jc w:val="center"/>
        <w:rPr>
          <w:sz w:val="20"/>
          <w:szCs w:val="20"/>
        </w:rPr>
      </w:pPr>
      <w:r w:rsidRPr="0059266C">
        <w:rPr>
          <w:sz w:val="20"/>
          <w:szCs w:val="20"/>
        </w:rPr>
        <w:t xml:space="preserve">Сведения о </w:t>
      </w:r>
      <w:r>
        <w:rPr>
          <w:noProof/>
          <w:sz w:val="20"/>
          <w:szCs w:val="20"/>
        </w:rPr>
        <w:t>программе</w:t>
      </w:r>
      <w:r w:rsidRPr="0059266C">
        <w:rPr>
          <w:sz w:val="20"/>
          <w:szCs w:val="20"/>
        </w:rPr>
        <w:t xml:space="preserve"> энергосбережения и повышения энерг</w:t>
      </w:r>
      <w:r>
        <w:rPr>
          <w:sz w:val="20"/>
          <w:szCs w:val="20"/>
        </w:rPr>
        <w:t xml:space="preserve">етической </w:t>
      </w:r>
      <w:r w:rsidRPr="0059266C">
        <w:rPr>
          <w:sz w:val="20"/>
          <w:szCs w:val="20"/>
        </w:rPr>
        <w:t>эффективности</w:t>
      </w:r>
      <w:r>
        <w:rPr>
          <w:sz w:val="20"/>
          <w:szCs w:val="20"/>
        </w:rPr>
        <w:t xml:space="preserve"> и </w:t>
      </w:r>
      <w:r w:rsidRPr="0059266C">
        <w:rPr>
          <w:sz w:val="20"/>
          <w:szCs w:val="20"/>
        </w:rPr>
        <w:t>выполненных энергоресурсосберегающих мероприятиях по годам за пять лет, предшествующих году предоставления информации</w:t>
      </w:r>
    </w:p>
    <w:p w:rsidR="003A3F3C" w:rsidRPr="0059266C" w:rsidRDefault="003A3F3C" w:rsidP="008208DE">
      <w:pPr>
        <w:pStyle w:val="3"/>
        <w:shd w:val="clear" w:color="auto" w:fill="auto"/>
        <w:tabs>
          <w:tab w:val="left" w:pos="1701"/>
          <w:tab w:val="left" w:pos="4820"/>
        </w:tabs>
        <w:spacing w:line="220" w:lineRule="exact"/>
        <w:ind w:left="20"/>
        <w:jc w:val="both"/>
        <w:rPr>
          <w:sz w:val="16"/>
          <w:szCs w:val="16"/>
        </w:rPr>
      </w:pPr>
    </w:p>
    <w:p w:rsidR="005560A4" w:rsidRPr="0059266C" w:rsidRDefault="008A53B7" w:rsidP="002844FC">
      <w:pPr>
        <w:pStyle w:val="3"/>
        <w:numPr>
          <w:ilvl w:val="0"/>
          <w:numId w:val="2"/>
        </w:numPr>
        <w:shd w:val="clear" w:color="auto" w:fill="auto"/>
        <w:tabs>
          <w:tab w:val="left" w:pos="236"/>
          <w:tab w:val="left" w:pos="1701"/>
          <w:tab w:val="left" w:pos="4820"/>
        </w:tabs>
        <w:spacing w:line="276" w:lineRule="auto"/>
        <w:ind w:left="20" w:right="20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pict>
          <v:rect id="_x0000_s1193" style="position:absolute;left:0;text-align:left;margin-left:396.2pt;margin-top:6.25pt;width:95.95pt;height:18.95pt;z-index:251921408" stroked="f">
            <v:fill opacity="0"/>
            <v:textbox style="mso-next-textbox:#_x0000_s1193">
              <w:txbxContent>
                <w:p w:rsidR="00CC47E6" w:rsidRPr="00457971" w:rsidRDefault="00CC47E6" w:rsidP="005560A4">
                  <w:pPr>
                    <w:spacing w:after="0" w:line="240" w:lineRule="auto"/>
                    <w:ind w:left="-142" w:right="-128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2"/>
                      <w:szCs w:val="12"/>
                    </w:rPr>
                    <w:t>(да, нет)</w:t>
                  </w:r>
                </w:p>
              </w:txbxContent>
            </v:textbox>
          </v:rect>
        </w:pict>
      </w:r>
      <w:r w:rsidRPr="008A53B7"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190" type="#_x0000_t202" style="position:absolute;left:0;text-align:left;margin-left:542.45pt;margin-top:12.15pt;width:124.25pt;height:6.5pt;z-index:251918336;visibility:visible;mso-wrap-distance-left:5pt;mso-wrap-distance-right:5pt;mso-wrap-distance-bottom:31.2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" filled="f" stroked="f">
            <v:textbox style="mso-next-textbox:#Text Box 3;mso-fit-shape-to-text:t" inset="0,0,0,0">
              <w:txbxContent>
                <w:p w:rsidR="00CC47E6" w:rsidRDefault="00CC47E6" w:rsidP="005560A4">
                  <w:pPr>
                    <w:pStyle w:val="50"/>
                    <w:shd w:val="clear" w:color="auto" w:fill="auto"/>
                    <w:spacing w:after="0" w:line="130" w:lineRule="exact"/>
                    <w:jc w:val="center"/>
                  </w:pPr>
                  <w:r>
                    <w:rPr>
                      <w:rStyle w:val="5Exact"/>
                    </w:rPr>
                    <w:t>(в наличии, отсутствует)</w:t>
                  </w:r>
                </w:p>
              </w:txbxContent>
            </v:textbox>
            <w10:wrap anchorx="margin"/>
          </v:shape>
        </w:pict>
      </w:r>
      <w:r w:rsidR="005560A4">
        <w:rPr>
          <w:noProof/>
          <w:sz w:val="20"/>
          <w:szCs w:val="20"/>
        </w:rPr>
        <w:t>Наличие программы</w:t>
      </w:r>
      <w:r w:rsidR="005560A4" w:rsidRPr="0059266C">
        <w:rPr>
          <w:sz w:val="20"/>
          <w:szCs w:val="20"/>
        </w:rPr>
        <w:t xml:space="preserve"> энергосбережения и повышения энерг</w:t>
      </w:r>
      <w:r w:rsidR="005560A4">
        <w:rPr>
          <w:sz w:val="20"/>
          <w:szCs w:val="20"/>
        </w:rPr>
        <w:t xml:space="preserve">етической </w:t>
      </w:r>
      <w:r w:rsidR="005560A4" w:rsidRPr="0059266C">
        <w:rPr>
          <w:sz w:val="20"/>
          <w:szCs w:val="20"/>
        </w:rPr>
        <w:t>эффективности: __________________</w:t>
      </w:r>
      <w:r w:rsidR="005560A4">
        <w:rPr>
          <w:sz w:val="20"/>
          <w:szCs w:val="20"/>
        </w:rPr>
        <w:t>_</w:t>
      </w:r>
      <w:r w:rsidR="005560A4" w:rsidRPr="0059266C">
        <w:rPr>
          <w:sz w:val="20"/>
          <w:szCs w:val="20"/>
        </w:rPr>
        <w:t>_</w:t>
      </w:r>
      <w:r w:rsidR="005560A4">
        <w:rPr>
          <w:sz w:val="20"/>
          <w:szCs w:val="20"/>
        </w:rPr>
        <w:t>_____</w:t>
      </w:r>
    </w:p>
    <w:p w:rsidR="005560A4" w:rsidRPr="0059266C" w:rsidRDefault="005560A4" w:rsidP="002844FC">
      <w:pPr>
        <w:pStyle w:val="3"/>
        <w:numPr>
          <w:ilvl w:val="0"/>
          <w:numId w:val="2"/>
        </w:numPr>
        <w:shd w:val="clear" w:color="auto" w:fill="auto"/>
        <w:tabs>
          <w:tab w:val="left" w:pos="236"/>
          <w:tab w:val="left" w:pos="1701"/>
          <w:tab w:val="left" w:pos="4820"/>
        </w:tabs>
        <w:spacing w:line="276" w:lineRule="auto"/>
        <w:ind w:left="20" w:right="20"/>
        <w:rPr>
          <w:sz w:val="20"/>
          <w:szCs w:val="20"/>
        </w:rPr>
      </w:pPr>
      <w:r w:rsidRPr="0059266C">
        <w:rPr>
          <w:sz w:val="20"/>
          <w:szCs w:val="20"/>
        </w:rPr>
        <w:t>Наименование программы энергосбережения и повышения энергетической эффективности:</w:t>
      </w:r>
      <w:r w:rsidRPr="0059266C">
        <w:rPr>
          <w:sz w:val="20"/>
          <w:szCs w:val="20"/>
        </w:rPr>
        <w:br/>
        <w:t>_____________________________________________________________________________________________________</w:t>
      </w:r>
    </w:p>
    <w:p w:rsidR="005560A4" w:rsidRPr="0059266C" w:rsidRDefault="005560A4" w:rsidP="002844FC">
      <w:pPr>
        <w:pStyle w:val="3"/>
        <w:numPr>
          <w:ilvl w:val="0"/>
          <w:numId w:val="2"/>
        </w:numPr>
        <w:shd w:val="clear" w:color="auto" w:fill="auto"/>
        <w:tabs>
          <w:tab w:val="left" w:pos="236"/>
          <w:tab w:val="left" w:pos="1701"/>
          <w:tab w:val="left" w:pos="4820"/>
        </w:tabs>
        <w:spacing w:line="276" w:lineRule="auto"/>
        <w:ind w:left="20" w:right="20"/>
        <w:rPr>
          <w:sz w:val="20"/>
          <w:szCs w:val="20"/>
        </w:rPr>
      </w:pPr>
      <w:r w:rsidRPr="0059266C">
        <w:rPr>
          <w:sz w:val="20"/>
          <w:szCs w:val="20"/>
        </w:rPr>
        <w:t xml:space="preserve">Дата утверждения: </w:t>
      </w:r>
      <w:r w:rsidRPr="0059266C">
        <w:t>« __ » _____________ 20__ г.</w:t>
      </w:r>
    </w:p>
    <w:p w:rsidR="005560A4" w:rsidRPr="0059266C" w:rsidRDefault="008A53B7" w:rsidP="002844FC">
      <w:pPr>
        <w:pStyle w:val="3"/>
        <w:numPr>
          <w:ilvl w:val="0"/>
          <w:numId w:val="2"/>
        </w:numPr>
        <w:shd w:val="clear" w:color="auto" w:fill="auto"/>
        <w:tabs>
          <w:tab w:val="left" w:pos="241"/>
          <w:tab w:val="left" w:pos="1701"/>
          <w:tab w:val="left" w:pos="4820"/>
        </w:tabs>
        <w:spacing w:line="360" w:lineRule="auto"/>
        <w:ind w:left="20" w:right="20"/>
        <w:jc w:val="both"/>
        <w:rPr>
          <w:sz w:val="16"/>
          <w:szCs w:val="16"/>
        </w:rPr>
      </w:pPr>
      <w:r w:rsidRPr="008A53B7">
        <w:rPr>
          <w:noProof/>
          <w:sz w:val="20"/>
          <w:szCs w:val="20"/>
        </w:rPr>
        <w:pict>
          <v:rect id="_x0000_s1192" style="position:absolute;left:0;text-align:left;margin-left:410.8pt;margin-top:6pt;width:95.95pt;height:18.95pt;z-index:251920384" stroked="f">
            <v:fill opacity="0"/>
            <v:textbox style="mso-next-textbox:#_x0000_s1192">
              <w:txbxContent>
                <w:p w:rsidR="00CC47E6" w:rsidRPr="00457971" w:rsidRDefault="00CC47E6" w:rsidP="005560A4">
                  <w:pPr>
                    <w:spacing w:after="0" w:line="240" w:lineRule="auto"/>
                    <w:ind w:left="-142" w:right="-128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2"/>
                      <w:szCs w:val="12"/>
                    </w:rPr>
                    <w:t>(д</w:t>
                  </w:r>
                  <w:r w:rsidRPr="00457971">
                    <w:rPr>
                      <w:rFonts w:ascii="Times New Roman" w:hAnsi="Times New Roman" w:cs="Times New Roman"/>
                      <w:color w:val="000000" w:themeColor="text1"/>
                      <w:sz w:val="12"/>
                      <w:szCs w:val="12"/>
                    </w:rPr>
                    <w:t>о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2"/>
                      <w:szCs w:val="12"/>
                    </w:rPr>
                    <w:t>стигнуты, не достигнуты)</w:t>
                  </w:r>
                </w:p>
              </w:txbxContent>
            </v:textbox>
          </v:rect>
        </w:pict>
      </w:r>
      <w:r w:rsidRPr="008A53B7">
        <w:rPr>
          <w:noProof/>
          <w:sz w:val="20"/>
          <w:szCs w:val="20"/>
        </w:rPr>
        <w:pict>
          <v:shape id="_x0000_s1191" type="#_x0000_t202" style="position:absolute;left:0;text-align:left;margin-left:549.05pt;margin-top:12pt;width:112.6pt;height:6.5pt;z-index:-251397120;visibility:visible;mso-wrap-distance-left:5pt;mso-wrap-distance-right:5pt;mso-wrap-distance-bottom:31.2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" filled="f" stroked="f">
            <v:textbox style="mso-next-textbox:#_x0000_s1191;mso-fit-shape-to-text:t" inset="0,0,0,0">
              <w:txbxContent>
                <w:p w:rsidR="00CC47E6" w:rsidRDefault="00CC47E6" w:rsidP="005560A4">
                  <w:pPr>
                    <w:pStyle w:val="50"/>
                    <w:shd w:val="clear" w:color="auto" w:fill="auto"/>
                    <w:spacing w:after="0" w:line="130" w:lineRule="exact"/>
                    <w:jc w:val="center"/>
                  </w:pPr>
                  <w:r>
                    <w:rPr>
                      <w:rStyle w:val="5Exact"/>
                    </w:rPr>
                    <w:t xml:space="preserve"> (достигнуты, не достигнуты)</w:t>
                  </w:r>
                </w:p>
              </w:txbxContent>
            </v:textbox>
            <w10:wrap anchorx="margin"/>
          </v:shape>
        </w:pict>
      </w:r>
      <w:r w:rsidR="005560A4" w:rsidRPr="0059266C">
        <w:rPr>
          <w:sz w:val="20"/>
          <w:szCs w:val="20"/>
        </w:rPr>
        <w:t xml:space="preserve">Сведения о достижении утвержденных целевых показателей </w:t>
      </w:r>
      <w:r w:rsidR="005560A4" w:rsidRPr="0059266C">
        <w:rPr>
          <w:rStyle w:val="2"/>
          <w:sz w:val="20"/>
          <w:szCs w:val="20"/>
        </w:rPr>
        <w:t xml:space="preserve">энергетической эффективности </w:t>
      </w:r>
      <w:r w:rsidR="005560A4" w:rsidRPr="0059266C">
        <w:rPr>
          <w:sz w:val="20"/>
          <w:szCs w:val="20"/>
        </w:rPr>
        <w:t>___________________</w:t>
      </w:r>
    </w:p>
    <w:p w:rsidR="005560A4" w:rsidRPr="005560A4" w:rsidRDefault="005560A4" w:rsidP="005560A4">
      <w:pPr>
        <w:pStyle w:val="110"/>
        <w:keepNext/>
        <w:keepLines/>
        <w:shd w:val="clear" w:color="auto" w:fill="auto"/>
        <w:tabs>
          <w:tab w:val="left" w:pos="1701"/>
          <w:tab w:val="left" w:pos="4820"/>
        </w:tabs>
        <w:spacing w:before="0" w:after="0" w:line="240" w:lineRule="auto"/>
        <w:ind w:left="40"/>
        <w:rPr>
          <w:sz w:val="16"/>
          <w:szCs w:val="16"/>
        </w:rPr>
      </w:pPr>
    </w:p>
    <w:p w:rsidR="00CF71D9" w:rsidRPr="005560A4" w:rsidRDefault="00CF71D9" w:rsidP="005560A4">
      <w:pPr>
        <w:pStyle w:val="110"/>
        <w:keepNext/>
        <w:keepLines/>
        <w:shd w:val="clear" w:color="auto" w:fill="auto"/>
        <w:tabs>
          <w:tab w:val="left" w:pos="1701"/>
          <w:tab w:val="left" w:pos="4820"/>
        </w:tabs>
        <w:spacing w:before="0" w:after="0" w:line="240" w:lineRule="auto"/>
        <w:ind w:left="40"/>
        <w:rPr>
          <w:sz w:val="16"/>
          <w:szCs w:val="16"/>
        </w:rPr>
      </w:pPr>
      <w:bookmarkStart w:id="134" w:name="bookmark11"/>
      <w:bookmarkStart w:id="135" w:name="_Toc384055798"/>
      <w:bookmarkStart w:id="136" w:name="_Toc384056706"/>
      <w:bookmarkStart w:id="137" w:name="_Toc384057499"/>
      <w:bookmarkStart w:id="138" w:name="_Toc384059843"/>
      <w:bookmarkStart w:id="139" w:name="_Toc384111069"/>
      <w:bookmarkStart w:id="140" w:name="_Toc384224707"/>
    </w:p>
    <w:p w:rsidR="00DA7EC5" w:rsidRPr="0059266C" w:rsidRDefault="00DA7EC5" w:rsidP="005560A4">
      <w:pPr>
        <w:pStyle w:val="110"/>
        <w:keepNext/>
        <w:keepLines/>
        <w:shd w:val="clear" w:color="auto" w:fill="auto"/>
        <w:tabs>
          <w:tab w:val="left" w:pos="1701"/>
          <w:tab w:val="left" w:pos="4820"/>
        </w:tabs>
        <w:spacing w:before="0" w:after="0" w:line="240" w:lineRule="auto"/>
        <w:ind w:left="40"/>
        <w:rPr>
          <w:sz w:val="20"/>
          <w:szCs w:val="20"/>
        </w:rPr>
      </w:pPr>
      <w:r w:rsidRPr="0059266C">
        <w:rPr>
          <w:sz w:val="20"/>
          <w:szCs w:val="20"/>
        </w:rPr>
        <w:t xml:space="preserve">Оценка соответствия фактических </w:t>
      </w:r>
      <w:r w:rsidR="003A3F3C" w:rsidRPr="0059266C">
        <w:rPr>
          <w:sz w:val="20"/>
          <w:szCs w:val="20"/>
        </w:rPr>
        <w:t xml:space="preserve">значений </w:t>
      </w:r>
      <w:proofErr w:type="gramStart"/>
      <w:r w:rsidRPr="0059266C">
        <w:rPr>
          <w:sz w:val="20"/>
          <w:szCs w:val="20"/>
        </w:rPr>
        <w:t>расчетно-нормативным</w:t>
      </w:r>
      <w:proofErr w:type="gramEnd"/>
      <w:r w:rsidR="003A3F3C" w:rsidRPr="0059266C">
        <w:rPr>
          <w:sz w:val="20"/>
          <w:szCs w:val="20"/>
        </w:rPr>
        <w:t xml:space="preserve"> по каждому показател</w:t>
      </w:r>
      <w:r w:rsidR="00CF71D9" w:rsidRPr="0059266C">
        <w:rPr>
          <w:sz w:val="20"/>
          <w:szCs w:val="20"/>
        </w:rPr>
        <w:t xml:space="preserve">ю энергетической эффективности, </w:t>
      </w:r>
      <w:r w:rsidR="003A3F3C" w:rsidRPr="0059266C">
        <w:rPr>
          <w:sz w:val="20"/>
          <w:szCs w:val="20"/>
        </w:rPr>
        <w:t xml:space="preserve">указанному в программе энергосбережения </w:t>
      </w:r>
      <w:r w:rsidR="00CF71D9" w:rsidRPr="0059266C">
        <w:rPr>
          <w:sz w:val="20"/>
          <w:szCs w:val="20"/>
        </w:rPr>
        <w:t>и повышения энергетической эффективности</w:t>
      </w:r>
      <w:r w:rsidRPr="0059266C">
        <w:rPr>
          <w:sz w:val="20"/>
          <w:szCs w:val="20"/>
        </w:rPr>
        <w:t>*</w:t>
      </w:r>
      <w:bookmarkEnd w:id="134"/>
      <w:bookmarkEnd w:id="135"/>
      <w:bookmarkEnd w:id="136"/>
      <w:bookmarkEnd w:id="137"/>
      <w:bookmarkEnd w:id="138"/>
      <w:bookmarkEnd w:id="139"/>
      <w:bookmarkEnd w:id="140"/>
    </w:p>
    <w:p w:rsidR="00CF71D9" w:rsidRPr="005560A4" w:rsidRDefault="00CF71D9" w:rsidP="003A3F3C">
      <w:pPr>
        <w:pStyle w:val="110"/>
        <w:keepNext/>
        <w:keepLines/>
        <w:shd w:val="clear" w:color="auto" w:fill="auto"/>
        <w:tabs>
          <w:tab w:val="left" w:pos="1701"/>
          <w:tab w:val="left" w:pos="4820"/>
        </w:tabs>
        <w:spacing w:before="0" w:after="0" w:line="250" w:lineRule="exact"/>
        <w:ind w:left="40"/>
        <w:rPr>
          <w:sz w:val="16"/>
          <w:szCs w:val="16"/>
        </w:rPr>
      </w:pPr>
    </w:p>
    <w:p w:rsidR="00DA7EC5" w:rsidRPr="0059266C" w:rsidRDefault="00DA7EC5" w:rsidP="00DA7EC5">
      <w:pPr>
        <w:pStyle w:val="3"/>
        <w:shd w:val="clear" w:color="auto" w:fill="auto"/>
        <w:tabs>
          <w:tab w:val="left" w:pos="241"/>
          <w:tab w:val="left" w:pos="1701"/>
          <w:tab w:val="left" w:pos="4820"/>
        </w:tabs>
        <w:spacing w:line="254" w:lineRule="exact"/>
        <w:ind w:left="20" w:right="20"/>
        <w:jc w:val="right"/>
        <w:rPr>
          <w:sz w:val="20"/>
          <w:szCs w:val="20"/>
        </w:rPr>
      </w:pPr>
      <w:r w:rsidRPr="0059266C">
        <w:rPr>
          <w:sz w:val="20"/>
          <w:szCs w:val="20"/>
        </w:rPr>
        <w:t>Таблица 1</w:t>
      </w:r>
    </w:p>
    <w:p w:rsidR="00DA7EC5" w:rsidRPr="0059266C" w:rsidRDefault="00DA7EC5" w:rsidP="00DA7EC5">
      <w:pPr>
        <w:pStyle w:val="3"/>
        <w:shd w:val="clear" w:color="auto" w:fill="auto"/>
        <w:tabs>
          <w:tab w:val="left" w:pos="241"/>
          <w:tab w:val="left" w:pos="1701"/>
          <w:tab w:val="left" w:pos="4820"/>
        </w:tabs>
        <w:spacing w:line="240" w:lineRule="auto"/>
        <w:ind w:left="20" w:right="20"/>
        <w:jc w:val="right"/>
        <w:rPr>
          <w:sz w:val="16"/>
          <w:szCs w:val="16"/>
        </w:rPr>
      </w:pPr>
    </w:p>
    <w:tbl>
      <w:tblPr>
        <w:tblW w:w="1021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76"/>
        <w:gridCol w:w="5671"/>
        <w:gridCol w:w="1134"/>
        <w:gridCol w:w="1418"/>
        <w:gridCol w:w="1417"/>
      </w:tblGrid>
      <w:tr w:rsidR="00F04E4F" w:rsidRPr="0059266C" w:rsidTr="00CF71D9">
        <w:trPr>
          <w:trHeight w:val="20"/>
          <w:tblHeader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 xml:space="preserve">№ </w:t>
            </w:r>
          </w:p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jc w:val="center"/>
              <w:rPr>
                <w:sz w:val="20"/>
                <w:szCs w:val="20"/>
              </w:rPr>
            </w:pPr>
            <w:proofErr w:type="gramStart"/>
            <w:r w:rsidRPr="0059266C">
              <w:rPr>
                <w:rStyle w:val="2"/>
                <w:sz w:val="20"/>
                <w:szCs w:val="20"/>
              </w:rPr>
              <w:t>п</w:t>
            </w:r>
            <w:proofErr w:type="gramEnd"/>
            <w:r w:rsidRPr="0059266C">
              <w:rPr>
                <w:rStyle w:val="2"/>
                <w:sz w:val="20"/>
                <w:szCs w:val="20"/>
              </w:rPr>
              <w:t>/п</w:t>
            </w:r>
          </w:p>
        </w:tc>
        <w:tc>
          <w:tcPr>
            <w:tcW w:w="56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Наименование показателя</w:t>
            </w:r>
            <w:r w:rsidRPr="0059266C">
              <w:rPr>
                <w:rStyle w:val="2"/>
                <w:sz w:val="20"/>
                <w:szCs w:val="20"/>
              </w:rPr>
              <w:br/>
              <w:t>энергетической эффективности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Единица измерения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Значение показателя</w:t>
            </w:r>
          </w:p>
        </w:tc>
      </w:tr>
      <w:tr w:rsidR="00F04E4F" w:rsidRPr="0059266C" w:rsidTr="00CF71D9">
        <w:trPr>
          <w:trHeight w:val="20"/>
          <w:tblHeader/>
        </w:trPr>
        <w:tc>
          <w:tcPr>
            <w:tcW w:w="5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tabs>
                <w:tab w:val="left" w:pos="1701"/>
                <w:tab w:val="left" w:pos="4820"/>
              </w:tabs>
              <w:spacing w:after="0"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tabs>
                <w:tab w:val="left" w:pos="1701"/>
                <w:tab w:val="left" w:pos="4820"/>
              </w:tabs>
              <w:spacing w:after="0"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 w:right="57"/>
              <w:jc w:val="center"/>
              <w:rPr>
                <w:sz w:val="20"/>
                <w:szCs w:val="20"/>
              </w:rPr>
            </w:pPr>
            <w:proofErr w:type="gramStart"/>
            <w:r w:rsidRPr="0059266C">
              <w:rPr>
                <w:rStyle w:val="2"/>
                <w:sz w:val="20"/>
                <w:szCs w:val="20"/>
              </w:rPr>
              <w:t>фактическое</w:t>
            </w:r>
            <w:proofErr w:type="gramEnd"/>
            <w:r w:rsidRPr="0059266C">
              <w:rPr>
                <w:rStyle w:val="2"/>
                <w:sz w:val="20"/>
                <w:szCs w:val="20"/>
              </w:rPr>
              <w:br/>
              <w:t>(по узлам (приборам) учета, расчетам)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 w:right="57" w:firstLine="12"/>
              <w:jc w:val="center"/>
              <w:rPr>
                <w:sz w:val="20"/>
                <w:szCs w:val="20"/>
              </w:rPr>
            </w:pPr>
            <w:proofErr w:type="gramStart"/>
            <w:r w:rsidRPr="0059266C">
              <w:rPr>
                <w:rStyle w:val="2"/>
                <w:sz w:val="20"/>
                <w:szCs w:val="20"/>
              </w:rPr>
              <w:t>расчетно-нормативное</w:t>
            </w:r>
            <w:proofErr w:type="gramEnd"/>
            <w:r w:rsidRPr="0059266C">
              <w:rPr>
                <w:rStyle w:val="2"/>
                <w:sz w:val="20"/>
                <w:szCs w:val="20"/>
              </w:rPr>
              <w:br/>
              <w:t xml:space="preserve">за отчетный </w:t>
            </w:r>
            <w:r w:rsidRPr="0059266C">
              <w:rPr>
                <w:rStyle w:val="2"/>
                <w:sz w:val="20"/>
                <w:szCs w:val="20"/>
              </w:rPr>
              <w:br/>
              <w:t>(базовый) год</w:t>
            </w:r>
          </w:p>
        </w:tc>
      </w:tr>
      <w:tr w:rsidR="00F04E4F" w:rsidRPr="0059266C" w:rsidTr="00CF71D9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</w:t>
            </w:r>
          </w:p>
        </w:tc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По номенклатуре основной и дополнительной продукции</w:t>
            </w:r>
          </w:p>
        </w:tc>
      </w:tr>
      <w:tr w:rsidR="00F04E4F" w:rsidRPr="0059266C" w:rsidTr="00CF71D9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F04E4F" w:rsidRPr="0059266C" w:rsidTr="00CF71D9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F04E4F" w:rsidRPr="0059266C" w:rsidTr="00CF71D9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5926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F04E4F" w:rsidRPr="0059266C" w:rsidTr="00CF71D9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</w:t>
            </w:r>
          </w:p>
        </w:tc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По видам проводимых работ</w:t>
            </w:r>
          </w:p>
        </w:tc>
      </w:tr>
      <w:tr w:rsidR="00F04E4F" w:rsidRPr="0059266C" w:rsidTr="00CF71D9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F04E4F" w:rsidRPr="0059266C" w:rsidTr="00CF71D9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F04E4F" w:rsidRPr="0059266C" w:rsidTr="00CF71D9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5926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F04E4F" w:rsidRPr="0059266C" w:rsidTr="00CF71D9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</w:t>
            </w:r>
          </w:p>
        </w:tc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По видам оказываемых услуг</w:t>
            </w:r>
          </w:p>
        </w:tc>
      </w:tr>
      <w:tr w:rsidR="00F04E4F" w:rsidRPr="0059266C" w:rsidTr="00CF71D9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F04E4F" w:rsidRPr="0059266C" w:rsidTr="00CF71D9">
        <w:trPr>
          <w:trHeight w:val="21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F04E4F" w:rsidRPr="0059266C" w:rsidTr="00CF71D9">
        <w:trPr>
          <w:trHeight w:val="21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5926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F04E4F" w:rsidRPr="0059266C" w:rsidTr="00CF71D9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4</w:t>
            </w:r>
          </w:p>
        </w:tc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По основным энергоемким технологическим процессам</w:t>
            </w:r>
          </w:p>
        </w:tc>
      </w:tr>
      <w:tr w:rsidR="00F04E4F" w:rsidRPr="0059266C" w:rsidTr="00CF71D9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F04E4F" w:rsidRPr="0059266C" w:rsidTr="00CF71D9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F04E4F" w:rsidRPr="0059266C" w:rsidTr="00CF71D9">
        <w:trPr>
          <w:trHeight w:val="20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5926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F04E4F" w:rsidRPr="0059266C" w:rsidTr="00CF71D9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5</w:t>
            </w:r>
          </w:p>
        </w:tc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E4F" w:rsidRPr="0059266C" w:rsidRDefault="008A53B7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rPr>
                <w:sz w:val="20"/>
                <w:szCs w:val="20"/>
              </w:rPr>
            </w:pPr>
            <w:r w:rsidRPr="008A53B7">
              <w:rPr>
                <w:noProof/>
                <w:color w:val="000000"/>
                <w:sz w:val="20"/>
                <w:szCs w:val="20"/>
              </w:rPr>
              <w:pict>
                <v:rect id="_x0000_s1183" style="position:absolute;left:0;text-align:left;margin-left:333.65pt;margin-top:-90.05pt;width:33.75pt;height:81.95pt;z-index:-251406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y3sgwIAAA0FAAAOAAAAZHJzL2Uyb0RvYy54bWysVNuO0zAQfUfiHyy/t7mQXhJtutrdUoS0&#10;wIqFD3Btp7FwbGO7TRfEvzN22m4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" stroked="f">
                  <v:textbox style="mso-next-textbox:#_x0000_s1183">
                    <w:txbxContent>
                      <w:p w:rsidR="00CC47E6" w:rsidRPr="00C70374" w:rsidRDefault="00CC47E6" w:rsidP="008443F9">
                        <w:pPr>
                          <w:jc w:val="center"/>
                          <w:rPr>
                            <w:rFonts w:ascii="Times New Roman" w:hAnsi="Times New Roman" w:cs="Times New Roman"/>
                            <w:sz w:val="2"/>
                            <w:szCs w:val="2"/>
                          </w:rPr>
                        </w:pPr>
                      </w:p>
                      <w:p w:rsidR="00CC47E6" w:rsidRPr="008D6C25" w:rsidRDefault="00CC47E6" w:rsidP="008443F9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8D6C2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ect>
              </w:pict>
            </w:r>
            <w:r w:rsidR="00F04E4F" w:rsidRPr="0059266C">
              <w:rPr>
                <w:rStyle w:val="2"/>
                <w:sz w:val="20"/>
                <w:szCs w:val="20"/>
              </w:rPr>
              <w:t>По основному технологическому оборудованию</w:t>
            </w:r>
          </w:p>
        </w:tc>
      </w:tr>
      <w:tr w:rsidR="00F04E4F" w:rsidRPr="0059266C" w:rsidTr="00CF71D9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F04E4F" w:rsidRPr="0059266C" w:rsidTr="00CF71D9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F04E4F" w:rsidRPr="0059266C" w:rsidTr="00CF71D9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Pr="005926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4E4F" w:rsidRPr="0059266C" w:rsidRDefault="00F04E4F" w:rsidP="008208DE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</w:tbl>
    <w:p w:rsidR="00DA7EC5" w:rsidRPr="0059266C" w:rsidRDefault="00DA7EC5" w:rsidP="00DA7EC5">
      <w:pPr>
        <w:pStyle w:val="3"/>
        <w:shd w:val="clear" w:color="auto" w:fill="auto"/>
        <w:tabs>
          <w:tab w:val="left" w:pos="1701"/>
          <w:tab w:val="left" w:pos="4820"/>
        </w:tabs>
        <w:spacing w:line="240" w:lineRule="auto"/>
        <w:ind w:left="40"/>
        <w:rPr>
          <w:sz w:val="2"/>
          <w:szCs w:val="2"/>
          <w:shd w:val="clear" w:color="auto" w:fill="FFFFFF"/>
        </w:rPr>
      </w:pPr>
    </w:p>
    <w:p w:rsidR="00DA7EC5" w:rsidRPr="0059266C" w:rsidRDefault="00DA7EC5" w:rsidP="00F836A3">
      <w:pPr>
        <w:pStyle w:val="3"/>
        <w:shd w:val="clear" w:color="auto" w:fill="auto"/>
        <w:tabs>
          <w:tab w:val="left" w:pos="1701"/>
          <w:tab w:val="left" w:pos="4820"/>
        </w:tabs>
        <w:spacing w:line="209" w:lineRule="auto"/>
        <w:jc w:val="both"/>
        <w:rPr>
          <w:sz w:val="16"/>
          <w:szCs w:val="16"/>
        </w:rPr>
      </w:pPr>
      <w:r w:rsidRPr="0059266C">
        <w:rPr>
          <w:sz w:val="16"/>
          <w:szCs w:val="16"/>
          <w:shd w:val="clear" w:color="auto" w:fill="FFFFFF"/>
        </w:rPr>
        <w:t>1 т у. т. = 29,31 ГДж</w:t>
      </w:r>
      <w:r w:rsidR="003A3F3C" w:rsidRPr="0059266C">
        <w:rPr>
          <w:sz w:val="16"/>
          <w:szCs w:val="16"/>
          <w:shd w:val="clear" w:color="auto" w:fill="FFFFFF"/>
        </w:rPr>
        <w:t>.</w:t>
      </w:r>
    </w:p>
    <w:p w:rsidR="00045C8C" w:rsidRPr="0059266C" w:rsidRDefault="00DA7EC5" w:rsidP="00045C8C">
      <w:pPr>
        <w:pStyle w:val="ab"/>
        <w:shd w:val="clear" w:color="auto" w:fill="auto"/>
        <w:tabs>
          <w:tab w:val="left" w:pos="1701"/>
          <w:tab w:val="left" w:pos="4820"/>
        </w:tabs>
        <w:spacing w:line="209" w:lineRule="auto"/>
        <w:rPr>
          <w:sz w:val="16"/>
          <w:szCs w:val="16"/>
        </w:rPr>
      </w:pPr>
      <w:r w:rsidRPr="0059266C">
        <w:rPr>
          <w:sz w:val="16"/>
          <w:szCs w:val="16"/>
        </w:rPr>
        <w:t xml:space="preserve">* </w:t>
      </w:r>
      <w:r w:rsidR="003A3F3C" w:rsidRPr="0059266C">
        <w:rPr>
          <w:sz w:val="16"/>
          <w:szCs w:val="16"/>
        </w:rPr>
        <w:t>Таблица 1 заполняется при наличии программы энергосбережения и повышения энерг</w:t>
      </w:r>
      <w:r w:rsidR="00A27C6B">
        <w:rPr>
          <w:sz w:val="16"/>
          <w:szCs w:val="16"/>
        </w:rPr>
        <w:t xml:space="preserve">етической </w:t>
      </w:r>
      <w:r w:rsidR="003A3F3C" w:rsidRPr="0059266C">
        <w:rPr>
          <w:sz w:val="16"/>
          <w:szCs w:val="16"/>
        </w:rPr>
        <w:t>эффективности.</w:t>
      </w:r>
    </w:p>
    <w:p w:rsidR="00045C8C" w:rsidRPr="0059266C" w:rsidRDefault="00045C8C" w:rsidP="00045C8C">
      <w:pPr>
        <w:pStyle w:val="ab"/>
        <w:shd w:val="clear" w:color="auto" w:fill="auto"/>
        <w:tabs>
          <w:tab w:val="left" w:pos="1701"/>
          <w:tab w:val="left" w:pos="4820"/>
        </w:tabs>
        <w:spacing w:line="209" w:lineRule="auto"/>
        <w:rPr>
          <w:sz w:val="16"/>
          <w:szCs w:val="16"/>
        </w:rPr>
      </w:pPr>
    </w:p>
    <w:p w:rsidR="00045C8C" w:rsidRPr="0059266C" w:rsidRDefault="00045C8C" w:rsidP="00045C8C">
      <w:pPr>
        <w:pStyle w:val="ab"/>
        <w:shd w:val="clear" w:color="auto" w:fill="auto"/>
        <w:tabs>
          <w:tab w:val="left" w:pos="1701"/>
          <w:tab w:val="left" w:pos="4820"/>
        </w:tabs>
        <w:spacing w:line="209" w:lineRule="auto"/>
        <w:rPr>
          <w:sz w:val="16"/>
          <w:szCs w:val="16"/>
        </w:rPr>
      </w:pPr>
    </w:p>
    <w:p w:rsidR="00DA7EC5" w:rsidRPr="0059266C" w:rsidRDefault="00045C8C" w:rsidP="004348A9">
      <w:pPr>
        <w:pStyle w:val="ab"/>
        <w:shd w:val="clear" w:color="auto" w:fill="auto"/>
        <w:tabs>
          <w:tab w:val="left" w:pos="1701"/>
          <w:tab w:val="left" w:pos="4820"/>
        </w:tabs>
        <w:spacing w:line="209" w:lineRule="auto"/>
        <w:jc w:val="center"/>
        <w:rPr>
          <w:sz w:val="20"/>
          <w:szCs w:val="20"/>
        </w:rPr>
      </w:pPr>
      <w:r w:rsidRPr="0059266C">
        <w:rPr>
          <w:sz w:val="20"/>
          <w:szCs w:val="20"/>
        </w:rPr>
        <w:t>Сведения о</w:t>
      </w:r>
      <w:r w:rsidR="00DA7EC5" w:rsidRPr="0059266C">
        <w:rPr>
          <w:sz w:val="20"/>
          <w:szCs w:val="20"/>
        </w:rPr>
        <w:t xml:space="preserve"> выполненных </w:t>
      </w:r>
      <w:r w:rsidR="00E07395" w:rsidRPr="0059266C">
        <w:rPr>
          <w:sz w:val="20"/>
          <w:szCs w:val="20"/>
        </w:rPr>
        <w:t>энергоресурсосберегающих</w:t>
      </w:r>
      <w:r w:rsidR="00DA7EC5" w:rsidRPr="0059266C">
        <w:rPr>
          <w:sz w:val="20"/>
          <w:szCs w:val="20"/>
        </w:rPr>
        <w:t xml:space="preserve"> мероприят</w:t>
      </w:r>
      <w:r w:rsidRPr="0059266C">
        <w:rPr>
          <w:sz w:val="20"/>
          <w:szCs w:val="20"/>
        </w:rPr>
        <w:t>иях</w:t>
      </w:r>
      <w:r w:rsidR="00DA7EC5" w:rsidRPr="0059266C">
        <w:rPr>
          <w:sz w:val="20"/>
          <w:szCs w:val="20"/>
        </w:rPr>
        <w:t xml:space="preserve"> по годам за пять лет, предшествующих году </w:t>
      </w:r>
      <w:r w:rsidR="005560A4">
        <w:rPr>
          <w:sz w:val="20"/>
          <w:szCs w:val="20"/>
        </w:rPr>
        <w:t>пред</w:t>
      </w:r>
      <w:r w:rsidRPr="0059266C">
        <w:rPr>
          <w:sz w:val="20"/>
          <w:szCs w:val="20"/>
        </w:rPr>
        <w:t>ставления информации</w:t>
      </w:r>
      <w:r w:rsidR="00DA7EC5" w:rsidRPr="0059266C">
        <w:rPr>
          <w:sz w:val="20"/>
          <w:szCs w:val="20"/>
        </w:rPr>
        <w:t>,</w:t>
      </w:r>
      <w:r w:rsidRPr="0059266C">
        <w:rPr>
          <w:sz w:val="20"/>
          <w:szCs w:val="20"/>
        </w:rPr>
        <w:t xml:space="preserve"> </w:t>
      </w:r>
      <w:r w:rsidR="00DA7EC5" w:rsidRPr="0059266C">
        <w:rPr>
          <w:sz w:val="20"/>
          <w:szCs w:val="20"/>
        </w:rPr>
        <w:t>обеспечивших снижение потребления э</w:t>
      </w:r>
      <w:r w:rsidR="002E5CAA" w:rsidRPr="0059266C">
        <w:rPr>
          <w:sz w:val="20"/>
          <w:szCs w:val="20"/>
        </w:rPr>
        <w:t>нергетических</w:t>
      </w:r>
      <w:r w:rsidR="00DA7EC5" w:rsidRPr="0059266C">
        <w:rPr>
          <w:sz w:val="20"/>
          <w:szCs w:val="20"/>
        </w:rPr>
        <w:t xml:space="preserve"> ресурсов и воды</w:t>
      </w:r>
    </w:p>
    <w:p w:rsidR="00045C8C" w:rsidRPr="0059266C" w:rsidRDefault="00045C8C" w:rsidP="00045C8C">
      <w:pPr>
        <w:pStyle w:val="3"/>
        <w:shd w:val="clear" w:color="auto" w:fill="auto"/>
        <w:tabs>
          <w:tab w:val="left" w:pos="1701"/>
          <w:tab w:val="left" w:pos="4820"/>
        </w:tabs>
        <w:spacing w:line="220" w:lineRule="exact"/>
        <w:jc w:val="center"/>
        <w:rPr>
          <w:sz w:val="20"/>
          <w:szCs w:val="20"/>
        </w:rPr>
      </w:pPr>
    </w:p>
    <w:p w:rsidR="00DA7EC5" w:rsidRPr="0059266C" w:rsidRDefault="00DA7EC5" w:rsidP="00045C8C">
      <w:pPr>
        <w:pStyle w:val="3"/>
        <w:shd w:val="clear" w:color="auto" w:fill="auto"/>
        <w:tabs>
          <w:tab w:val="left" w:pos="1701"/>
          <w:tab w:val="left" w:pos="4820"/>
        </w:tabs>
        <w:spacing w:after="16" w:line="220" w:lineRule="exact"/>
        <w:jc w:val="right"/>
        <w:rPr>
          <w:sz w:val="20"/>
          <w:szCs w:val="20"/>
        </w:rPr>
      </w:pPr>
      <w:r w:rsidRPr="0059266C">
        <w:rPr>
          <w:sz w:val="20"/>
          <w:szCs w:val="20"/>
        </w:rPr>
        <w:t>Таблица 2</w:t>
      </w:r>
    </w:p>
    <w:p w:rsidR="00DA7EC5" w:rsidRPr="0059266C" w:rsidRDefault="00DA7EC5" w:rsidP="00DA7EC5">
      <w:pPr>
        <w:pStyle w:val="3"/>
        <w:shd w:val="clear" w:color="auto" w:fill="auto"/>
        <w:tabs>
          <w:tab w:val="left" w:pos="1701"/>
          <w:tab w:val="left" w:pos="4820"/>
        </w:tabs>
        <w:spacing w:after="16" w:line="240" w:lineRule="auto"/>
        <w:ind w:right="20"/>
        <w:jc w:val="right"/>
        <w:rPr>
          <w:sz w:val="16"/>
          <w:szCs w:val="16"/>
        </w:rPr>
      </w:pPr>
    </w:p>
    <w:tbl>
      <w:tblPr>
        <w:tblW w:w="1021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19"/>
        <w:gridCol w:w="3260"/>
        <w:gridCol w:w="1276"/>
        <w:gridCol w:w="1276"/>
        <w:gridCol w:w="992"/>
        <w:gridCol w:w="2693"/>
      </w:tblGrid>
      <w:tr w:rsidR="00DA7EC5" w:rsidRPr="0059266C" w:rsidTr="00045C8C">
        <w:trPr>
          <w:trHeight w:val="20"/>
          <w:tblHeader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7EC5" w:rsidRPr="0059266C" w:rsidRDefault="00DA7EC5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№</w:t>
            </w:r>
          </w:p>
          <w:p w:rsidR="00DA7EC5" w:rsidRPr="0059266C" w:rsidRDefault="00DA7EC5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proofErr w:type="gramStart"/>
            <w:r w:rsidRPr="0059266C">
              <w:rPr>
                <w:rStyle w:val="2"/>
                <w:sz w:val="20"/>
                <w:szCs w:val="20"/>
              </w:rPr>
              <w:t>п</w:t>
            </w:r>
            <w:proofErr w:type="gramEnd"/>
            <w:r w:rsidRPr="0059266C">
              <w:rPr>
                <w:rStyle w:val="2"/>
                <w:sz w:val="20"/>
                <w:szCs w:val="20"/>
              </w:rPr>
              <w:t>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7EC5" w:rsidRPr="0059266C" w:rsidRDefault="00DA7EC5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7EC5" w:rsidRPr="0059266C" w:rsidRDefault="00DA7EC5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7EC5" w:rsidRPr="0059266C" w:rsidRDefault="00DA7EC5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Фактическая годовая экономия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7EC5" w:rsidRPr="0059266C" w:rsidRDefault="00DA7EC5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Год</w:t>
            </w:r>
          </w:p>
          <w:p w:rsidR="00DA7EC5" w:rsidRPr="0059266C" w:rsidRDefault="00DA7EC5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внедрения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7EC5" w:rsidRPr="0059266C" w:rsidRDefault="00DA7EC5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Краткое описание, достигнутый энергетический эффект</w:t>
            </w:r>
          </w:p>
        </w:tc>
      </w:tr>
      <w:tr w:rsidR="00DA7EC5" w:rsidRPr="0059266C" w:rsidTr="00045C8C">
        <w:trPr>
          <w:trHeight w:val="2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EC5" w:rsidRPr="0059266C" w:rsidRDefault="00DA7EC5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</w:t>
            </w:r>
          </w:p>
        </w:tc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7EC5" w:rsidRPr="0059266C" w:rsidRDefault="00045C8C" w:rsidP="00045C8C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Перечень</w:t>
            </w:r>
            <w:r w:rsidR="00DA7EC5" w:rsidRPr="0059266C">
              <w:rPr>
                <w:rStyle w:val="2"/>
                <w:sz w:val="20"/>
                <w:szCs w:val="20"/>
              </w:rPr>
              <w:t xml:space="preserve"> </w:t>
            </w:r>
            <w:r w:rsidR="00E07395" w:rsidRPr="0059266C">
              <w:rPr>
                <w:rStyle w:val="2"/>
                <w:sz w:val="20"/>
                <w:szCs w:val="20"/>
              </w:rPr>
              <w:t>энергоресурсосберегающих</w:t>
            </w:r>
            <w:r w:rsidR="00DA7EC5" w:rsidRPr="0059266C">
              <w:rPr>
                <w:rStyle w:val="2"/>
                <w:sz w:val="20"/>
                <w:szCs w:val="20"/>
              </w:rPr>
              <w:t xml:space="preserve"> мероприятий, обеспечивших снижение потребления:</w:t>
            </w:r>
          </w:p>
        </w:tc>
      </w:tr>
      <w:tr w:rsidR="00DA7EC5" w:rsidRPr="0059266C" w:rsidTr="00045C8C">
        <w:trPr>
          <w:trHeight w:val="2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EC5" w:rsidRPr="0059266C" w:rsidRDefault="00DA7EC5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EC5" w:rsidRPr="0059266C" w:rsidRDefault="00DA7EC5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Электрической энергии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EC5" w:rsidRPr="0059266C" w:rsidRDefault="00DA7EC5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кВт</w:t>
            </w:r>
            <w:r w:rsidRPr="0059266C">
              <w:rPr>
                <w:sz w:val="20"/>
                <w:szCs w:val="20"/>
              </w:rPr>
              <w:t>·</w:t>
            </w:r>
            <w:proofErr w:type="gramStart"/>
            <w:r w:rsidRPr="0059266C">
              <w:rPr>
                <w:rStyle w:val="2"/>
                <w:sz w:val="20"/>
                <w:szCs w:val="20"/>
              </w:rPr>
              <w:t>ч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EC5" w:rsidRPr="0059266C" w:rsidRDefault="00DA7EC5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7EC5" w:rsidRPr="0059266C" w:rsidRDefault="00DA7EC5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-*</w:t>
            </w:r>
            <w:r w:rsidRPr="0059266C">
              <w:rPr>
                <w:rStyle w:val="2"/>
                <w:rFonts w:eastAsia="Courier New"/>
                <w:sz w:val="20"/>
                <w:szCs w:val="20"/>
              </w:rPr>
              <w:t>*</w:t>
            </w:r>
          </w:p>
        </w:tc>
      </w:tr>
      <w:tr w:rsidR="00DA7EC5" w:rsidRPr="0059266C" w:rsidTr="00045C8C">
        <w:trPr>
          <w:trHeight w:val="2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EC5" w:rsidRPr="0059266C" w:rsidRDefault="00DE1181" w:rsidP="00DE1181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EC5" w:rsidRPr="0059266C" w:rsidRDefault="00DA7EC5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EC5" w:rsidRPr="0059266C" w:rsidRDefault="00DA7EC5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EC5" w:rsidRPr="0059266C" w:rsidRDefault="00DA7EC5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EC5" w:rsidRPr="0059266C" w:rsidRDefault="00DA7EC5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7EC5" w:rsidRPr="0059266C" w:rsidRDefault="00DA7EC5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DA7EC5" w:rsidRPr="0059266C" w:rsidTr="00045C8C">
        <w:trPr>
          <w:trHeight w:val="2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EC5" w:rsidRPr="0059266C" w:rsidRDefault="00DE1181" w:rsidP="00DE1181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EC5" w:rsidRPr="0059266C" w:rsidRDefault="00DA7EC5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EC5" w:rsidRPr="0059266C" w:rsidRDefault="00DA7EC5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EC5" w:rsidRPr="0059266C" w:rsidRDefault="00DA7EC5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EC5" w:rsidRPr="0059266C" w:rsidRDefault="00DA7EC5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7EC5" w:rsidRPr="0059266C" w:rsidRDefault="00DA7EC5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DE1181" w:rsidRPr="0059266C" w:rsidTr="004348A9">
        <w:trPr>
          <w:trHeight w:val="18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  <w:r w:rsidRPr="005926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DA7EC5" w:rsidRPr="0059266C" w:rsidTr="00045C8C">
        <w:trPr>
          <w:trHeight w:val="2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EC5" w:rsidRPr="0059266C" w:rsidRDefault="00DA7EC5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lastRenderedPageBreak/>
              <w:t>1.2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EC5" w:rsidRPr="0059266C" w:rsidRDefault="00DA7EC5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Тепловой энергии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EC5" w:rsidRPr="0059266C" w:rsidRDefault="00DA7EC5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Гкал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EC5" w:rsidRPr="0059266C" w:rsidRDefault="00DA7EC5" w:rsidP="00DE1181">
            <w:pPr>
              <w:tabs>
                <w:tab w:val="left" w:pos="1701"/>
                <w:tab w:val="left" w:pos="4820"/>
              </w:tabs>
              <w:spacing w:after="0"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7EC5" w:rsidRPr="0059266C" w:rsidRDefault="00DA7EC5" w:rsidP="00DE1181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Style w:val="2"/>
                <w:rFonts w:eastAsia="Courier New"/>
                <w:sz w:val="20"/>
                <w:szCs w:val="20"/>
              </w:rPr>
              <w:t>-**</w:t>
            </w:r>
          </w:p>
        </w:tc>
      </w:tr>
      <w:tr w:rsidR="00DE1181" w:rsidRPr="0059266C" w:rsidTr="00045C8C">
        <w:trPr>
          <w:trHeight w:val="2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5926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DE1181" w:rsidRPr="0059266C" w:rsidTr="00045C8C">
        <w:trPr>
          <w:trHeight w:val="2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5926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DE1181" w:rsidRPr="0059266C" w:rsidTr="00045C8C">
        <w:trPr>
          <w:trHeight w:val="2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5926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926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DE1181" w:rsidRPr="0059266C" w:rsidTr="00045C8C">
        <w:trPr>
          <w:trHeight w:val="2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Твердого топлива*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tabs>
                <w:tab w:val="left" w:pos="1701"/>
                <w:tab w:val="left" w:pos="4820"/>
              </w:tabs>
              <w:spacing w:after="0"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Style w:val="2"/>
                <w:rFonts w:eastAsia="Courier New"/>
                <w:sz w:val="20"/>
                <w:szCs w:val="20"/>
              </w:rPr>
              <w:t>-**</w:t>
            </w:r>
          </w:p>
        </w:tc>
      </w:tr>
      <w:tr w:rsidR="00DE1181" w:rsidRPr="0059266C" w:rsidTr="00045C8C">
        <w:trPr>
          <w:trHeight w:val="2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5926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DE1181" w:rsidRPr="0059266C" w:rsidTr="00045C8C">
        <w:trPr>
          <w:trHeight w:val="2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5926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DE1181" w:rsidRPr="0059266C" w:rsidTr="00045C8C">
        <w:trPr>
          <w:trHeight w:val="2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5926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926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DE1181" w:rsidRPr="0059266C" w:rsidTr="00045C8C">
        <w:trPr>
          <w:trHeight w:val="2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Жидкого топлива*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tabs>
                <w:tab w:val="left" w:pos="1701"/>
                <w:tab w:val="left" w:pos="4820"/>
              </w:tabs>
              <w:spacing w:after="0"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Style w:val="2"/>
                <w:rFonts w:eastAsia="Courier New"/>
                <w:sz w:val="20"/>
                <w:szCs w:val="20"/>
              </w:rPr>
              <w:t>-**</w:t>
            </w:r>
          </w:p>
        </w:tc>
      </w:tr>
      <w:tr w:rsidR="00DE1181" w:rsidRPr="0059266C" w:rsidTr="00045C8C">
        <w:trPr>
          <w:trHeight w:val="2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5926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rPr>
                <w:rStyle w:val="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tabs>
                <w:tab w:val="left" w:pos="1701"/>
                <w:tab w:val="left" w:pos="4820"/>
              </w:tabs>
              <w:spacing w:after="0"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tabs>
                <w:tab w:val="left" w:pos="1701"/>
                <w:tab w:val="left" w:pos="4820"/>
              </w:tabs>
              <w:spacing w:after="0"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tabs>
                <w:tab w:val="left" w:pos="1701"/>
                <w:tab w:val="left" w:pos="4820"/>
              </w:tabs>
              <w:spacing w:after="0"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1181" w:rsidRPr="0059266C" w:rsidTr="00045C8C">
        <w:trPr>
          <w:trHeight w:val="2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5926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rPr>
                <w:rStyle w:val="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tabs>
                <w:tab w:val="left" w:pos="1701"/>
                <w:tab w:val="left" w:pos="4820"/>
              </w:tabs>
              <w:spacing w:after="0"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tabs>
                <w:tab w:val="left" w:pos="1701"/>
                <w:tab w:val="left" w:pos="4820"/>
              </w:tabs>
              <w:spacing w:after="0"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tabs>
                <w:tab w:val="left" w:pos="1701"/>
                <w:tab w:val="left" w:pos="4820"/>
              </w:tabs>
              <w:spacing w:after="0"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1181" w:rsidRPr="0059266C" w:rsidTr="00045C8C">
        <w:trPr>
          <w:trHeight w:val="2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5926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926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rPr>
                <w:rStyle w:val="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tabs>
                <w:tab w:val="left" w:pos="1701"/>
                <w:tab w:val="left" w:pos="4820"/>
              </w:tabs>
              <w:spacing w:after="0"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tabs>
                <w:tab w:val="left" w:pos="1701"/>
                <w:tab w:val="left" w:pos="4820"/>
              </w:tabs>
              <w:spacing w:after="0"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tabs>
                <w:tab w:val="left" w:pos="1701"/>
                <w:tab w:val="left" w:pos="4820"/>
              </w:tabs>
              <w:spacing w:after="0"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1181" w:rsidRPr="0059266C" w:rsidTr="00045C8C">
        <w:trPr>
          <w:trHeight w:val="2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Природного газа*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н. куб.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tabs>
                <w:tab w:val="left" w:pos="1701"/>
                <w:tab w:val="left" w:pos="4820"/>
              </w:tabs>
              <w:spacing w:after="0"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Style w:val="2"/>
                <w:rFonts w:eastAsia="Courier New"/>
                <w:sz w:val="20"/>
                <w:szCs w:val="20"/>
              </w:rPr>
              <w:t>-**</w:t>
            </w:r>
          </w:p>
        </w:tc>
      </w:tr>
      <w:tr w:rsidR="00DE1181" w:rsidRPr="0059266C" w:rsidTr="00045C8C">
        <w:trPr>
          <w:trHeight w:val="2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5926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rPr>
                <w:rStyle w:val="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tabs>
                <w:tab w:val="left" w:pos="1701"/>
                <w:tab w:val="left" w:pos="4820"/>
              </w:tabs>
              <w:spacing w:after="0"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tabs>
                <w:tab w:val="left" w:pos="1701"/>
                <w:tab w:val="left" w:pos="4820"/>
              </w:tabs>
              <w:spacing w:after="0"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tabs>
                <w:tab w:val="left" w:pos="1701"/>
                <w:tab w:val="left" w:pos="4820"/>
              </w:tabs>
              <w:spacing w:after="0"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1181" w:rsidRPr="0059266C" w:rsidTr="00045C8C">
        <w:trPr>
          <w:trHeight w:val="2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5926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rPr>
                <w:rStyle w:val="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tabs>
                <w:tab w:val="left" w:pos="1701"/>
                <w:tab w:val="left" w:pos="4820"/>
              </w:tabs>
              <w:spacing w:after="0"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tabs>
                <w:tab w:val="left" w:pos="1701"/>
                <w:tab w:val="left" w:pos="4820"/>
              </w:tabs>
              <w:spacing w:after="0"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tabs>
                <w:tab w:val="left" w:pos="1701"/>
                <w:tab w:val="left" w:pos="4820"/>
              </w:tabs>
              <w:spacing w:after="0"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1181" w:rsidRPr="0059266C" w:rsidTr="00045C8C">
        <w:trPr>
          <w:trHeight w:val="20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5926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926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rPr>
                <w:rStyle w:val="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tabs>
                <w:tab w:val="left" w:pos="1701"/>
                <w:tab w:val="left" w:pos="4820"/>
              </w:tabs>
              <w:spacing w:after="0"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tabs>
                <w:tab w:val="left" w:pos="1701"/>
                <w:tab w:val="left" w:pos="4820"/>
              </w:tabs>
              <w:spacing w:after="0"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tabs>
                <w:tab w:val="left" w:pos="1701"/>
                <w:tab w:val="left" w:pos="4820"/>
              </w:tabs>
              <w:spacing w:after="0"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1181" w:rsidRPr="0059266C" w:rsidTr="00045C8C">
        <w:trPr>
          <w:trHeight w:val="2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Сжиженного газа*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тыс. 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1181" w:rsidRPr="0059266C" w:rsidRDefault="00DE1181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-*</w:t>
            </w:r>
            <w:r w:rsidRPr="0059266C">
              <w:rPr>
                <w:rStyle w:val="2"/>
                <w:rFonts w:eastAsia="Courier New"/>
                <w:sz w:val="20"/>
                <w:szCs w:val="20"/>
              </w:rPr>
              <w:t>*</w:t>
            </w:r>
          </w:p>
        </w:tc>
      </w:tr>
      <w:tr w:rsidR="007D5F47" w:rsidRPr="0059266C" w:rsidTr="00045C8C">
        <w:trPr>
          <w:trHeight w:val="2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7D5F47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5926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rPr>
                <w:rStyle w:val="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tabs>
                <w:tab w:val="left" w:pos="1701"/>
                <w:tab w:val="left" w:pos="4820"/>
              </w:tabs>
              <w:spacing w:after="0"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tabs>
                <w:tab w:val="left" w:pos="1701"/>
                <w:tab w:val="left" w:pos="4820"/>
              </w:tabs>
              <w:spacing w:after="0"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tabs>
                <w:tab w:val="left" w:pos="1701"/>
                <w:tab w:val="left" w:pos="4820"/>
              </w:tabs>
              <w:spacing w:after="0"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F47" w:rsidRPr="0059266C" w:rsidTr="00045C8C">
        <w:trPr>
          <w:trHeight w:val="2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7D5F47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5926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rPr>
                <w:rStyle w:val="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tabs>
                <w:tab w:val="left" w:pos="1701"/>
                <w:tab w:val="left" w:pos="4820"/>
              </w:tabs>
              <w:spacing w:after="0"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tabs>
                <w:tab w:val="left" w:pos="1701"/>
                <w:tab w:val="left" w:pos="4820"/>
              </w:tabs>
              <w:spacing w:after="0"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tabs>
                <w:tab w:val="left" w:pos="1701"/>
                <w:tab w:val="left" w:pos="4820"/>
              </w:tabs>
              <w:spacing w:after="0"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F47" w:rsidRPr="0059266C" w:rsidTr="00045C8C">
        <w:trPr>
          <w:trHeight w:val="2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F47" w:rsidRPr="0059266C" w:rsidRDefault="007D5F47" w:rsidP="007D5F47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5926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926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7D5F47" w:rsidRPr="0059266C" w:rsidTr="00045C8C">
        <w:trPr>
          <w:trHeight w:val="2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Сжатого газа*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н. куб.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8A53B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rect id="_x0000_s1155" style="position:absolute;left:0;text-align:left;margin-left:25.05pt;margin-top:-74.55pt;width:33.75pt;height:81.95pt;z-index:-251447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y3sgwIAAA0FAAAOAAAAZHJzL2Uyb0RvYy54bWysVNuO0zAQfUfiHyy/t7mQXhJtutrdUoS0&#10;wIqFD3Btp7FwbGO7TRfEvzN22m4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" stroked="f">
                  <v:textbox style="mso-next-textbox:#_x0000_s1155">
                    <w:txbxContent>
                      <w:p w:rsidR="00CC47E6" w:rsidRPr="00C70374" w:rsidRDefault="00CC47E6" w:rsidP="008443F9">
                        <w:pPr>
                          <w:jc w:val="center"/>
                          <w:rPr>
                            <w:rFonts w:ascii="Times New Roman" w:hAnsi="Times New Roman" w:cs="Times New Roman"/>
                            <w:sz w:val="2"/>
                            <w:szCs w:val="2"/>
                          </w:rPr>
                        </w:pPr>
                      </w:p>
                      <w:p w:rsidR="00CC47E6" w:rsidRPr="008D6C25" w:rsidRDefault="00CC47E6" w:rsidP="008443F9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-*</w:t>
            </w:r>
            <w:r w:rsidRPr="0059266C">
              <w:rPr>
                <w:rStyle w:val="2"/>
                <w:rFonts w:eastAsia="Courier New"/>
                <w:sz w:val="20"/>
                <w:szCs w:val="20"/>
              </w:rPr>
              <w:t>*</w:t>
            </w:r>
          </w:p>
        </w:tc>
      </w:tr>
      <w:tr w:rsidR="007D5F47" w:rsidRPr="0059266C" w:rsidTr="00045C8C">
        <w:trPr>
          <w:trHeight w:val="2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7D5F47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5926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7D5F47" w:rsidRPr="0059266C" w:rsidTr="00045C8C">
        <w:trPr>
          <w:trHeight w:val="2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F47" w:rsidRPr="0059266C" w:rsidRDefault="007D5F47" w:rsidP="007D5F47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5926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7D5F47" w:rsidRPr="0059266C" w:rsidTr="00045C8C">
        <w:trPr>
          <w:trHeight w:val="2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F47" w:rsidRPr="0059266C" w:rsidRDefault="007D5F47" w:rsidP="007D5F47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5926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926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7D5F47" w:rsidRPr="0059266C" w:rsidTr="00045C8C">
        <w:trPr>
          <w:trHeight w:val="2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Попутного нефтяного газа*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н. куб.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-*</w:t>
            </w:r>
            <w:r w:rsidRPr="0059266C">
              <w:rPr>
                <w:rStyle w:val="2"/>
                <w:rFonts w:eastAsia="Courier New"/>
                <w:sz w:val="20"/>
                <w:szCs w:val="20"/>
              </w:rPr>
              <w:t>*</w:t>
            </w:r>
          </w:p>
        </w:tc>
      </w:tr>
      <w:tr w:rsidR="007D5F47" w:rsidRPr="0059266C" w:rsidTr="00045C8C">
        <w:trPr>
          <w:trHeight w:val="2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7D5F47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5926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7D5F47" w:rsidRPr="0059266C" w:rsidTr="00045C8C">
        <w:trPr>
          <w:trHeight w:val="2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7D5F47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5926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7D5F47" w:rsidRPr="0059266C" w:rsidTr="00045C8C">
        <w:trPr>
          <w:trHeight w:val="2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7D5F47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5926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926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0E651D" w:rsidRPr="0059266C" w:rsidTr="006C0266">
        <w:trPr>
          <w:trHeight w:val="2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651D" w:rsidRPr="0059266C" w:rsidRDefault="000E651D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651D" w:rsidRPr="0059266C" w:rsidRDefault="000E651D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 xml:space="preserve">Моторного топлива, </w:t>
            </w:r>
          </w:p>
          <w:p w:rsidR="000E651D" w:rsidRPr="0059266C" w:rsidRDefault="000E651D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в том числе: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E651D" w:rsidRPr="0059266C" w:rsidRDefault="000E651D" w:rsidP="000E651D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Style w:val="2"/>
                <w:rFonts w:eastAsia="Courier New"/>
                <w:sz w:val="20"/>
                <w:szCs w:val="20"/>
              </w:rPr>
              <w:t>-**</w:t>
            </w:r>
          </w:p>
        </w:tc>
        <w:tc>
          <w:tcPr>
            <w:tcW w:w="3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651D" w:rsidRPr="0059266C" w:rsidRDefault="000E651D" w:rsidP="00DE1181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Style w:val="2"/>
                <w:rFonts w:eastAsia="Courier New"/>
                <w:sz w:val="20"/>
                <w:szCs w:val="20"/>
              </w:rPr>
              <w:t>-**</w:t>
            </w:r>
          </w:p>
        </w:tc>
      </w:tr>
      <w:tr w:rsidR="007D5F47" w:rsidRPr="0059266C" w:rsidTr="00045C8C">
        <w:trPr>
          <w:trHeight w:val="2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1.9.1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бензина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tabs>
                <w:tab w:val="left" w:pos="1701"/>
                <w:tab w:val="left" w:pos="4820"/>
              </w:tabs>
              <w:spacing w:after="0"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5F47" w:rsidRPr="0059266C" w:rsidRDefault="007D5F47" w:rsidP="00DE1181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F47" w:rsidRPr="0059266C" w:rsidTr="00045C8C">
        <w:trPr>
          <w:trHeight w:val="2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1.9.1.1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rPr>
                <w:rStyle w:val="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tabs>
                <w:tab w:val="left" w:pos="1701"/>
                <w:tab w:val="left" w:pos="4820"/>
              </w:tabs>
              <w:spacing w:after="0"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tabs>
                <w:tab w:val="left" w:pos="1701"/>
                <w:tab w:val="left" w:pos="4820"/>
              </w:tabs>
              <w:spacing w:after="0"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tabs>
                <w:tab w:val="left" w:pos="1701"/>
                <w:tab w:val="left" w:pos="4820"/>
              </w:tabs>
              <w:spacing w:after="0"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F47" w:rsidRPr="0059266C" w:rsidTr="00045C8C">
        <w:trPr>
          <w:trHeight w:val="2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7D5F4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1.9.1.2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rPr>
                <w:rStyle w:val="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tabs>
                <w:tab w:val="left" w:pos="1701"/>
                <w:tab w:val="left" w:pos="4820"/>
              </w:tabs>
              <w:spacing w:after="0"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tabs>
                <w:tab w:val="left" w:pos="1701"/>
                <w:tab w:val="left" w:pos="4820"/>
              </w:tabs>
              <w:spacing w:after="0"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tabs>
                <w:tab w:val="left" w:pos="1701"/>
                <w:tab w:val="left" w:pos="4820"/>
              </w:tabs>
              <w:spacing w:after="0"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F47" w:rsidRPr="0059266C" w:rsidTr="00045C8C">
        <w:trPr>
          <w:trHeight w:val="2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7D5F4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Style w:val="2"/>
                <w:sz w:val="20"/>
                <w:szCs w:val="20"/>
                <w:lang w:val="en-US"/>
              </w:rPr>
            </w:pPr>
            <w:r w:rsidRPr="0059266C">
              <w:rPr>
                <w:rStyle w:val="2"/>
                <w:sz w:val="20"/>
                <w:szCs w:val="20"/>
              </w:rPr>
              <w:t>1.9.1.</w:t>
            </w:r>
            <w:r w:rsidRPr="0059266C">
              <w:rPr>
                <w:rStyle w:val="2"/>
                <w:sz w:val="20"/>
                <w:szCs w:val="20"/>
                <w:lang w:val="en-US"/>
              </w:rPr>
              <w:t>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rPr>
                <w:rStyle w:val="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tabs>
                <w:tab w:val="left" w:pos="1701"/>
                <w:tab w:val="left" w:pos="4820"/>
              </w:tabs>
              <w:spacing w:after="0"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tabs>
                <w:tab w:val="left" w:pos="1701"/>
                <w:tab w:val="left" w:pos="4820"/>
              </w:tabs>
              <w:spacing w:after="0"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tabs>
                <w:tab w:val="left" w:pos="1701"/>
                <w:tab w:val="left" w:pos="4820"/>
              </w:tabs>
              <w:spacing w:after="0"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F47" w:rsidRPr="0059266C" w:rsidTr="00045C8C">
        <w:trPr>
          <w:trHeight w:val="2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1.9.2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керосина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-**</w:t>
            </w:r>
          </w:p>
        </w:tc>
      </w:tr>
      <w:tr w:rsidR="007D5F47" w:rsidRPr="0059266C" w:rsidTr="00045C8C">
        <w:trPr>
          <w:trHeight w:val="2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7D5F4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1.9.</w:t>
            </w:r>
            <w:r w:rsidRPr="0059266C">
              <w:rPr>
                <w:rStyle w:val="2"/>
                <w:sz w:val="20"/>
                <w:szCs w:val="20"/>
                <w:lang w:val="en-US"/>
              </w:rPr>
              <w:t>2</w:t>
            </w:r>
            <w:r w:rsidRPr="0059266C">
              <w:rPr>
                <w:rStyle w:val="2"/>
                <w:sz w:val="20"/>
                <w:szCs w:val="20"/>
              </w:rPr>
              <w:t>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rPr>
                <w:rStyle w:val="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tabs>
                <w:tab w:val="left" w:pos="1701"/>
                <w:tab w:val="left" w:pos="4820"/>
              </w:tabs>
              <w:spacing w:after="0"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tabs>
                <w:tab w:val="left" w:pos="1701"/>
                <w:tab w:val="left" w:pos="4820"/>
              </w:tabs>
              <w:spacing w:after="0"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tabs>
                <w:tab w:val="left" w:pos="1701"/>
                <w:tab w:val="left" w:pos="4820"/>
              </w:tabs>
              <w:spacing w:after="0"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F47" w:rsidRPr="0059266C" w:rsidTr="00045C8C">
        <w:trPr>
          <w:trHeight w:val="2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7D5F4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1.9.</w:t>
            </w:r>
            <w:r w:rsidRPr="0059266C">
              <w:rPr>
                <w:rStyle w:val="2"/>
                <w:sz w:val="20"/>
                <w:szCs w:val="20"/>
                <w:lang w:val="en-US"/>
              </w:rPr>
              <w:t>2</w:t>
            </w:r>
            <w:r w:rsidRPr="0059266C">
              <w:rPr>
                <w:rStyle w:val="2"/>
                <w:sz w:val="20"/>
                <w:szCs w:val="20"/>
              </w:rPr>
              <w:t>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rPr>
                <w:rStyle w:val="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tabs>
                <w:tab w:val="left" w:pos="1701"/>
                <w:tab w:val="left" w:pos="4820"/>
              </w:tabs>
              <w:spacing w:after="0"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tabs>
                <w:tab w:val="left" w:pos="1701"/>
                <w:tab w:val="left" w:pos="4820"/>
              </w:tabs>
              <w:spacing w:after="0"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tabs>
                <w:tab w:val="left" w:pos="1701"/>
                <w:tab w:val="left" w:pos="4820"/>
              </w:tabs>
              <w:spacing w:after="0"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F47" w:rsidRPr="0059266C" w:rsidTr="00045C8C">
        <w:trPr>
          <w:trHeight w:val="2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7D5F4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Style w:val="2"/>
                <w:sz w:val="20"/>
                <w:szCs w:val="20"/>
                <w:lang w:val="en-US"/>
              </w:rPr>
            </w:pPr>
            <w:r w:rsidRPr="0059266C">
              <w:rPr>
                <w:rStyle w:val="2"/>
                <w:sz w:val="20"/>
                <w:szCs w:val="20"/>
              </w:rPr>
              <w:t>1.9.</w:t>
            </w:r>
            <w:r w:rsidRPr="0059266C">
              <w:rPr>
                <w:rStyle w:val="2"/>
                <w:sz w:val="20"/>
                <w:szCs w:val="20"/>
                <w:lang w:val="en-US"/>
              </w:rPr>
              <w:t>2</w:t>
            </w:r>
            <w:r w:rsidRPr="0059266C">
              <w:rPr>
                <w:rStyle w:val="2"/>
                <w:sz w:val="20"/>
                <w:szCs w:val="20"/>
              </w:rPr>
              <w:t>.</w:t>
            </w:r>
            <w:r w:rsidRPr="0059266C">
              <w:rPr>
                <w:rStyle w:val="2"/>
                <w:sz w:val="20"/>
                <w:szCs w:val="20"/>
                <w:lang w:val="en-US"/>
              </w:rPr>
              <w:t>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7D5F47" w:rsidRPr="0059266C" w:rsidTr="00045C8C">
        <w:trPr>
          <w:trHeight w:val="2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1.9.3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дизельного топлива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-**</w:t>
            </w:r>
          </w:p>
        </w:tc>
      </w:tr>
      <w:tr w:rsidR="007D5F47" w:rsidRPr="0059266C" w:rsidTr="00045C8C">
        <w:trPr>
          <w:trHeight w:val="2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7D5F4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1.9.</w:t>
            </w:r>
            <w:r w:rsidRPr="0059266C">
              <w:rPr>
                <w:rStyle w:val="2"/>
                <w:sz w:val="20"/>
                <w:szCs w:val="20"/>
                <w:lang w:val="en-US"/>
              </w:rPr>
              <w:t>3</w:t>
            </w:r>
            <w:r w:rsidRPr="0059266C">
              <w:rPr>
                <w:rStyle w:val="2"/>
                <w:sz w:val="20"/>
                <w:szCs w:val="20"/>
              </w:rPr>
              <w:t>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7D5F47" w:rsidRPr="0059266C" w:rsidTr="00045C8C">
        <w:trPr>
          <w:trHeight w:val="2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7D5F4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1.9.</w:t>
            </w:r>
            <w:r w:rsidRPr="0059266C">
              <w:rPr>
                <w:rStyle w:val="2"/>
                <w:sz w:val="20"/>
                <w:szCs w:val="20"/>
                <w:lang w:val="en-US"/>
              </w:rPr>
              <w:t>3</w:t>
            </w:r>
            <w:r w:rsidRPr="0059266C">
              <w:rPr>
                <w:rStyle w:val="2"/>
                <w:sz w:val="20"/>
                <w:szCs w:val="20"/>
              </w:rPr>
              <w:t>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7D5F47" w:rsidRPr="0059266C" w:rsidTr="00045C8C">
        <w:trPr>
          <w:trHeight w:val="2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7D5F4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Style w:val="2"/>
                <w:sz w:val="20"/>
                <w:szCs w:val="20"/>
                <w:lang w:val="en-US"/>
              </w:rPr>
            </w:pPr>
            <w:r w:rsidRPr="0059266C">
              <w:rPr>
                <w:rStyle w:val="2"/>
                <w:sz w:val="20"/>
                <w:szCs w:val="20"/>
              </w:rPr>
              <w:t>1.9.</w:t>
            </w:r>
            <w:r w:rsidRPr="0059266C">
              <w:rPr>
                <w:rStyle w:val="2"/>
                <w:sz w:val="20"/>
                <w:szCs w:val="20"/>
                <w:lang w:val="en-US"/>
              </w:rPr>
              <w:t>3</w:t>
            </w:r>
            <w:r w:rsidRPr="0059266C">
              <w:rPr>
                <w:rStyle w:val="2"/>
                <w:sz w:val="20"/>
                <w:szCs w:val="20"/>
              </w:rPr>
              <w:t>.</w:t>
            </w:r>
            <w:r w:rsidRPr="0059266C">
              <w:rPr>
                <w:rStyle w:val="2"/>
                <w:sz w:val="20"/>
                <w:szCs w:val="20"/>
                <w:lang w:val="en-US"/>
              </w:rPr>
              <w:t>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7D5F47" w:rsidRPr="0059266C" w:rsidTr="00045C8C">
        <w:trPr>
          <w:trHeight w:val="2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1.9.4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сжиженного газа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-**</w:t>
            </w:r>
          </w:p>
        </w:tc>
      </w:tr>
      <w:tr w:rsidR="007D5F47" w:rsidRPr="0059266C" w:rsidTr="00045C8C">
        <w:trPr>
          <w:trHeight w:val="2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7D5F4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1.9.</w:t>
            </w:r>
            <w:r w:rsidRPr="0059266C">
              <w:rPr>
                <w:rStyle w:val="2"/>
                <w:sz w:val="20"/>
                <w:szCs w:val="20"/>
                <w:lang w:val="en-US"/>
              </w:rPr>
              <w:t>4</w:t>
            </w:r>
            <w:r w:rsidRPr="0059266C">
              <w:rPr>
                <w:rStyle w:val="2"/>
                <w:sz w:val="20"/>
                <w:szCs w:val="20"/>
              </w:rPr>
              <w:t>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7D5F47" w:rsidRPr="0059266C" w:rsidTr="00045C8C">
        <w:trPr>
          <w:trHeight w:val="2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7D5F4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1.9.</w:t>
            </w:r>
            <w:r w:rsidRPr="0059266C">
              <w:rPr>
                <w:rStyle w:val="2"/>
                <w:sz w:val="20"/>
                <w:szCs w:val="20"/>
                <w:lang w:val="en-US"/>
              </w:rPr>
              <w:t>4</w:t>
            </w:r>
            <w:r w:rsidRPr="0059266C">
              <w:rPr>
                <w:rStyle w:val="2"/>
                <w:sz w:val="20"/>
                <w:szCs w:val="20"/>
              </w:rPr>
              <w:t>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7D5F47" w:rsidRPr="0059266C" w:rsidTr="00045C8C">
        <w:trPr>
          <w:trHeight w:val="2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7D5F4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Style w:val="2"/>
                <w:sz w:val="20"/>
                <w:szCs w:val="20"/>
                <w:lang w:val="en-US"/>
              </w:rPr>
            </w:pPr>
            <w:r w:rsidRPr="0059266C">
              <w:rPr>
                <w:rStyle w:val="2"/>
                <w:sz w:val="20"/>
                <w:szCs w:val="20"/>
              </w:rPr>
              <w:t>1.9.</w:t>
            </w:r>
            <w:r w:rsidRPr="0059266C">
              <w:rPr>
                <w:rStyle w:val="2"/>
                <w:sz w:val="20"/>
                <w:szCs w:val="20"/>
                <w:lang w:val="en-US"/>
              </w:rPr>
              <w:t>4</w:t>
            </w:r>
            <w:r w:rsidRPr="0059266C">
              <w:rPr>
                <w:rStyle w:val="2"/>
                <w:sz w:val="20"/>
                <w:szCs w:val="20"/>
              </w:rPr>
              <w:t>.</w:t>
            </w:r>
            <w:r w:rsidRPr="0059266C">
              <w:rPr>
                <w:rStyle w:val="2"/>
                <w:sz w:val="20"/>
                <w:szCs w:val="20"/>
                <w:lang w:val="en-US"/>
              </w:rPr>
              <w:t>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7D5F47" w:rsidRPr="0059266C" w:rsidTr="00045C8C">
        <w:trPr>
          <w:trHeight w:val="2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1.9.5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сжатого газа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н. куб.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-**</w:t>
            </w:r>
          </w:p>
        </w:tc>
      </w:tr>
      <w:tr w:rsidR="007D5F47" w:rsidRPr="0059266C" w:rsidTr="00045C8C">
        <w:trPr>
          <w:trHeight w:val="2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7D5F4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1.9.</w:t>
            </w:r>
            <w:r w:rsidRPr="0059266C">
              <w:rPr>
                <w:rStyle w:val="2"/>
                <w:sz w:val="20"/>
                <w:szCs w:val="20"/>
                <w:lang w:val="en-US"/>
              </w:rPr>
              <w:t>5</w:t>
            </w:r>
            <w:r w:rsidRPr="0059266C">
              <w:rPr>
                <w:rStyle w:val="2"/>
                <w:sz w:val="20"/>
                <w:szCs w:val="20"/>
              </w:rPr>
              <w:t>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7D5F47" w:rsidRPr="0059266C" w:rsidTr="00045C8C">
        <w:trPr>
          <w:trHeight w:val="2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7D5F4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1.9.</w:t>
            </w:r>
            <w:r w:rsidRPr="0059266C">
              <w:rPr>
                <w:rStyle w:val="2"/>
                <w:sz w:val="20"/>
                <w:szCs w:val="20"/>
                <w:lang w:val="en-US"/>
              </w:rPr>
              <w:t>5</w:t>
            </w:r>
            <w:r w:rsidRPr="0059266C">
              <w:rPr>
                <w:rStyle w:val="2"/>
                <w:sz w:val="20"/>
                <w:szCs w:val="20"/>
              </w:rPr>
              <w:t>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7D5F47" w:rsidRPr="0059266C" w:rsidTr="00045C8C">
        <w:trPr>
          <w:trHeight w:val="2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7D5F4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Style w:val="2"/>
                <w:sz w:val="20"/>
                <w:szCs w:val="20"/>
                <w:lang w:val="en-US"/>
              </w:rPr>
            </w:pPr>
            <w:r w:rsidRPr="0059266C">
              <w:rPr>
                <w:rStyle w:val="2"/>
                <w:sz w:val="20"/>
                <w:szCs w:val="20"/>
              </w:rPr>
              <w:t>1.9.</w:t>
            </w:r>
            <w:r w:rsidRPr="0059266C">
              <w:rPr>
                <w:rStyle w:val="2"/>
                <w:sz w:val="20"/>
                <w:szCs w:val="20"/>
                <w:lang w:val="en-US"/>
              </w:rPr>
              <w:t>5</w:t>
            </w:r>
            <w:r w:rsidRPr="0059266C">
              <w:rPr>
                <w:rStyle w:val="2"/>
                <w:sz w:val="20"/>
                <w:szCs w:val="20"/>
              </w:rPr>
              <w:t>.</w:t>
            </w:r>
            <w:r w:rsidRPr="0059266C">
              <w:rPr>
                <w:rStyle w:val="2"/>
                <w:sz w:val="20"/>
                <w:szCs w:val="20"/>
                <w:lang w:val="en-US"/>
              </w:rPr>
              <w:t>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7D5F47" w:rsidRPr="0059266C" w:rsidTr="00045C8C">
        <w:trPr>
          <w:trHeight w:val="2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1.9.6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твердого топлива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-**</w:t>
            </w:r>
          </w:p>
        </w:tc>
      </w:tr>
      <w:tr w:rsidR="007D5F47" w:rsidRPr="0059266C" w:rsidTr="00045C8C">
        <w:trPr>
          <w:trHeight w:val="2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7D5F4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1.9.</w:t>
            </w:r>
            <w:r w:rsidRPr="0059266C">
              <w:rPr>
                <w:rStyle w:val="2"/>
                <w:sz w:val="20"/>
                <w:szCs w:val="20"/>
                <w:lang w:val="en-US"/>
              </w:rPr>
              <w:t>6</w:t>
            </w:r>
            <w:r w:rsidRPr="0059266C">
              <w:rPr>
                <w:rStyle w:val="2"/>
                <w:sz w:val="20"/>
                <w:szCs w:val="20"/>
              </w:rPr>
              <w:t>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7D5F47" w:rsidRPr="0059266C" w:rsidTr="00045C8C">
        <w:trPr>
          <w:trHeight w:val="2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7D5F4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1.9.</w:t>
            </w:r>
            <w:r w:rsidRPr="0059266C">
              <w:rPr>
                <w:rStyle w:val="2"/>
                <w:sz w:val="20"/>
                <w:szCs w:val="20"/>
                <w:lang w:val="en-US"/>
              </w:rPr>
              <w:t>6</w:t>
            </w:r>
            <w:r w:rsidRPr="0059266C">
              <w:rPr>
                <w:rStyle w:val="2"/>
                <w:sz w:val="20"/>
                <w:szCs w:val="20"/>
              </w:rPr>
              <w:t>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7D5F47" w:rsidRPr="0059266C" w:rsidTr="00045C8C">
        <w:trPr>
          <w:trHeight w:val="17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F47" w:rsidRPr="0059266C" w:rsidRDefault="007D5F47" w:rsidP="007D5F4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Style w:val="2"/>
                <w:sz w:val="20"/>
                <w:szCs w:val="20"/>
                <w:lang w:val="en-US"/>
              </w:rPr>
            </w:pPr>
            <w:r w:rsidRPr="0059266C">
              <w:rPr>
                <w:rStyle w:val="2"/>
                <w:sz w:val="20"/>
                <w:szCs w:val="20"/>
              </w:rPr>
              <w:t>1.9.</w:t>
            </w:r>
            <w:r w:rsidRPr="0059266C">
              <w:rPr>
                <w:rStyle w:val="2"/>
                <w:sz w:val="20"/>
                <w:szCs w:val="20"/>
                <w:lang w:val="en-US"/>
              </w:rPr>
              <w:t>6</w:t>
            </w:r>
            <w:r w:rsidRPr="0059266C">
              <w:rPr>
                <w:rStyle w:val="2"/>
                <w:sz w:val="20"/>
                <w:szCs w:val="20"/>
              </w:rPr>
              <w:t>.</w:t>
            </w:r>
            <w:r w:rsidRPr="0059266C">
              <w:rPr>
                <w:rStyle w:val="2"/>
                <w:sz w:val="20"/>
                <w:szCs w:val="20"/>
                <w:lang w:val="en-US"/>
              </w:rPr>
              <w:t>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7D5F47" w:rsidRPr="0059266C" w:rsidTr="00045C8C">
        <w:trPr>
          <w:trHeight w:val="2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1.9.7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CF71D9" w:rsidP="00CF71D9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жидкого топлива***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-**</w:t>
            </w:r>
          </w:p>
        </w:tc>
      </w:tr>
      <w:tr w:rsidR="007D5F47" w:rsidRPr="0059266C" w:rsidTr="00045C8C">
        <w:trPr>
          <w:trHeight w:val="2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7D5F4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1.9.7.1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7D5F47" w:rsidRPr="0059266C" w:rsidTr="00045C8C">
        <w:trPr>
          <w:trHeight w:val="2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7D5F4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1.9.7.2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7D5F47" w:rsidRPr="0059266C" w:rsidTr="00045C8C">
        <w:trPr>
          <w:trHeight w:val="2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7D5F47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1.9.7.</w:t>
            </w:r>
            <w:r w:rsidRPr="0059266C">
              <w:rPr>
                <w:rStyle w:val="2"/>
                <w:sz w:val="20"/>
                <w:szCs w:val="20"/>
                <w:lang w:val="en-US"/>
              </w:rPr>
              <w:t>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7D5F47" w:rsidRPr="0059266C" w:rsidTr="00045C8C">
        <w:trPr>
          <w:trHeight w:val="2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42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Воды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тыс. куб.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tabs>
                <w:tab w:val="left" w:pos="1701"/>
                <w:tab w:val="left" w:pos="4820"/>
              </w:tabs>
              <w:spacing w:after="0"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Style w:val="2"/>
                <w:rFonts w:eastAsia="Courier New"/>
                <w:sz w:val="20"/>
                <w:szCs w:val="20"/>
              </w:rPr>
              <w:t>-**</w:t>
            </w:r>
          </w:p>
        </w:tc>
      </w:tr>
      <w:tr w:rsidR="007D5F47" w:rsidRPr="0059266C" w:rsidTr="00045C8C">
        <w:trPr>
          <w:trHeight w:val="2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F47" w:rsidRPr="0059266C" w:rsidRDefault="007D5F47" w:rsidP="007D5F47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1.10.1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7D5F47" w:rsidRPr="0059266C" w:rsidTr="00045C8C">
        <w:trPr>
          <w:trHeight w:val="2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F47" w:rsidRPr="0059266C" w:rsidRDefault="007D5F47" w:rsidP="00F836A3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1.10.2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7D5F47" w:rsidRPr="0059266C" w:rsidTr="00045C8C">
        <w:trPr>
          <w:trHeight w:val="2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F47" w:rsidRPr="0059266C" w:rsidRDefault="007D5F47" w:rsidP="00F836A3">
            <w:pPr>
              <w:tabs>
                <w:tab w:val="left" w:pos="1701"/>
                <w:tab w:val="left" w:pos="4820"/>
              </w:tabs>
              <w:spacing w:after="0" w:line="209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Fonts w:ascii="Times New Roman" w:hAnsi="Times New Roman" w:cs="Times New Roman"/>
                <w:sz w:val="20"/>
                <w:szCs w:val="20"/>
              </w:rPr>
              <w:t>1.10.</w:t>
            </w:r>
            <w:r w:rsidRPr="005926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5F47" w:rsidRPr="0059266C" w:rsidRDefault="007D5F47" w:rsidP="00DE118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</w:tbl>
    <w:p w:rsidR="00DA7EC5" w:rsidRPr="0059266C" w:rsidRDefault="00DA7EC5" w:rsidP="00DE1181">
      <w:pPr>
        <w:pStyle w:val="3"/>
        <w:shd w:val="clear" w:color="auto" w:fill="auto"/>
        <w:tabs>
          <w:tab w:val="left" w:pos="1701"/>
          <w:tab w:val="left" w:pos="4820"/>
        </w:tabs>
        <w:spacing w:line="240" w:lineRule="auto"/>
        <w:rPr>
          <w:sz w:val="2"/>
          <w:szCs w:val="2"/>
          <w:shd w:val="clear" w:color="auto" w:fill="FFFFFF"/>
        </w:rPr>
      </w:pPr>
    </w:p>
    <w:p w:rsidR="00DA7EC5" w:rsidRPr="0059266C" w:rsidRDefault="00DA7EC5" w:rsidP="00F836A3">
      <w:pPr>
        <w:pStyle w:val="3"/>
        <w:shd w:val="clear" w:color="auto" w:fill="auto"/>
        <w:tabs>
          <w:tab w:val="left" w:pos="1701"/>
          <w:tab w:val="left" w:pos="4820"/>
        </w:tabs>
        <w:spacing w:line="209" w:lineRule="auto"/>
        <w:jc w:val="both"/>
        <w:rPr>
          <w:sz w:val="16"/>
          <w:szCs w:val="16"/>
        </w:rPr>
      </w:pPr>
      <w:r w:rsidRPr="0059266C">
        <w:rPr>
          <w:sz w:val="16"/>
          <w:szCs w:val="16"/>
          <w:shd w:val="clear" w:color="auto" w:fill="FFFFFF"/>
        </w:rPr>
        <w:t>1 т у. т. = 29,31 ГДж</w:t>
      </w:r>
    </w:p>
    <w:p w:rsidR="00DA7EC5" w:rsidRPr="0059266C" w:rsidRDefault="00DA7EC5" w:rsidP="00F836A3">
      <w:pPr>
        <w:pStyle w:val="3"/>
        <w:shd w:val="clear" w:color="auto" w:fill="auto"/>
        <w:tabs>
          <w:tab w:val="left" w:pos="1701"/>
          <w:tab w:val="left" w:pos="4820"/>
        </w:tabs>
        <w:spacing w:line="209" w:lineRule="auto"/>
        <w:jc w:val="both"/>
        <w:rPr>
          <w:sz w:val="16"/>
          <w:szCs w:val="16"/>
          <w:shd w:val="clear" w:color="auto" w:fill="FFFFFF"/>
        </w:rPr>
      </w:pPr>
      <w:r w:rsidRPr="0059266C">
        <w:rPr>
          <w:sz w:val="16"/>
          <w:szCs w:val="16"/>
          <w:shd w:val="clear" w:color="auto" w:fill="FFFFFF"/>
        </w:rPr>
        <w:t>* Кроме моторного топлива (пункт 1.9).</w:t>
      </w:r>
    </w:p>
    <w:p w:rsidR="00DA7EC5" w:rsidRPr="0059266C" w:rsidRDefault="00DA7EC5" w:rsidP="00F836A3">
      <w:pPr>
        <w:pStyle w:val="3"/>
        <w:shd w:val="clear" w:color="auto" w:fill="auto"/>
        <w:tabs>
          <w:tab w:val="left" w:pos="1701"/>
          <w:tab w:val="left" w:pos="4820"/>
        </w:tabs>
        <w:spacing w:line="209" w:lineRule="auto"/>
        <w:jc w:val="both"/>
        <w:rPr>
          <w:sz w:val="16"/>
          <w:szCs w:val="16"/>
          <w:shd w:val="clear" w:color="auto" w:fill="FFFFFF"/>
        </w:rPr>
      </w:pPr>
      <w:r w:rsidRPr="0059266C">
        <w:rPr>
          <w:sz w:val="16"/>
          <w:szCs w:val="16"/>
          <w:shd w:val="clear" w:color="auto" w:fill="FFFFFF"/>
        </w:rPr>
        <w:t>** Не заполняется.</w:t>
      </w:r>
    </w:p>
    <w:p w:rsidR="00CF71D9" w:rsidRPr="0059266C" w:rsidRDefault="00CF71D9" w:rsidP="00F836A3">
      <w:pPr>
        <w:pStyle w:val="3"/>
        <w:shd w:val="clear" w:color="auto" w:fill="auto"/>
        <w:tabs>
          <w:tab w:val="left" w:pos="1701"/>
          <w:tab w:val="left" w:pos="4820"/>
        </w:tabs>
        <w:spacing w:line="209" w:lineRule="auto"/>
        <w:jc w:val="both"/>
        <w:rPr>
          <w:sz w:val="16"/>
          <w:szCs w:val="16"/>
          <w:shd w:val="clear" w:color="auto" w:fill="FFFFFF"/>
        </w:rPr>
      </w:pPr>
      <w:r w:rsidRPr="0059266C">
        <w:rPr>
          <w:sz w:val="16"/>
          <w:szCs w:val="16"/>
          <w:shd w:val="clear" w:color="auto" w:fill="FFFFFF"/>
        </w:rPr>
        <w:t xml:space="preserve">*** </w:t>
      </w:r>
      <w:r w:rsidRPr="0059266C">
        <w:rPr>
          <w:sz w:val="16"/>
          <w:szCs w:val="16"/>
        </w:rPr>
        <w:t>Кроме пунктов 1.9.1 – 1.9.4.</w:t>
      </w:r>
    </w:p>
    <w:p w:rsidR="00CF71D9" w:rsidRPr="0059266C" w:rsidRDefault="00CF71D9" w:rsidP="00F836A3">
      <w:pPr>
        <w:pStyle w:val="3"/>
        <w:shd w:val="clear" w:color="auto" w:fill="auto"/>
        <w:tabs>
          <w:tab w:val="left" w:pos="1701"/>
          <w:tab w:val="left" w:pos="4820"/>
        </w:tabs>
        <w:spacing w:line="209" w:lineRule="auto"/>
        <w:jc w:val="both"/>
        <w:rPr>
          <w:sz w:val="20"/>
          <w:szCs w:val="20"/>
          <w:shd w:val="clear" w:color="auto" w:fill="FFFFFF"/>
        </w:rPr>
        <w:sectPr w:rsidR="00CF71D9" w:rsidRPr="0059266C" w:rsidSect="00CF71D9">
          <w:footerReference w:type="default" r:id="rId11"/>
          <w:footerReference w:type="first" r:id="rId12"/>
          <w:pgSz w:w="11907" w:h="16840" w:code="9"/>
          <w:pgMar w:top="1134" w:right="567" w:bottom="1134" w:left="1134" w:header="0" w:footer="6" w:gutter="0"/>
          <w:cols w:space="720"/>
          <w:noEndnote/>
          <w:docGrid w:linePitch="360"/>
        </w:sectPr>
      </w:pPr>
    </w:p>
    <w:p w:rsidR="00CF71D9" w:rsidRPr="0059266C" w:rsidRDefault="00CF71D9" w:rsidP="00F836A3">
      <w:pPr>
        <w:pStyle w:val="3"/>
        <w:shd w:val="clear" w:color="auto" w:fill="auto"/>
        <w:tabs>
          <w:tab w:val="left" w:pos="1701"/>
          <w:tab w:val="left" w:pos="4820"/>
        </w:tabs>
        <w:spacing w:line="209" w:lineRule="auto"/>
        <w:jc w:val="both"/>
        <w:rPr>
          <w:sz w:val="20"/>
          <w:szCs w:val="20"/>
          <w:shd w:val="clear" w:color="auto" w:fill="FFFFFF"/>
        </w:rPr>
      </w:pPr>
    </w:p>
    <w:p w:rsidR="00B7695B" w:rsidRPr="0059266C" w:rsidRDefault="00B7695B" w:rsidP="00B7695B">
      <w:pPr>
        <w:spacing w:after="0" w:line="240" w:lineRule="auto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bookmarkStart w:id="141" w:name="bookmark12"/>
      <w:r w:rsidRPr="0059266C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  <w:r w:rsidR="00CC47E6">
        <w:rPr>
          <w:rFonts w:ascii="Times New Roman" w:hAnsi="Times New Roman" w:cs="Times New Roman"/>
          <w:sz w:val="24"/>
          <w:szCs w:val="24"/>
        </w:rPr>
        <w:t>8</w:t>
      </w:r>
    </w:p>
    <w:p w:rsidR="00B7695B" w:rsidRPr="0059266C" w:rsidRDefault="00B7695B" w:rsidP="00B7695B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 w:line="240" w:lineRule="auto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к порядку представления информации об энергосбережении и о повышении энергетической эффективности</w:t>
      </w:r>
    </w:p>
    <w:p w:rsidR="004348A9" w:rsidRPr="0059266C" w:rsidRDefault="004348A9" w:rsidP="00DA7EC5">
      <w:pPr>
        <w:tabs>
          <w:tab w:val="left" w:pos="1701"/>
          <w:tab w:val="left" w:pos="48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DA7EC5" w:rsidRPr="0059266C" w:rsidRDefault="00DA7EC5" w:rsidP="00DA7EC5">
      <w:pPr>
        <w:tabs>
          <w:tab w:val="left" w:pos="1701"/>
          <w:tab w:val="left" w:pos="48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Форма</w:t>
      </w:r>
    </w:p>
    <w:p w:rsidR="00DA7EC5" w:rsidRPr="0059266C" w:rsidRDefault="00DA7EC5" w:rsidP="00DA7EC5">
      <w:pPr>
        <w:pStyle w:val="3"/>
        <w:shd w:val="clear" w:color="auto" w:fill="auto"/>
        <w:tabs>
          <w:tab w:val="left" w:pos="1701"/>
          <w:tab w:val="left" w:pos="4820"/>
        </w:tabs>
        <w:spacing w:after="58" w:line="220" w:lineRule="exact"/>
        <w:ind w:left="20"/>
        <w:rPr>
          <w:sz w:val="20"/>
          <w:szCs w:val="20"/>
        </w:rPr>
      </w:pPr>
    </w:p>
    <w:p w:rsidR="00DA7EC5" w:rsidRPr="0059266C" w:rsidRDefault="00DA7EC5" w:rsidP="004348A9">
      <w:pPr>
        <w:pStyle w:val="110"/>
        <w:keepNext/>
        <w:keepLines/>
        <w:shd w:val="clear" w:color="auto" w:fill="auto"/>
        <w:tabs>
          <w:tab w:val="left" w:pos="1701"/>
          <w:tab w:val="left" w:pos="4820"/>
        </w:tabs>
        <w:spacing w:before="0" w:after="70" w:line="250" w:lineRule="exact"/>
        <w:ind w:right="-1"/>
        <w:rPr>
          <w:sz w:val="20"/>
          <w:szCs w:val="20"/>
        </w:rPr>
      </w:pPr>
      <w:bookmarkStart w:id="142" w:name="_Toc384055799"/>
      <w:bookmarkStart w:id="143" w:name="_Toc384056707"/>
      <w:bookmarkStart w:id="144" w:name="_Toc384057501"/>
      <w:bookmarkStart w:id="145" w:name="_Toc384059845"/>
      <w:bookmarkStart w:id="146" w:name="_Toc384111071"/>
      <w:bookmarkStart w:id="147" w:name="_Toc384224709"/>
      <w:r w:rsidRPr="0059266C">
        <w:rPr>
          <w:sz w:val="20"/>
          <w:szCs w:val="20"/>
        </w:rPr>
        <w:t>Описание линий передачи (транспортировки) энергетических ресурсов и воды*</w:t>
      </w:r>
      <w:bookmarkEnd w:id="141"/>
      <w:bookmarkEnd w:id="142"/>
      <w:bookmarkEnd w:id="143"/>
      <w:bookmarkEnd w:id="144"/>
      <w:bookmarkEnd w:id="145"/>
      <w:bookmarkEnd w:id="146"/>
      <w:bookmarkEnd w:id="147"/>
    </w:p>
    <w:tbl>
      <w:tblPr>
        <w:tblW w:w="10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577"/>
        <w:gridCol w:w="4536"/>
        <w:gridCol w:w="1701"/>
        <w:gridCol w:w="1701"/>
        <w:gridCol w:w="1701"/>
      </w:tblGrid>
      <w:tr w:rsidR="00DA7EC5" w:rsidRPr="0059266C" w:rsidTr="004348A9">
        <w:trPr>
          <w:trHeight w:val="20"/>
          <w:tblHeader/>
        </w:trPr>
        <w:tc>
          <w:tcPr>
            <w:tcW w:w="577" w:type="dxa"/>
            <w:shd w:val="clear" w:color="auto" w:fill="FFFFFF"/>
            <w:vAlign w:val="center"/>
          </w:tcPr>
          <w:p w:rsidR="00DA7EC5" w:rsidRPr="0059266C" w:rsidRDefault="00DA7EC5" w:rsidP="008C654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color w:val="auto"/>
                <w:sz w:val="20"/>
                <w:szCs w:val="20"/>
              </w:rPr>
              <w:t>№</w:t>
            </w:r>
          </w:p>
          <w:p w:rsidR="00DA7EC5" w:rsidRPr="0059266C" w:rsidRDefault="00DA7EC5" w:rsidP="008C654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proofErr w:type="gramStart"/>
            <w:r w:rsidRPr="0059266C">
              <w:rPr>
                <w:rStyle w:val="2"/>
                <w:color w:val="auto"/>
                <w:sz w:val="20"/>
                <w:szCs w:val="20"/>
              </w:rPr>
              <w:t>п</w:t>
            </w:r>
            <w:proofErr w:type="gramEnd"/>
            <w:r w:rsidRPr="0059266C">
              <w:rPr>
                <w:rStyle w:val="2"/>
                <w:color w:val="auto"/>
                <w:sz w:val="20"/>
                <w:szCs w:val="20"/>
              </w:rPr>
              <w:t>/п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DA7EC5" w:rsidRPr="0059266C" w:rsidRDefault="00DA7EC5" w:rsidP="008C654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color w:val="auto"/>
                <w:sz w:val="20"/>
                <w:szCs w:val="20"/>
              </w:rPr>
              <w:t>Наименование линии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7EC5" w:rsidRPr="0059266C" w:rsidRDefault="00DA7EC5" w:rsidP="008C654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color w:val="auto"/>
                <w:sz w:val="20"/>
                <w:szCs w:val="20"/>
              </w:rPr>
            </w:pPr>
            <w:r w:rsidRPr="0059266C">
              <w:rPr>
                <w:rStyle w:val="2"/>
                <w:color w:val="auto"/>
                <w:sz w:val="20"/>
                <w:szCs w:val="20"/>
              </w:rPr>
              <w:t>Вид передаваемого ресурса**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7EC5" w:rsidRPr="0059266C" w:rsidRDefault="00DA7EC5" w:rsidP="008C654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color w:val="auto"/>
                <w:sz w:val="20"/>
                <w:szCs w:val="20"/>
              </w:rPr>
              <w:t>Способ прокладки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7EC5" w:rsidRPr="0059266C" w:rsidRDefault="00DA7EC5" w:rsidP="008C654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color w:val="auto"/>
                <w:sz w:val="20"/>
                <w:szCs w:val="20"/>
              </w:rPr>
              <w:t xml:space="preserve">Суммарная протяженность, </w:t>
            </w:r>
            <w:proofErr w:type="gramStart"/>
            <w:r w:rsidRPr="0059266C">
              <w:rPr>
                <w:rStyle w:val="2"/>
                <w:color w:val="auto"/>
                <w:sz w:val="20"/>
                <w:szCs w:val="20"/>
              </w:rPr>
              <w:t>км</w:t>
            </w:r>
            <w:proofErr w:type="gramEnd"/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  <w:vAlign w:val="center"/>
          </w:tcPr>
          <w:p w:rsidR="00DA7EC5" w:rsidRPr="0059266C" w:rsidRDefault="00DA7EC5" w:rsidP="008C654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color w:val="auto"/>
                <w:sz w:val="20"/>
                <w:szCs w:val="20"/>
              </w:rPr>
              <w:t>1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DA7EC5" w:rsidRPr="0059266C" w:rsidRDefault="00DA7EC5" w:rsidP="008C654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DA7EC5" w:rsidRPr="0059266C" w:rsidRDefault="00DA7EC5" w:rsidP="008C654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DA7EC5" w:rsidRPr="0059266C" w:rsidRDefault="00DA7EC5" w:rsidP="008C654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DA7EC5" w:rsidRPr="0059266C" w:rsidRDefault="00DA7EC5" w:rsidP="008C654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  <w:vAlign w:val="center"/>
          </w:tcPr>
          <w:p w:rsidR="00DA7EC5" w:rsidRPr="0059266C" w:rsidRDefault="00DA7EC5" w:rsidP="008C654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color w:val="auto"/>
                <w:sz w:val="20"/>
                <w:szCs w:val="20"/>
              </w:rPr>
              <w:t>2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DA7EC5" w:rsidRPr="0059266C" w:rsidRDefault="00DA7EC5" w:rsidP="008C654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DA7EC5" w:rsidRPr="0059266C" w:rsidRDefault="00DA7EC5" w:rsidP="008C654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DA7EC5" w:rsidRPr="0059266C" w:rsidRDefault="00DA7EC5" w:rsidP="008C654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DA7EC5" w:rsidRPr="0059266C" w:rsidRDefault="00DA7EC5" w:rsidP="008C654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  <w:vAlign w:val="center"/>
          </w:tcPr>
          <w:p w:rsidR="00DA7EC5" w:rsidRPr="0059266C" w:rsidRDefault="008F6639" w:rsidP="008C654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  <w:lang w:val="en-US"/>
              </w:rPr>
            </w:pPr>
            <w:r w:rsidRPr="0059266C">
              <w:rPr>
                <w:rStyle w:val="2"/>
                <w:color w:val="auto"/>
                <w:sz w:val="20"/>
                <w:szCs w:val="20"/>
                <w:lang w:val="en-US"/>
              </w:rPr>
              <w:t>n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DA7EC5" w:rsidRPr="0059266C" w:rsidRDefault="00DA7EC5" w:rsidP="008C654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DA7EC5" w:rsidRPr="0059266C" w:rsidRDefault="00DA7EC5" w:rsidP="008C654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DA7EC5" w:rsidRPr="0059266C" w:rsidRDefault="00DA7EC5" w:rsidP="008C654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DA7EC5" w:rsidRPr="0059266C" w:rsidRDefault="00DA7EC5" w:rsidP="008C654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</w:tbl>
    <w:p w:rsidR="00DA7EC5" w:rsidRPr="0059266C" w:rsidRDefault="00DA7EC5" w:rsidP="00F836A3">
      <w:pPr>
        <w:pStyle w:val="21"/>
        <w:shd w:val="clear" w:color="auto" w:fill="auto"/>
        <w:tabs>
          <w:tab w:val="left" w:pos="1701"/>
          <w:tab w:val="left" w:pos="4820"/>
        </w:tabs>
        <w:spacing w:line="209" w:lineRule="auto"/>
        <w:rPr>
          <w:sz w:val="16"/>
          <w:szCs w:val="16"/>
        </w:rPr>
      </w:pPr>
      <w:r w:rsidRPr="0059266C">
        <w:rPr>
          <w:sz w:val="16"/>
          <w:szCs w:val="16"/>
        </w:rPr>
        <w:t>* Кроме электрической энергии.</w:t>
      </w:r>
    </w:p>
    <w:p w:rsidR="00DA7EC5" w:rsidRPr="0059266C" w:rsidRDefault="00DA7EC5" w:rsidP="00F836A3">
      <w:pPr>
        <w:pStyle w:val="21"/>
        <w:shd w:val="clear" w:color="auto" w:fill="auto"/>
        <w:tabs>
          <w:tab w:val="left" w:pos="1701"/>
          <w:tab w:val="left" w:pos="4820"/>
        </w:tabs>
        <w:spacing w:line="209" w:lineRule="auto"/>
        <w:rPr>
          <w:sz w:val="16"/>
          <w:szCs w:val="16"/>
        </w:rPr>
      </w:pPr>
      <w:r w:rsidRPr="0059266C">
        <w:rPr>
          <w:sz w:val="16"/>
          <w:szCs w:val="16"/>
        </w:rPr>
        <w:t>** Допустимые виды:</w:t>
      </w:r>
    </w:p>
    <w:p w:rsidR="00DA7EC5" w:rsidRPr="0059266C" w:rsidRDefault="00DA7EC5" w:rsidP="00F836A3">
      <w:pPr>
        <w:pStyle w:val="21"/>
        <w:shd w:val="clear" w:color="auto" w:fill="auto"/>
        <w:tabs>
          <w:tab w:val="left" w:pos="1701"/>
          <w:tab w:val="left" w:pos="4820"/>
        </w:tabs>
        <w:spacing w:line="209" w:lineRule="auto"/>
        <w:rPr>
          <w:sz w:val="16"/>
          <w:szCs w:val="16"/>
        </w:rPr>
      </w:pPr>
      <w:r w:rsidRPr="0059266C">
        <w:rPr>
          <w:sz w:val="16"/>
          <w:szCs w:val="16"/>
        </w:rPr>
        <w:t>- тепловая энергия;</w:t>
      </w:r>
    </w:p>
    <w:p w:rsidR="00DA7EC5" w:rsidRPr="0059266C" w:rsidRDefault="00DA7EC5" w:rsidP="00F836A3">
      <w:pPr>
        <w:pStyle w:val="21"/>
        <w:shd w:val="clear" w:color="auto" w:fill="auto"/>
        <w:tabs>
          <w:tab w:val="left" w:pos="1701"/>
          <w:tab w:val="left" w:pos="4820"/>
        </w:tabs>
        <w:spacing w:line="209" w:lineRule="auto"/>
        <w:rPr>
          <w:sz w:val="16"/>
          <w:szCs w:val="16"/>
        </w:rPr>
      </w:pPr>
      <w:r w:rsidRPr="0059266C">
        <w:rPr>
          <w:sz w:val="16"/>
          <w:szCs w:val="16"/>
        </w:rPr>
        <w:t>- вода.</w:t>
      </w:r>
    </w:p>
    <w:p w:rsidR="004348A9" w:rsidRPr="0059266C" w:rsidRDefault="004348A9" w:rsidP="00DA7EC5">
      <w:pPr>
        <w:pStyle w:val="21"/>
        <w:shd w:val="clear" w:color="auto" w:fill="auto"/>
        <w:tabs>
          <w:tab w:val="left" w:pos="1701"/>
          <w:tab w:val="left" w:pos="4820"/>
        </w:tabs>
        <w:spacing w:line="190" w:lineRule="exact"/>
        <w:rPr>
          <w:color w:val="7F7F7F" w:themeColor="text1" w:themeTint="80"/>
          <w:sz w:val="28"/>
          <w:szCs w:val="28"/>
        </w:rPr>
        <w:sectPr w:rsidR="004348A9" w:rsidRPr="0059266C" w:rsidSect="004348A9">
          <w:footerReference w:type="default" r:id="rId13"/>
          <w:footerReference w:type="first" r:id="rId14"/>
          <w:type w:val="continuous"/>
          <w:pgSz w:w="11907" w:h="16840" w:code="9"/>
          <w:pgMar w:top="1134" w:right="567" w:bottom="1134" w:left="1134" w:header="0" w:footer="6" w:gutter="0"/>
          <w:cols w:space="720"/>
          <w:noEndnote/>
          <w:titlePg/>
          <w:docGrid w:linePitch="360"/>
        </w:sectPr>
      </w:pPr>
    </w:p>
    <w:p w:rsidR="00B7695B" w:rsidRPr="0059266C" w:rsidRDefault="00B7695B" w:rsidP="00B7695B">
      <w:pPr>
        <w:spacing w:after="0" w:line="240" w:lineRule="auto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bookmarkStart w:id="148" w:name="bookmark13"/>
      <w:r w:rsidRPr="0059266C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  <w:r w:rsidR="00CC47E6">
        <w:rPr>
          <w:rFonts w:ascii="Times New Roman" w:hAnsi="Times New Roman" w:cs="Times New Roman"/>
          <w:sz w:val="24"/>
          <w:szCs w:val="24"/>
        </w:rPr>
        <w:t>9</w:t>
      </w:r>
    </w:p>
    <w:p w:rsidR="00B7695B" w:rsidRPr="0059266C" w:rsidRDefault="00B7695B" w:rsidP="00B7695B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 w:line="240" w:lineRule="auto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к порядку представления информации об энергосбережении и о повышении энергетической эффективности</w:t>
      </w:r>
    </w:p>
    <w:p w:rsidR="004348A9" w:rsidRPr="0059266C" w:rsidRDefault="004348A9" w:rsidP="000739FD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7EC5" w:rsidRPr="0059266C" w:rsidRDefault="00DA7EC5" w:rsidP="000739FD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Форма</w:t>
      </w:r>
    </w:p>
    <w:p w:rsidR="000739FD" w:rsidRPr="0059266C" w:rsidRDefault="000739FD" w:rsidP="000739FD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DA7EC5" w:rsidRPr="0059266C" w:rsidRDefault="00DA7EC5" w:rsidP="004348A9">
      <w:pPr>
        <w:pStyle w:val="110"/>
        <w:keepNext/>
        <w:keepLines/>
        <w:shd w:val="clear" w:color="auto" w:fill="auto"/>
        <w:tabs>
          <w:tab w:val="left" w:pos="1701"/>
          <w:tab w:val="left" w:pos="4820"/>
        </w:tabs>
        <w:spacing w:before="0" w:after="0" w:line="250" w:lineRule="exact"/>
        <w:ind w:right="2"/>
        <w:rPr>
          <w:sz w:val="20"/>
          <w:szCs w:val="20"/>
        </w:rPr>
      </w:pPr>
      <w:bookmarkStart w:id="149" w:name="_Toc384055800"/>
      <w:bookmarkStart w:id="150" w:name="_Toc384056708"/>
      <w:bookmarkStart w:id="151" w:name="_Toc384057503"/>
      <w:bookmarkStart w:id="152" w:name="_Toc384059847"/>
      <w:bookmarkStart w:id="153" w:name="_Toc384111073"/>
      <w:bookmarkStart w:id="154" w:name="_Toc384224711"/>
      <w:r w:rsidRPr="0059266C">
        <w:rPr>
          <w:sz w:val="20"/>
          <w:szCs w:val="20"/>
        </w:rPr>
        <w:t>Сведения о протяженности воздушных и кабельных линий передачи электроэнергии</w:t>
      </w:r>
      <w:bookmarkEnd w:id="148"/>
      <w:bookmarkEnd w:id="149"/>
      <w:bookmarkEnd w:id="150"/>
      <w:bookmarkEnd w:id="151"/>
      <w:bookmarkEnd w:id="152"/>
      <w:bookmarkEnd w:id="153"/>
      <w:bookmarkEnd w:id="154"/>
    </w:p>
    <w:p w:rsidR="00DA7EC5" w:rsidRPr="0059266C" w:rsidRDefault="00DA7EC5" w:rsidP="004348A9">
      <w:pPr>
        <w:pStyle w:val="110"/>
        <w:keepNext/>
        <w:keepLines/>
        <w:shd w:val="clear" w:color="auto" w:fill="auto"/>
        <w:tabs>
          <w:tab w:val="left" w:pos="1701"/>
          <w:tab w:val="left" w:pos="4820"/>
        </w:tabs>
        <w:spacing w:before="0" w:after="0" w:line="250" w:lineRule="exact"/>
        <w:ind w:right="2"/>
        <w:jc w:val="right"/>
        <w:rPr>
          <w:sz w:val="20"/>
          <w:szCs w:val="20"/>
        </w:rPr>
      </w:pPr>
      <w:bookmarkStart w:id="155" w:name="_Toc384055801"/>
      <w:bookmarkStart w:id="156" w:name="_Toc384056709"/>
      <w:bookmarkStart w:id="157" w:name="_Toc384057504"/>
      <w:bookmarkStart w:id="158" w:name="_Toc384059848"/>
      <w:bookmarkStart w:id="159" w:name="_Toc384111074"/>
      <w:bookmarkStart w:id="160" w:name="_Toc384224712"/>
      <w:r w:rsidRPr="0059266C">
        <w:rPr>
          <w:sz w:val="20"/>
          <w:szCs w:val="20"/>
        </w:rPr>
        <w:t>(</w:t>
      </w:r>
      <w:proofErr w:type="gramStart"/>
      <w:r w:rsidRPr="0059266C">
        <w:rPr>
          <w:sz w:val="20"/>
          <w:szCs w:val="20"/>
        </w:rPr>
        <w:t>км</w:t>
      </w:r>
      <w:proofErr w:type="gramEnd"/>
      <w:r w:rsidRPr="0059266C">
        <w:rPr>
          <w:sz w:val="20"/>
          <w:szCs w:val="20"/>
        </w:rPr>
        <w:t>)</w:t>
      </w:r>
      <w:bookmarkEnd w:id="155"/>
      <w:bookmarkEnd w:id="156"/>
      <w:bookmarkEnd w:id="157"/>
      <w:bookmarkEnd w:id="158"/>
      <w:bookmarkEnd w:id="159"/>
      <w:bookmarkEnd w:id="160"/>
    </w:p>
    <w:tbl>
      <w:tblPr>
        <w:tblW w:w="10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577"/>
        <w:gridCol w:w="4678"/>
        <w:gridCol w:w="992"/>
        <w:gridCol w:w="993"/>
        <w:gridCol w:w="992"/>
        <w:gridCol w:w="992"/>
        <w:gridCol w:w="992"/>
      </w:tblGrid>
      <w:tr w:rsidR="00DA7EC5" w:rsidRPr="0059266C" w:rsidTr="004348A9">
        <w:trPr>
          <w:trHeight w:val="54"/>
          <w:tblHeader/>
        </w:trPr>
        <w:tc>
          <w:tcPr>
            <w:tcW w:w="577" w:type="dxa"/>
            <w:vMerge w:val="restart"/>
            <w:shd w:val="clear" w:color="auto" w:fill="FFFFFF"/>
            <w:vAlign w:val="center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6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№</w:t>
            </w:r>
            <w:r w:rsidRPr="0059266C">
              <w:rPr>
                <w:rStyle w:val="2"/>
                <w:sz w:val="20"/>
                <w:szCs w:val="20"/>
              </w:rPr>
              <w:br/>
            </w:r>
            <w:proofErr w:type="gramStart"/>
            <w:r w:rsidRPr="0059266C">
              <w:rPr>
                <w:rStyle w:val="2"/>
                <w:sz w:val="20"/>
                <w:szCs w:val="20"/>
              </w:rPr>
              <w:t>п</w:t>
            </w:r>
            <w:proofErr w:type="gramEnd"/>
            <w:r w:rsidRPr="0059266C">
              <w:rPr>
                <w:rStyle w:val="2"/>
                <w:sz w:val="20"/>
                <w:szCs w:val="20"/>
              </w:rPr>
              <w:t>/п</w:t>
            </w:r>
          </w:p>
        </w:tc>
        <w:tc>
          <w:tcPr>
            <w:tcW w:w="4678" w:type="dxa"/>
            <w:vMerge w:val="restart"/>
            <w:shd w:val="clear" w:color="auto" w:fill="FFFFFF"/>
            <w:vAlign w:val="center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4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Класс напряжения</w:t>
            </w:r>
          </w:p>
        </w:tc>
        <w:tc>
          <w:tcPr>
            <w:tcW w:w="4961" w:type="dxa"/>
            <w:gridSpan w:val="5"/>
            <w:shd w:val="clear" w:color="auto" w:fill="FFFFFF"/>
            <w:vAlign w:val="center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4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Динамика изменения показателей по годам</w:t>
            </w:r>
          </w:p>
        </w:tc>
      </w:tr>
      <w:tr w:rsidR="00DA7EC5" w:rsidRPr="0059266C" w:rsidTr="004348A9">
        <w:trPr>
          <w:trHeight w:val="53"/>
          <w:tblHeader/>
        </w:trPr>
        <w:tc>
          <w:tcPr>
            <w:tcW w:w="577" w:type="dxa"/>
            <w:vMerge/>
            <w:shd w:val="clear" w:color="auto" w:fill="FFFFFF"/>
            <w:vAlign w:val="center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60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4678" w:type="dxa"/>
            <w:vMerge/>
            <w:shd w:val="clear" w:color="auto" w:fill="FFFFFF"/>
            <w:vAlign w:val="center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40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3969" w:type="dxa"/>
            <w:gridSpan w:val="4"/>
            <w:shd w:val="clear" w:color="auto" w:fill="FFFFFF"/>
            <w:vAlign w:val="center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4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предшествующие годы</w:t>
            </w:r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отчетный (базовый)</w:t>
            </w:r>
          </w:p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4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год</w:t>
            </w:r>
          </w:p>
        </w:tc>
      </w:tr>
      <w:tr w:rsidR="00DA7EC5" w:rsidRPr="0059266C" w:rsidTr="004348A9">
        <w:trPr>
          <w:trHeight w:val="53"/>
          <w:tblHeader/>
        </w:trPr>
        <w:tc>
          <w:tcPr>
            <w:tcW w:w="577" w:type="dxa"/>
            <w:vMerge/>
            <w:shd w:val="clear" w:color="auto" w:fill="FFFFFF"/>
            <w:vAlign w:val="center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60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4678" w:type="dxa"/>
            <w:vMerge/>
            <w:shd w:val="clear" w:color="auto" w:fill="FFFFFF"/>
            <w:vAlign w:val="center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40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40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40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40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40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40"/>
              <w:rPr>
                <w:rStyle w:val="2"/>
                <w:sz w:val="20"/>
                <w:szCs w:val="20"/>
              </w:rPr>
            </w:pP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</w:t>
            </w:r>
          </w:p>
        </w:tc>
        <w:tc>
          <w:tcPr>
            <w:tcW w:w="9639" w:type="dxa"/>
            <w:gridSpan w:val="6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58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Воздушные линии</w:t>
            </w: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1.1</w:t>
            </w:r>
          </w:p>
        </w:tc>
        <w:tc>
          <w:tcPr>
            <w:tcW w:w="4678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58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1150 кВ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1.2</w:t>
            </w:r>
          </w:p>
        </w:tc>
        <w:tc>
          <w:tcPr>
            <w:tcW w:w="4678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58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800 кВ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1.3</w:t>
            </w:r>
          </w:p>
        </w:tc>
        <w:tc>
          <w:tcPr>
            <w:tcW w:w="4678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58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750 кВ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1.4</w:t>
            </w:r>
          </w:p>
        </w:tc>
        <w:tc>
          <w:tcPr>
            <w:tcW w:w="4678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58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500 кВ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1.5</w:t>
            </w:r>
          </w:p>
        </w:tc>
        <w:tc>
          <w:tcPr>
            <w:tcW w:w="4678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58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400 кВ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1.6</w:t>
            </w:r>
          </w:p>
        </w:tc>
        <w:tc>
          <w:tcPr>
            <w:tcW w:w="4678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58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330 кВ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1.7</w:t>
            </w:r>
          </w:p>
        </w:tc>
        <w:tc>
          <w:tcPr>
            <w:tcW w:w="4678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58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220 кВ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1.8</w:t>
            </w:r>
          </w:p>
        </w:tc>
        <w:tc>
          <w:tcPr>
            <w:tcW w:w="4678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58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154 кВ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1.9</w:t>
            </w:r>
          </w:p>
        </w:tc>
        <w:tc>
          <w:tcPr>
            <w:tcW w:w="4678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58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110 кВ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1.10</w:t>
            </w:r>
          </w:p>
        </w:tc>
        <w:tc>
          <w:tcPr>
            <w:tcW w:w="4678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58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35 кВ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1.11</w:t>
            </w:r>
          </w:p>
        </w:tc>
        <w:tc>
          <w:tcPr>
            <w:tcW w:w="4678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58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27,5 кВ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1.12</w:t>
            </w:r>
          </w:p>
        </w:tc>
        <w:tc>
          <w:tcPr>
            <w:tcW w:w="4678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58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20 кВ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1.13</w:t>
            </w:r>
          </w:p>
        </w:tc>
        <w:tc>
          <w:tcPr>
            <w:tcW w:w="4678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58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10 кВ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1.14</w:t>
            </w:r>
          </w:p>
        </w:tc>
        <w:tc>
          <w:tcPr>
            <w:tcW w:w="4678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58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6 кВ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40"/>
              <w:jc w:val="right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Итого от 6 кВ и выше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1.15</w:t>
            </w:r>
          </w:p>
        </w:tc>
        <w:tc>
          <w:tcPr>
            <w:tcW w:w="4678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58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 кВ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1.16</w:t>
            </w:r>
          </w:p>
        </w:tc>
        <w:tc>
          <w:tcPr>
            <w:tcW w:w="4678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58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 кВ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1.17</w:t>
            </w:r>
          </w:p>
        </w:tc>
        <w:tc>
          <w:tcPr>
            <w:tcW w:w="4678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58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500</w:t>
            </w:r>
            <w:proofErr w:type="gramStart"/>
            <w:r w:rsidRPr="0059266C">
              <w:rPr>
                <w:rStyle w:val="2"/>
                <w:sz w:val="20"/>
                <w:szCs w:val="20"/>
              </w:rPr>
              <w:t xml:space="preserve"> В</w:t>
            </w:r>
            <w:proofErr w:type="gramEnd"/>
            <w:r w:rsidRPr="0059266C">
              <w:rPr>
                <w:rStyle w:val="2"/>
                <w:sz w:val="20"/>
                <w:szCs w:val="20"/>
              </w:rPr>
              <w:t xml:space="preserve"> и ниже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40"/>
              <w:jc w:val="right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Итого ниже 6 кВ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40"/>
              <w:jc w:val="right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Всего по воздушным линиям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</w:t>
            </w:r>
          </w:p>
        </w:tc>
        <w:tc>
          <w:tcPr>
            <w:tcW w:w="9639" w:type="dxa"/>
            <w:gridSpan w:val="6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58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Кабельные линии</w:t>
            </w: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2.1</w:t>
            </w:r>
          </w:p>
        </w:tc>
        <w:tc>
          <w:tcPr>
            <w:tcW w:w="4678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58"/>
              <w:jc w:val="both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220 кВ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2.2</w:t>
            </w:r>
          </w:p>
        </w:tc>
        <w:tc>
          <w:tcPr>
            <w:tcW w:w="4678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58"/>
              <w:jc w:val="both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110 кВ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2.3</w:t>
            </w:r>
          </w:p>
        </w:tc>
        <w:tc>
          <w:tcPr>
            <w:tcW w:w="4678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58"/>
              <w:jc w:val="both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35 кВ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2.4</w:t>
            </w:r>
          </w:p>
        </w:tc>
        <w:tc>
          <w:tcPr>
            <w:tcW w:w="4678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58"/>
              <w:jc w:val="both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27,5 кВ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2.5</w:t>
            </w:r>
          </w:p>
        </w:tc>
        <w:tc>
          <w:tcPr>
            <w:tcW w:w="4678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58"/>
              <w:jc w:val="both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20 кВ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2.6</w:t>
            </w:r>
          </w:p>
        </w:tc>
        <w:tc>
          <w:tcPr>
            <w:tcW w:w="4678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58"/>
              <w:jc w:val="both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10 кВ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2.7</w:t>
            </w:r>
          </w:p>
        </w:tc>
        <w:tc>
          <w:tcPr>
            <w:tcW w:w="4678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58"/>
              <w:jc w:val="both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6 кВ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right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Итого от 6 кВ и выше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2.8</w:t>
            </w:r>
          </w:p>
        </w:tc>
        <w:tc>
          <w:tcPr>
            <w:tcW w:w="4678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58"/>
              <w:jc w:val="both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 кВ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2.9</w:t>
            </w:r>
          </w:p>
        </w:tc>
        <w:tc>
          <w:tcPr>
            <w:tcW w:w="4678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58"/>
              <w:jc w:val="both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 кВ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2.10</w:t>
            </w:r>
          </w:p>
        </w:tc>
        <w:tc>
          <w:tcPr>
            <w:tcW w:w="4678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58"/>
              <w:jc w:val="both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500</w:t>
            </w:r>
            <w:proofErr w:type="gramStart"/>
            <w:r w:rsidRPr="0059266C">
              <w:rPr>
                <w:rStyle w:val="2"/>
                <w:sz w:val="20"/>
                <w:szCs w:val="20"/>
              </w:rPr>
              <w:t xml:space="preserve"> В</w:t>
            </w:r>
            <w:proofErr w:type="gramEnd"/>
            <w:r w:rsidRPr="0059266C">
              <w:rPr>
                <w:rStyle w:val="2"/>
                <w:sz w:val="20"/>
                <w:szCs w:val="20"/>
              </w:rPr>
              <w:t xml:space="preserve"> и ниже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FFFFFF"/>
          </w:tcPr>
          <w:p w:rsidR="00DA7EC5" w:rsidRPr="0059266C" w:rsidRDefault="008A53B7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right"/>
              <w:rPr>
                <w:sz w:val="20"/>
                <w:szCs w:val="20"/>
              </w:rPr>
            </w:pPr>
            <w:r w:rsidRPr="008A53B7">
              <w:rPr>
                <w:noProof/>
                <w:color w:val="000000"/>
                <w:sz w:val="20"/>
                <w:szCs w:val="20"/>
              </w:rPr>
              <w:pict>
                <v:rect id="_x0000_s1156" style="position:absolute;left:0;text-align:left;margin-left:333.65pt;margin-top:-85.95pt;width:33.75pt;height:81.95pt;z-index:-251446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y3sgwIAAA0FAAAOAAAAZHJzL2Uyb0RvYy54bWysVNuO0zAQfUfiHyy/t7mQXhJtutrdUoS0&#10;wIqFD3Btp7FwbGO7TRfEvzN22m4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" stroked="f">
                  <v:textbox style="mso-next-textbox:#_x0000_s1156">
                    <w:txbxContent>
                      <w:p w:rsidR="00CC47E6" w:rsidRPr="00C70374" w:rsidRDefault="00CC47E6" w:rsidP="008443F9">
                        <w:pPr>
                          <w:jc w:val="center"/>
                          <w:rPr>
                            <w:rFonts w:ascii="Times New Roman" w:hAnsi="Times New Roman" w:cs="Times New Roman"/>
                            <w:sz w:val="2"/>
                            <w:szCs w:val="2"/>
                          </w:rPr>
                        </w:pPr>
                      </w:p>
                      <w:p w:rsidR="00CC47E6" w:rsidRPr="008D6C25" w:rsidRDefault="00CC47E6" w:rsidP="008443F9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8D6C2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ect>
              </w:pict>
            </w:r>
            <w:r w:rsidR="00DA7EC5" w:rsidRPr="0059266C">
              <w:rPr>
                <w:rStyle w:val="2"/>
                <w:sz w:val="20"/>
                <w:szCs w:val="20"/>
              </w:rPr>
              <w:t>Итого ниже 6 кВ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right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Всего по кабельным линиям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right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Всего по воздушным и кабельным линиям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7D5F47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  <w:lang w:val="en-US"/>
              </w:rPr>
            </w:pPr>
            <w:r w:rsidRPr="0059266C">
              <w:rPr>
                <w:rStyle w:val="2"/>
                <w:sz w:val="20"/>
                <w:szCs w:val="20"/>
                <w:lang w:val="en-US"/>
              </w:rPr>
              <w:t>3</w:t>
            </w:r>
          </w:p>
        </w:tc>
        <w:tc>
          <w:tcPr>
            <w:tcW w:w="9639" w:type="dxa"/>
            <w:gridSpan w:val="6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58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Шинопроводы</w:t>
            </w: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7D5F47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  <w:lang w:val="en-US"/>
              </w:rPr>
              <w:t>3</w:t>
            </w:r>
            <w:r w:rsidR="00DA7EC5" w:rsidRPr="0059266C">
              <w:rPr>
                <w:rStyle w:val="2"/>
                <w:sz w:val="20"/>
                <w:szCs w:val="20"/>
              </w:rPr>
              <w:t>.1</w:t>
            </w:r>
          </w:p>
        </w:tc>
        <w:tc>
          <w:tcPr>
            <w:tcW w:w="4678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58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800 кВ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7D5F47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  <w:lang w:val="en-US"/>
              </w:rPr>
              <w:t>3</w:t>
            </w:r>
            <w:r w:rsidR="00DA7EC5" w:rsidRPr="0059266C">
              <w:rPr>
                <w:rStyle w:val="2"/>
                <w:sz w:val="20"/>
                <w:szCs w:val="20"/>
              </w:rPr>
              <w:t>.2</w:t>
            </w:r>
          </w:p>
        </w:tc>
        <w:tc>
          <w:tcPr>
            <w:tcW w:w="4678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58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750 кВ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7D5F47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  <w:lang w:val="en-US"/>
              </w:rPr>
              <w:t>3</w:t>
            </w:r>
            <w:r w:rsidR="00DA7EC5" w:rsidRPr="0059266C">
              <w:rPr>
                <w:rStyle w:val="2"/>
                <w:sz w:val="20"/>
                <w:szCs w:val="20"/>
              </w:rPr>
              <w:t>.3</w:t>
            </w:r>
          </w:p>
        </w:tc>
        <w:tc>
          <w:tcPr>
            <w:tcW w:w="4678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58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500 кВ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7D5F47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  <w:lang w:val="en-US"/>
              </w:rPr>
              <w:t>3</w:t>
            </w:r>
            <w:r w:rsidR="00DA7EC5" w:rsidRPr="0059266C">
              <w:rPr>
                <w:rStyle w:val="2"/>
                <w:sz w:val="20"/>
                <w:szCs w:val="20"/>
              </w:rPr>
              <w:t>.4</w:t>
            </w:r>
          </w:p>
        </w:tc>
        <w:tc>
          <w:tcPr>
            <w:tcW w:w="4678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58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400 кВ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7D5F47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  <w:lang w:val="en-US"/>
              </w:rPr>
              <w:t>3</w:t>
            </w:r>
            <w:r w:rsidR="00DA7EC5" w:rsidRPr="0059266C">
              <w:rPr>
                <w:rStyle w:val="2"/>
                <w:sz w:val="20"/>
                <w:szCs w:val="20"/>
              </w:rPr>
              <w:t>.5</w:t>
            </w:r>
          </w:p>
        </w:tc>
        <w:tc>
          <w:tcPr>
            <w:tcW w:w="4678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58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330 кВ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7D5F47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  <w:lang w:val="en-US"/>
              </w:rPr>
              <w:t>3</w:t>
            </w:r>
            <w:r w:rsidR="00DA7EC5" w:rsidRPr="0059266C">
              <w:rPr>
                <w:rStyle w:val="2"/>
                <w:sz w:val="20"/>
                <w:szCs w:val="20"/>
              </w:rPr>
              <w:t>.6</w:t>
            </w:r>
          </w:p>
        </w:tc>
        <w:tc>
          <w:tcPr>
            <w:tcW w:w="4678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58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220 кВ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7D5F47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  <w:lang w:val="en-US"/>
              </w:rPr>
              <w:t>3</w:t>
            </w:r>
            <w:r w:rsidR="00DA7EC5" w:rsidRPr="0059266C">
              <w:rPr>
                <w:rStyle w:val="2"/>
                <w:sz w:val="20"/>
                <w:szCs w:val="20"/>
              </w:rPr>
              <w:t>.7</w:t>
            </w:r>
          </w:p>
        </w:tc>
        <w:tc>
          <w:tcPr>
            <w:tcW w:w="4678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58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154 кВ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7D5F47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  <w:lang w:val="en-US"/>
              </w:rPr>
              <w:t>3</w:t>
            </w:r>
            <w:r w:rsidR="00DA7EC5" w:rsidRPr="0059266C">
              <w:rPr>
                <w:rStyle w:val="2"/>
                <w:sz w:val="20"/>
                <w:szCs w:val="20"/>
              </w:rPr>
              <w:t>.8</w:t>
            </w:r>
          </w:p>
        </w:tc>
        <w:tc>
          <w:tcPr>
            <w:tcW w:w="4678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58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110 кВ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7D5F47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  <w:lang w:val="en-US"/>
              </w:rPr>
              <w:t>3</w:t>
            </w:r>
            <w:r w:rsidR="00DA7EC5" w:rsidRPr="0059266C">
              <w:rPr>
                <w:rStyle w:val="2"/>
                <w:sz w:val="20"/>
                <w:szCs w:val="20"/>
              </w:rPr>
              <w:t>.9</w:t>
            </w:r>
          </w:p>
        </w:tc>
        <w:tc>
          <w:tcPr>
            <w:tcW w:w="4678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58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35 кВ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7D5F47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  <w:lang w:val="en-US"/>
              </w:rPr>
              <w:t>3</w:t>
            </w:r>
            <w:r w:rsidR="00DA7EC5" w:rsidRPr="0059266C">
              <w:rPr>
                <w:rStyle w:val="2"/>
                <w:sz w:val="20"/>
                <w:szCs w:val="20"/>
              </w:rPr>
              <w:t>.10</w:t>
            </w:r>
          </w:p>
        </w:tc>
        <w:tc>
          <w:tcPr>
            <w:tcW w:w="4678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58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27,5 кВ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7D5F47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  <w:lang w:val="en-US"/>
              </w:rPr>
              <w:t>3</w:t>
            </w:r>
            <w:r w:rsidR="00DA7EC5" w:rsidRPr="0059266C">
              <w:rPr>
                <w:rStyle w:val="2"/>
                <w:sz w:val="20"/>
                <w:szCs w:val="20"/>
              </w:rPr>
              <w:t>.11</w:t>
            </w:r>
          </w:p>
        </w:tc>
        <w:tc>
          <w:tcPr>
            <w:tcW w:w="4678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58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20 кВ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7D5F47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  <w:lang w:val="en-US"/>
              </w:rPr>
              <w:t>3</w:t>
            </w:r>
            <w:r w:rsidR="00DA7EC5" w:rsidRPr="0059266C">
              <w:rPr>
                <w:rStyle w:val="2"/>
                <w:sz w:val="20"/>
                <w:szCs w:val="20"/>
              </w:rPr>
              <w:t>.12</w:t>
            </w:r>
          </w:p>
        </w:tc>
        <w:tc>
          <w:tcPr>
            <w:tcW w:w="4678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58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10 кВ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7D5F47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  <w:lang w:val="en-US"/>
              </w:rPr>
              <w:t>3</w:t>
            </w:r>
            <w:r w:rsidR="00DA7EC5" w:rsidRPr="0059266C">
              <w:rPr>
                <w:rStyle w:val="2"/>
                <w:sz w:val="20"/>
                <w:szCs w:val="20"/>
              </w:rPr>
              <w:t>.13</w:t>
            </w:r>
          </w:p>
        </w:tc>
        <w:tc>
          <w:tcPr>
            <w:tcW w:w="4678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58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6 кВ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4348A9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60"/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40"/>
              <w:jc w:val="right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Всего по шинопроводам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0739FD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</w:tbl>
    <w:p w:rsidR="00DA7EC5" w:rsidRPr="0059266C" w:rsidRDefault="00DA7EC5" w:rsidP="00DA7EC5">
      <w:pPr>
        <w:tabs>
          <w:tab w:val="left" w:pos="1701"/>
          <w:tab w:val="left" w:pos="4820"/>
        </w:tabs>
        <w:jc w:val="right"/>
        <w:rPr>
          <w:rFonts w:ascii="Times New Roman" w:hAnsi="Times New Roman" w:cs="Times New Roman"/>
          <w:sz w:val="28"/>
          <w:szCs w:val="28"/>
        </w:rPr>
        <w:sectPr w:rsidR="00DA7EC5" w:rsidRPr="0059266C" w:rsidSect="004348A9">
          <w:pgSz w:w="11909" w:h="16838" w:code="9"/>
          <w:pgMar w:top="1134" w:right="567" w:bottom="1134" w:left="1134" w:header="0" w:footer="6" w:gutter="0"/>
          <w:cols w:space="720"/>
          <w:noEndnote/>
          <w:docGrid w:linePitch="360"/>
        </w:sectPr>
      </w:pPr>
    </w:p>
    <w:p w:rsidR="00B7695B" w:rsidRPr="0059266C" w:rsidRDefault="00CC47E6" w:rsidP="00B7695B">
      <w:pPr>
        <w:spacing w:after="0" w:line="240" w:lineRule="auto"/>
        <w:ind w:left="11340"/>
        <w:jc w:val="center"/>
        <w:rPr>
          <w:rFonts w:ascii="Times New Roman" w:hAnsi="Times New Roman" w:cs="Times New Roman"/>
          <w:sz w:val="24"/>
          <w:szCs w:val="24"/>
        </w:rPr>
      </w:pPr>
      <w:bookmarkStart w:id="161" w:name="bookmark14"/>
      <w:r>
        <w:rPr>
          <w:rFonts w:ascii="Times New Roman" w:hAnsi="Times New Roman" w:cs="Times New Roman"/>
          <w:sz w:val="24"/>
          <w:szCs w:val="24"/>
        </w:rPr>
        <w:lastRenderedPageBreak/>
        <w:t>Приложение № 20</w:t>
      </w:r>
    </w:p>
    <w:p w:rsidR="00B7695B" w:rsidRPr="0059266C" w:rsidRDefault="00B7695B" w:rsidP="00B7695B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 w:line="240" w:lineRule="auto"/>
        <w:ind w:left="11340"/>
        <w:jc w:val="center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к порядку представления информации об энергосбережении и о повышении энергетической эффективности</w:t>
      </w:r>
    </w:p>
    <w:p w:rsidR="000739FD" w:rsidRPr="0059266C" w:rsidRDefault="000739FD" w:rsidP="000739FD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 w:line="240" w:lineRule="auto"/>
        <w:ind w:left="12191"/>
        <w:jc w:val="center"/>
        <w:rPr>
          <w:rFonts w:ascii="Times New Roman" w:hAnsi="Times New Roman" w:cs="Times New Roman"/>
          <w:sz w:val="24"/>
          <w:szCs w:val="24"/>
        </w:rPr>
      </w:pPr>
    </w:p>
    <w:p w:rsidR="00DA7EC5" w:rsidRPr="0059266C" w:rsidRDefault="00DA7EC5" w:rsidP="00DA7EC5">
      <w:pPr>
        <w:tabs>
          <w:tab w:val="left" w:pos="1701"/>
          <w:tab w:val="left" w:pos="48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Форма</w:t>
      </w:r>
    </w:p>
    <w:p w:rsidR="00DA7EC5" w:rsidRPr="0059266C" w:rsidRDefault="00DA7EC5" w:rsidP="00DA7EC5">
      <w:pPr>
        <w:tabs>
          <w:tab w:val="left" w:pos="1701"/>
          <w:tab w:val="left" w:pos="48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</w:p>
    <w:p w:rsidR="00DA7EC5" w:rsidRPr="0059266C" w:rsidRDefault="00DA7EC5" w:rsidP="00DA7EC5">
      <w:pPr>
        <w:pStyle w:val="110"/>
        <w:keepNext/>
        <w:keepLines/>
        <w:shd w:val="clear" w:color="auto" w:fill="auto"/>
        <w:tabs>
          <w:tab w:val="left" w:pos="1701"/>
          <w:tab w:val="left" w:pos="4820"/>
        </w:tabs>
        <w:spacing w:before="0" w:after="70" w:line="250" w:lineRule="exact"/>
        <w:rPr>
          <w:sz w:val="20"/>
          <w:szCs w:val="20"/>
        </w:rPr>
      </w:pPr>
      <w:bookmarkStart w:id="162" w:name="_Toc384055802"/>
      <w:bookmarkStart w:id="163" w:name="_Toc384056710"/>
      <w:bookmarkStart w:id="164" w:name="_Toc384057506"/>
      <w:bookmarkStart w:id="165" w:name="_Toc384059850"/>
      <w:bookmarkStart w:id="166" w:name="_Toc384111076"/>
      <w:bookmarkStart w:id="167" w:name="_Toc384224714"/>
      <w:r w:rsidRPr="0059266C">
        <w:rPr>
          <w:sz w:val="20"/>
          <w:szCs w:val="20"/>
        </w:rPr>
        <w:t>Сведения о количестве и установленной мощности трансформаторов</w:t>
      </w:r>
      <w:bookmarkEnd w:id="161"/>
      <w:bookmarkEnd w:id="162"/>
      <w:bookmarkEnd w:id="163"/>
      <w:bookmarkEnd w:id="164"/>
      <w:bookmarkEnd w:id="165"/>
      <w:bookmarkEnd w:id="166"/>
      <w:bookmarkEnd w:id="167"/>
    </w:p>
    <w:tbl>
      <w:tblPr>
        <w:tblW w:w="15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577"/>
        <w:gridCol w:w="2268"/>
        <w:gridCol w:w="1985"/>
        <w:gridCol w:w="709"/>
        <w:gridCol w:w="1417"/>
        <w:gridCol w:w="709"/>
        <w:gridCol w:w="1417"/>
        <w:gridCol w:w="709"/>
        <w:gridCol w:w="1418"/>
        <w:gridCol w:w="708"/>
        <w:gridCol w:w="1418"/>
        <w:gridCol w:w="709"/>
        <w:gridCol w:w="1417"/>
      </w:tblGrid>
      <w:tr w:rsidR="00DA7EC5" w:rsidRPr="0059266C" w:rsidTr="00F7707B">
        <w:trPr>
          <w:trHeight w:val="20"/>
        </w:trPr>
        <w:tc>
          <w:tcPr>
            <w:tcW w:w="577" w:type="dxa"/>
            <w:vMerge w:val="restart"/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-9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№</w:t>
            </w:r>
          </w:p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-9"/>
              <w:jc w:val="center"/>
              <w:rPr>
                <w:sz w:val="20"/>
                <w:szCs w:val="20"/>
              </w:rPr>
            </w:pPr>
            <w:proofErr w:type="gramStart"/>
            <w:r w:rsidRPr="0059266C">
              <w:rPr>
                <w:rStyle w:val="2"/>
                <w:sz w:val="20"/>
                <w:szCs w:val="20"/>
              </w:rPr>
              <w:t>п</w:t>
            </w:r>
            <w:proofErr w:type="gramEnd"/>
            <w:r w:rsidRPr="0059266C">
              <w:rPr>
                <w:rStyle w:val="2"/>
                <w:sz w:val="20"/>
                <w:szCs w:val="20"/>
              </w:rPr>
              <w:t>/п</w:t>
            </w: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Единичная</w:t>
            </w:r>
          </w:p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мощность,</w:t>
            </w:r>
          </w:p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кВА</w:t>
            </w:r>
          </w:p>
        </w:tc>
        <w:tc>
          <w:tcPr>
            <w:tcW w:w="1985" w:type="dxa"/>
            <w:vMerge w:val="restart"/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99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Высшее</w:t>
            </w:r>
          </w:p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99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напряжение,</w:t>
            </w:r>
          </w:p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99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кВ</w:t>
            </w:r>
          </w:p>
        </w:tc>
        <w:tc>
          <w:tcPr>
            <w:tcW w:w="10631" w:type="dxa"/>
            <w:gridSpan w:val="10"/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Динамика изменения показателей по годам</w:t>
            </w:r>
          </w:p>
        </w:tc>
      </w:tr>
      <w:tr w:rsidR="00DA7EC5" w:rsidRPr="0059266C" w:rsidTr="00F7707B">
        <w:trPr>
          <w:trHeight w:val="253"/>
        </w:trPr>
        <w:tc>
          <w:tcPr>
            <w:tcW w:w="577" w:type="dxa"/>
            <w:vMerge/>
            <w:shd w:val="clear" w:color="auto" w:fill="FFFFFF"/>
            <w:vAlign w:val="center"/>
          </w:tcPr>
          <w:p w:rsidR="00DA7EC5" w:rsidRPr="0059266C" w:rsidRDefault="00DA7EC5" w:rsidP="001D4431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:rsidR="00DA7EC5" w:rsidRPr="0059266C" w:rsidRDefault="00DA7EC5" w:rsidP="001D4431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/>
            <w:vAlign w:val="center"/>
          </w:tcPr>
          <w:p w:rsidR="00DA7EC5" w:rsidRPr="0059266C" w:rsidRDefault="00DA7EC5" w:rsidP="001D4431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  <w:gridSpan w:val="8"/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предшествующие годы</w:t>
            </w:r>
          </w:p>
        </w:tc>
        <w:tc>
          <w:tcPr>
            <w:tcW w:w="2126" w:type="dxa"/>
            <w:gridSpan w:val="2"/>
            <w:vMerge w:val="restart"/>
            <w:shd w:val="clear" w:color="auto" w:fill="FFFFFF"/>
            <w:vAlign w:val="center"/>
          </w:tcPr>
          <w:p w:rsidR="00DA7EC5" w:rsidRPr="0059266C" w:rsidRDefault="00DA7EC5" w:rsidP="001D4431">
            <w:pPr>
              <w:spacing w:after="0" w:line="209" w:lineRule="auto"/>
              <w:jc w:val="center"/>
              <w:rPr>
                <w:rStyle w:val="2"/>
                <w:rFonts w:eastAsia="Courier New"/>
                <w:sz w:val="20"/>
                <w:szCs w:val="20"/>
              </w:rPr>
            </w:pPr>
            <w:r w:rsidRPr="0059266C">
              <w:rPr>
                <w:rStyle w:val="2"/>
                <w:rFonts w:eastAsia="Courier New"/>
                <w:sz w:val="20"/>
                <w:szCs w:val="20"/>
              </w:rPr>
              <w:t>отчетный</w:t>
            </w:r>
            <w:r w:rsidRPr="0059266C">
              <w:rPr>
                <w:rStyle w:val="2"/>
                <w:rFonts w:eastAsia="Courier New"/>
                <w:sz w:val="20"/>
                <w:szCs w:val="20"/>
              </w:rPr>
              <w:br/>
              <w:t xml:space="preserve">(базовый) </w:t>
            </w:r>
          </w:p>
          <w:p w:rsidR="00DA7EC5" w:rsidRPr="0059266C" w:rsidRDefault="00DA7EC5" w:rsidP="001D4431">
            <w:pPr>
              <w:spacing w:after="0"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66C">
              <w:rPr>
                <w:rStyle w:val="2"/>
                <w:rFonts w:eastAsia="Courier New"/>
                <w:sz w:val="20"/>
                <w:szCs w:val="20"/>
              </w:rPr>
              <w:t>год</w:t>
            </w:r>
          </w:p>
        </w:tc>
      </w:tr>
      <w:tr w:rsidR="00DA7EC5" w:rsidRPr="0059266C" w:rsidTr="00F7707B">
        <w:trPr>
          <w:trHeight w:val="273"/>
        </w:trPr>
        <w:tc>
          <w:tcPr>
            <w:tcW w:w="577" w:type="dxa"/>
            <w:vMerge/>
            <w:shd w:val="clear" w:color="auto" w:fill="FFFFFF"/>
            <w:vAlign w:val="center"/>
          </w:tcPr>
          <w:p w:rsidR="00DA7EC5" w:rsidRPr="0059266C" w:rsidRDefault="00DA7EC5" w:rsidP="001D4431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:rsidR="00DA7EC5" w:rsidRPr="0059266C" w:rsidRDefault="00DA7EC5" w:rsidP="001D4431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/>
            <w:vAlign w:val="center"/>
          </w:tcPr>
          <w:p w:rsidR="00DA7EC5" w:rsidRPr="0059266C" w:rsidRDefault="00DA7EC5" w:rsidP="001D4431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FFFFFF"/>
          </w:tcPr>
          <w:p w:rsidR="00DA7EC5" w:rsidRPr="0059266C" w:rsidRDefault="00DA7EC5" w:rsidP="001D4431">
            <w:pPr>
              <w:spacing w:after="0"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7EC5" w:rsidRPr="0059266C" w:rsidTr="00F7707B">
        <w:trPr>
          <w:trHeight w:val="20"/>
        </w:trPr>
        <w:tc>
          <w:tcPr>
            <w:tcW w:w="577" w:type="dxa"/>
            <w:vMerge/>
            <w:shd w:val="clear" w:color="auto" w:fill="FFFFFF"/>
            <w:vAlign w:val="center"/>
          </w:tcPr>
          <w:p w:rsidR="00DA7EC5" w:rsidRPr="0059266C" w:rsidRDefault="00DA7EC5" w:rsidP="001D4431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:rsidR="00DA7EC5" w:rsidRPr="0059266C" w:rsidRDefault="00DA7EC5" w:rsidP="001D4431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/>
            <w:vAlign w:val="center"/>
          </w:tcPr>
          <w:p w:rsidR="00DA7EC5" w:rsidRPr="0059266C" w:rsidRDefault="00DA7EC5" w:rsidP="001D4431">
            <w:pPr>
              <w:tabs>
                <w:tab w:val="left" w:pos="1701"/>
                <w:tab w:val="left" w:pos="4820"/>
              </w:tabs>
              <w:spacing w:after="0"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кол-во,</w:t>
            </w:r>
          </w:p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 xml:space="preserve"> шт.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proofErr w:type="gramStart"/>
            <w:r w:rsidRPr="0059266C">
              <w:rPr>
                <w:rStyle w:val="2"/>
                <w:sz w:val="20"/>
                <w:szCs w:val="20"/>
              </w:rPr>
              <w:t>установленная</w:t>
            </w:r>
            <w:proofErr w:type="gramEnd"/>
          </w:p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мощность,</w:t>
            </w:r>
          </w:p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кВА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кол-во,</w:t>
            </w:r>
          </w:p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 xml:space="preserve"> шт.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proofErr w:type="gramStart"/>
            <w:r w:rsidRPr="0059266C">
              <w:rPr>
                <w:rStyle w:val="2"/>
                <w:sz w:val="20"/>
                <w:szCs w:val="20"/>
              </w:rPr>
              <w:t>установленная</w:t>
            </w:r>
            <w:proofErr w:type="gramEnd"/>
          </w:p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мощность,</w:t>
            </w:r>
          </w:p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кВА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кол-во,</w:t>
            </w:r>
          </w:p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 xml:space="preserve"> шт.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proofErr w:type="gramStart"/>
            <w:r w:rsidRPr="0059266C">
              <w:rPr>
                <w:rStyle w:val="2"/>
                <w:sz w:val="20"/>
                <w:szCs w:val="20"/>
              </w:rPr>
              <w:t>установленная</w:t>
            </w:r>
            <w:proofErr w:type="gramEnd"/>
          </w:p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мощность,</w:t>
            </w:r>
          </w:p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кВА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кол-во,</w:t>
            </w:r>
          </w:p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 xml:space="preserve"> шт.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proofErr w:type="gramStart"/>
            <w:r w:rsidRPr="0059266C">
              <w:rPr>
                <w:rStyle w:val="2"/>
                <w:sz w:val="20"/>
                <w:szCs w:val="20"/>
              </w:rPr>
              <w:t>установленная</w:t>
            </w:r>
            <w:proofErr w:type="gramEnd"/>
          </w:p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мощность,</w:t>
            </w:r>
          </w:p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кВА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кол-во,</w:t>
            </w:r>
          </w:p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 xml:space="preserve"> шт.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proofErr w:type="gramStart"/>
            <w:r w:rsidRPr="0059266C">
              <w:rPr>
                <w:rStyle w:val="2"/>
                <w:sz w:val="20"/>
                <w:szCs w:val="20"/>
              </w:rPr>
              <w:t>установленная</w:t>
            </w:r>
            <w:proofErr w:type="gramEnd"/>
          </w:p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мощность,</w:t>
            </w:r>
          </w:p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кВА</w:t>
            </w:r>
          </w:p>
        </w:tc>
      </w:tr>
      <w:tr w:rsidR="00DA7EC5" w:rsidRPr="0059266C" w:rsidTr="00F7707B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80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</w:t>
            </w: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  <w:lang w:val="en-US"/>
              </w:rPr>
            </w:pPr>
            <w:r w:rsidRPr="0059266C">
              <w:rPr>
                <w:rStyle w:val="2"/>
                <w:sz w:val="20"/>
                <w:szCs w:val="20"/>
              </w:rPr>
              <w:t>До 2500 включительно</w:t>
            </w:r>
          </w:p>
        </w:tc>
        <w:tc>
          <w:tcPr>
            <w:tcW w:w="1985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08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3–20</w:t>
            </w: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F7707B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80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1.1</w:t>
            </w: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08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27,5–35</w:t>
            </w: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F7707B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80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</w:t>
            </w: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От 2500</w:t>
            </w:r>
            <w:r w:rsidRPr="0059266C">
              <w:rPr>
                <w:rStyle w:val="2"/>
                <w:sz w:val="20"/>
                <w:szCs w:val="20"/>
              </w:rPr>
              <w:br/>
              <w:t>до 10000 включительно</w:t>
            </w:r>
          </w:p>
        </w:tc>
        <w:tc>
          <w:tcPr>
            <w:tcW w:w="1985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08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3–20</w:t>
            </w: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F7707B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80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2.1</w:t>
            </w: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08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35</w:t>
            </w: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F7707B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80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2.2</w:t>
            </w: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08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110–154</w:t>
            </w: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F7707B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80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</w:t>
            </w: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От 10000</w:t>
            </w:r>
            <w:r w:rsidRPr="0059266C">
              <w:rPr>
                <w:rStyle w:val="2"/>
                <w:sz w:val="20"/>
                <w:szCs w:val="20"/>
              </w:rPr>
              <w:br/>
              <w:t>до 80000 включительно</w:t>
            </w:r>
          </w:p>
        </w:tc>
        <w:tc>
          <w:tcPr>
            <w:tcW w:w="1985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08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3–20</w:t>
            </w: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F7707B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80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3.1</w:t>
            </w: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08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27,5–35</w:t>
            </w: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F7707B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80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3.2</w:t>
            </w: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08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110–154</w:t>
            </w: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F7707B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80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3.3</w:t>
            </w: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08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220</w:t>
            </w: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F7707B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80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4</w:t>
            </w: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Более 80000</w:t>
            </w:r>
          </w:p>
        </w:tc>
        <w:tc>
          <w:tcPr>
            <w:tcW w:w="1985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08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110–154</w:t>
            </w: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F7707B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80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4.1</w:t>
            </w:r>
          </w:p>
        </w:tc>
        <w:tc>
          <w:tcPr>
            <w:tcW w:w="2268" w:type="dxa"/>
            <w:vMerge/>
            <w:shd w:val="clear" w:color="auto" w:fill="FFFFFF"/>
          </w:tcPr>
          <w:p w:rsidR="00DA7EC5" w:rsidRPr="0059266C" w:rsidRDefault="00DA7EC5" w:rsidP="001D4431">
            <w:pPr>
              <w:pStyle w:val="3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08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220</w:t>
            </w: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F7707B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80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4.2</w:t>
            </w:r>
          </w:p>
        </w:tc>
        <w:tc>
          <w:tcPr>
            <w:tcW w:w="2268" w:type="dxa"/>
            <w:vMerge/>
            <w:shd w:val="clear" w:color="auto" w:fill="FFFFFF"/>
          </w:tcPr>
          <w:p w:rsidR="00DA7EC5" w:rsidRPr="0059266C" w:rsidRDefault="00DA7EC5" w:rsidP="001D4431">
            <w:pPr>
              <w:pStyle w:val="3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08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330 однофазные</w:t>
            </w: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F7707B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60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4.3</w:t>
            </w:r>
          </w:p>
        </w:tc>
        <w:tc>
          <w:tcPr>
            <w:tcW w:w="2268" w:type="dxa"/>
            <w:vMerge/>
            <w:shd w:val="clear" w:color="auto" w:fill="FFFFFF"/>
          </w:tcPr>
          <w:p w:rsidR="00DA7EC5" w:rsidRPr="0059266C" w:rsidRDefault="00DA7EC5" w:rsidP="001D4431">
            <w:pPr>
              <w:pStyle w:val="3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08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330 трехфазные</w:t>
            </w: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rStyle w:val="2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rStyle w:val="2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rStyle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rStyle w:val="2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rStyle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rStyle w:val="2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rStyle w:val="2"/>
                <w:sz w:val="20"/>
                <w:szCs w:val="20"/>
              </w:rPr>
            </w:pPr>
          </w:p>
        </w:tc>
      </w:tr>
      <w:tr w:rsidR="00DA7EC5" w:rsidRPr="0059266C" w:rsidTr="00F7707B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60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4.4</w:t>
            </w:r>
          </w:p>
        </w:tc>
        <w:tc>
          <w:tcPr>
            <w:tcW w:w="2268" w:type="dxa"/>
            <w:vMerge/>
            <w:shd w:val="clear" w:color="auto" w:fill="FFFFFF"/>
          </w:tcPr>
          <w:p w:rsidR="00DA7EC5" w:rsidRPr="0059266C" w:rsidRDefault="00DA7EC5" w:rsidP="001D4431">
            <w:pPr>
              <w:pStyle w:val="3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08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400–500 однофазные</w:t>
            </w: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rStyle w:val="2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rStyle w:val="2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rStyle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rStyle w:val="2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rStyle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rStyle w:val="2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rStyle w:val="2"/>
                <w:sz w:val="20"/>
                <w:szCs w:val="20"/>
              </w:rPr>
            </w:pPr>
          </w:p>
        </w:tc>
      </w:tr>
      <w:tr w:rsidR="00DA7EC5" w:rsidRPr="0059266C" w:rsidTr="00F7707B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60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4.5</w:t>
            </w:r>
          </w:p>
        </w:tc>
        <w:tc>
          <w:tcPr>
            <w:tcW w:w="2268" w:type="dxa"/>
            <w:vMerge/>
            <w:shd w:val="clear" w:color="auto" w:fill="FFFFFF"/>
          </w:tcPr>
          <w:p w:rsidR="00DA7EC5" w:rsidRPr="0059266C" w:rsidRDefault="00DA7EC5" w:rsidP="001D4431">
            <w:pPr>
              <w:pStyle w:val="3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08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400–500 трехфазные</w:t>
            </w: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rStyle w:val="2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rStyle w:val="2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rStyle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rStyle w:val="2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rStyle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rStyle w:val="2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rStyle w:val="2"/>
                <w:sz w:val="20"/>
                <w:szCs w:val="20"/>
              </w:rPr>
            </w:pPr>
          </w:p>
        </w:tc>
      </w:tr>
      <w:tr w:rsidR="00DA7EC5" w:rsidRPr="0059266C" w:rsidTr="00F7707B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60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4.6</w:t>
            </w:r>
          </w:p>
        </w:tc>
        <w:tc>
          <w:tcPr>
            <w:tcW w:w="2268" w:type="dxa"/>
            <w:vMerge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08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750–1150</w:t>
            </w: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rStyle w:val="2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rStyle w:val="2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rStyle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rStyle w:val="2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rStyle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rStyle w:val="2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rStyle w:val="2"/>
                <w:sz w:val="20"/>
                <w:szCs w:val="20"/>
              </w:rPr>
            </w:pPr>
          </w:p>
        </w:tc>
      </w:tr>
      <w:tr w:rsidR="00DA7EC5" w:rsidRPr="0059266C" w:rsidTr="00F7707B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60"/>
              <w:rPr>
                <w:sz w:val="20"/>
                <w:szCs w:val="20"/>
              </w:rPr>
            </w:pPr>
          </w:p>
        </w:tc>
        <w:tc>
          <w:tcPr>
            <w:tcW w:w="4253" w:type="dxa"/>
            <w:gridSpan w:val="2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right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Итого</w:t>
            </w: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rStyle w:val="2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rStyle w:val="2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rStyle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rStyle w:val="2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rStyle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rStyle w:val="2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rStyle w:val="2"/>
                <w:sz w:val="20"/>
                <w:szCs w:val="20"/>
              </w:rPr>
            </w:pPr>
          </w:p>
        </w:tc>
      </w:tr>
    </w:tbl>
    <w:p w:rsidR="00DA7EC5" w:rsidRPr="0059266C" w:rsidRDefault="00DA7EC5" w:rsidP="000739FD">
      <w:pPr>
        <w:pStyle w:val="110"/>
        <w:keepNext/>
        <w:keepLines/>
        <w:shd w:val="clear" w:color="auto" w:fill="auto"/>
        <w:tabs>
          <w:tab w:val="left" w:pos="1701"/>
          <w:tab w:val="left" w:pos="4820"/>
        </w:tabs>
        <w:spacing w:before="0" w:after="0" w:line="250" w:lineRule="exact"/>
        <w:jc w:val="right"/>
        <w:rPr>
          <w:sz w:val="28"/>
          <w:szCs w:val="28"/>
        </w:rPr>
        <w:sectPr w:rsidR="00DA7EC5" w:rsidRPr="0059266C" w:rsidSect="00F7707B">
          <w:footerReference w:type="default" r:id="rId15"/>
          <w:footerReference w:type="first" r:id="rId16"/>
          <w:pgSz w:w="16840" w:h="11907" w:orient="landscape" w:code="9"/>
          <w:pgMar w:top="851" w:right="567" w:bottom="567" w:left="851" w:header="0" w:footer="6" w:gutter="0"/>
          <w:cols w:space="720"/>
          <w:noEndnote/>
          <w:docGrid w:linePitch="360"/>
        </w:sectPr>
      </w:pPr>
    </w:p>
    <w:p w:rsidR="00B7695B" w:rsidRPr="0059266C" w:rsidRDefault="00B7695B" w:rsidP="00B7695B">
      <w:pPr>
        <w:spacing w:after="0" w:line="240" w:lineRule="auto"/>
        <w:ind w:left="11340"/>
        <w:jc w:val="center"/>
        <w:rPr>
          <w:rFonts w:ascii="Times New Roman" w:hAnsi="Times New Roman" w:cs="Times New Roman"/>
          <w:sz w:val="24"/>
          <w:szCs w:val="24"/>
        </w:rPr>
      </w:pPr>
      <w:bookmarkStart w:id="168" w:name="bookmark15"/>
      <w:r w:rsidRPr="0059266C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  <w:r w:rsidR="00CC47E6">
        <w:rPr>
          <w:rFonts w:ascii="Times New Roman" w:hAnsi="Times New Roman" w:cs="Times New Roman"/>
          <w:sz w:val="24"/>
          <w:szCs w:val="24"/>
        </w:rPr>
        <w:t>1</w:t>
      </w:r>
    </w:p>
    <w:p w:rsidR="00B7695B" w:rsidRPr="0059266C" w:rsidRDefault="00B7695B" w:rsidP="00B7695B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 w:line="240" w:lineRule="auto"/>
        <w:ind w:left="11340"/>
        <w:jc w:val="center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к порядку представления информации об энергосбережении и о повышении энергетической эффективности</w:t>
      </w:r>
    </w:p>
    <w:p w:rsidR="001D4431" w:rsidRPr="0059266C" w:rsidRDefault="001D4431" w:rsidP="00DA7EC5">
      <w:pPr>
        <w:tabs>
          <w:tab w:val="left" w:pos="1701"/>
          <w:tab w:val="left" w:pos="48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</w:p>
    <w:p w:rsidR="00DA7EC5" w:rsidRPr="0059266C" w:rsidRDefault="00DA7EC5" w:rsidP="00DA7EC5">
      <w:pPr>
        <w:tabs>
          <w:tab w:val="left" w:pos="1701"/>
          <w:tab w:val="left" w:pos="48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Форма</w:t>
      </w:r>
    </w:p>
    <w:p w:rsidR="00DA7EC5" w:rsidRPr="0059266C" w:rsidRDefault="00DA7EC5" w:rsidP="00DA7EC5">
      <w:pPr>
        <w:tabs>
          <w:tab w:val="left" w:pos="1701"/>
          <w:tab w:val="left" w:pos="48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</w:p>
    <w:p w:rsidR="00DA7EC5" w:rsidRPr="0059266C" w:rsidRDefault="00DA7EC5" w:rsidP="00DA7EC5">
      <w:pPr>
        <w:pStyle w:val="110"/>
        <w:keepNext/>
        <w:keepLines/>
        <w:shd w:val="clear" w:color="auto" w:fill="auto"/>
        <w:tabs>
          <w:tab w:val="left" w:pos="1701"/>
          <w:tab w:val="left" w:pos="4820"/>
        </w:tabs>
        <w:spacing w:before="0" w:after="70" w:line="250" w:lineRule="exact"/>
        <w:rPr>
          <w:sz w:val="20"/>
          <w:szCs w:val="20"/>
        </w:rPr>
      </w:pPr>
      <w:bookmarkStart w:id="169" w:name="_Toc384055803"/>
      <w:bookmarkStart w:id="170" w:name="_Toc384056711"/>
      <w:bookmarkStart w:id="171" w:name="_Toc384057508"/>
      <w:bookmarkStart w:id="172" w:name="_Toc384059852"/>
      <w:bookmarkStart w:id="173" w:name="_Toc384111078"/>
      <w:bookmarkStart w:id="174" w:name="_Toc384224716"/>
      <w:r w:rsidRPr="0059266C">
        <w:rPr>
          <w:sz w:val="20"/>
          <w:szCs w:val="20"/>
        </w:rPr>
        <w:t>Сведения о количестве и мощности устройств компенсации реактивной мощности</w:t>
      </w:r>
      <w:bookmarkEnd w:id="168"/>
      <w:bookmarkEnd w:id="169"/>
      <w:bookmarkEnd w:id="170"/>
      <w:bookmarkEnd w:id="171"/>
      <w:bookmarkEnd w:id="172"/>
      <w:bookmarkEnd w:id="173"/>
      <w:bookmarkEnd w:id="174"/>
    </w:p>
    <w:tbl>
      <w:tblPr>
        <w:tblW w:w="15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577"/>
        <w:gridCol w:w="2694"/>
        <w:gridCol w:w="2268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</w:tblGrid>
      <w:tr w:rsidR="00DA7EC5" w:rsidRPr="0059266C" w:rsidTr="00F7707B">
        <w:trPr>
          <w:trHeight w:val="20"/>
          <w:tblHeader/>
        </w:trPr>
        <w:tc>
          <w:tcPr>
            <w:tcW w:w="577" w:type="dxa"/>
            <w:vMerge w:val="restart"/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275"/>
                <w:tab w:val="left" w:pos="1701"/>
                <w:tab w:val="left" w:pos="4820"/>
              </w:tabs>
              <w:spacing w:line="209" w:lineRule="auto"/>
              <w:ind w:left="-29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№</w:t>
            </w:r>
          </w:p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275"/>
                <w:tab w:val="left" w:pos="1701"/>
                <w:tab w:val="left" w:pos="4820"/>
              </w:tabs>
              <w:spacing w:line="209" w:lineRule="auto"/>
              <w:ind w:left="-29"/>
              <w:jc w:val="center"/>
              <w:rPr>
                <w:sz w:val="20"/>
                <w:szCs w:val="20"/>
              </w:rPr>
            </w:pPr>
            <w:proofErr w:type="gramStart"/>
            <w:r w:rsidRPr="0059266C">
              <w:rPr>
                <w:rStyle w:val="2"/>
                <w:sz w:val="20"/>
                <w:szCs w:val="20"/>
              </w:rPr>
              <w:t>п</w:t>
            </w:r>
            <w:proofErr w:type="gramEnd"/>
            <w:r w:rsidRPr="0059266C">
              <w:rPr>
                <w:rStyle w:val="2"/>
                <w:sz w:val="20"/>
                <w:szCs w:val="20"/>
              </w:rPr>
              <w:t>/п</w:t>
            </w:r>
          </w:p>
        </w:tc>
        <w:tc>
          <w:tcPr>
            <w:tcW w:w="2694" w:type="dxa"/>
            <w:vMerge w:val="restart"/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Единичная</w:t>
            </w:r>
          </w:p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мощность,</w:t>
            </w:r>
          </w:p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кВА</w:t>
            </w: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Высшее</w:t>
            </w:r>
          </w:p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напряжение, кВ</w:t>
            </w:r>
          </w:p>
        </w:tc>
        <w:tc>
          <w:tcPr>
            <w:tcW w:w="9922" w:type="dxa"/>
            <w:gridSpan w:val="10"/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Динамика изменения показателей по годам</w:t>
            </w:r>
          </w:p>
        </w:tc>
      </w:tr>
      <w:tr w:rsidR="00DA7EC5" w:rsidRPr="0059266C" w:rsidTr="00F7707B">
        <w:trPr>
          <w:trHeight w:val="20"/>
          <w:tblHeader/>
        </w:trPr>
        <w:tc>
          <w:tcPr>
            <w:tcW w:w="577" w:type="dxa"/>
            <w:vMerge/>
            <w:shd w:val="clear" w:color="auto" w:fill="FFFFFF"/>
            <w:vAlign w:val="center"/>
          </w:tcPr>
          <w:p w:rsidR="00DA7EC5" w:rsidRPr="0059266C" w:rsidRDefault="00DA7EC5" w:rsidP="001D4431">
            <w:pPr>
              <w:tabs>
                <w:tab w:val="left" w:pos="275"/>
                <w:tab w:val="left" w:pos="1701"/>
                <w:tab w:val="left" w:pos="4820"/>
              </w:tabs>
              <w:spacing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FFFFFF"/>
            <w:vAlign w:val="center"/>
          </w:tcPr>
          <w:p w:rsidR="00DA7EC5" w:rsidRPr="0059266C" w:rsidRDefault="00DA7EC5" w:rsidP="001D4431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:rsidR="00DA7EC5" w:rsidRPr="0059266C" w:rsidRDefault="00DA7EC5" w:rsidP="001D4431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gridSpan w:val="8"/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предшествующие годы</w:t>
            </w:r>
          </w:p>
        </w:tc>
        <w:tc>
          <w:tcPr>
            <w:tcW w:w="1984" w:type="dxa"/>
            <w:gridSpan w:val="2"/>
            <w:tcBorders>
              <w:bottom w:val="nil"/>
            </w:tcBorders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отчетный</w:t>
            </w:r>
          </w:p>
        </w:tc>
      </w:tr>
      <w:tr w:rsidR="00DA7EC5" w:rsidRPr="0059266C" w:rsidTr="00F7707B">
        <w:trPr>
          <w:trHeight w:val="20"/>
          <w:tblHeader/>
        </w:trPr>
        <w:tc>
          <w:tcPr>
            <w:tcW w:w="577" w:type="dxa"/>
            <w:vMerge/>
            <w:shd w:val="clear" w:color="auto" w:fill="FFFFFF"/>
            <w:vAlign w:val="center"/>
          </w:tcPr>
          <w:p w:rsidR="00DA7EC5" w:rsidRPr="0059266C" w:rsidRDefault="00DA7EC5" w:rsidP="001D4431">
            <w:pPr>
              <w:tabs>
                <w:tab w:val="left" w:pos="275"/>
                <w:tab w:val="left" w:pos="1701"/>
                <w:tab w:val="left" w:pos="4820"/>
              </w:tabs>
              <w:spacing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FFFFFF"/>
            <w:vAlign w:val="center"/>
          </w:tcPr>
          <w:p w:rsidR="00DA7EC5" w:rsidRPr="0059266C" w:rsidRDefault="00DA7EC5" w:rsidP="001D4431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:rsidR="00DA7EC5" w:rsidRPr="0059266C" w:rsidRDefault="00DA7EC5" w:rsidP="001D4431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</w:tcBorders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(базовый)</w:t>
            </w:r>
          </w:p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 xml:space="preserve"> год</w:t>
            </w:r>
          </w:p>
        </w:tc>
      </w:tr>
      <w:tr w:rsidR="00DA7EC5" w:rsidRPr="0059266C" w:rsidTr="00F7707B">
        <w:trPr>
          <w:trHeight w:val="20"/>
          <w:tblHeader/>
        </w:trPr>
        <w:tc>
          <w:tcPr>
            <w:tcW w:w="577" w:type="dxa"/>
            <w:vMerge/>
            <w:shd w:val="clear" w:color="auto" w:fill="FFFFFF"/>
            <w:vAlign w:val="center"/>
          </w:tcPr>
          <w:p w:rsidR="00DA7EC5" w:rsidRPr="0059266C" w:rsidRDefault="00DA7EC5" w:rsidP="001D4431">
            <w:pPr>
              <w:tabs>
                <w:tab w:val="left" w:pos="275"/>
                <w:tab w:val="left" w:pos="1701"/>
                <w:tab w:val="left" w:pos="4820"/>
              </w:tabs>
              <w:spacing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FFFFFF"/>
            <w:vAlign w:val="center"/>
          </w:tcPr>
          <w:p w:rsidR="00DA7EC5" w:rsidRPr="0059266C" w:rsidRDefault="00DA7EC5" w:rsidP="001D4431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:rsidR="00DA7EC5" w:rsidRPr="0059266C" w:rsidRDefault="00DA7EC5" w:rsidP="001D4431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кол-во,</w:t>
            </w:r>
          </w:p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шт./групп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proofErr w:type="gramStart"/>
            <w:r w:rsidRPr="0059266C">
              <w:rPr>
                <w:rStyle w:val="2"/>
                <w:sz w:val="20"/>
                <w:szCs w:val="20"/>
              </w:rPr>
              <w:t>установ-ленная</w:t>
            </w:r>
            <w:proofErr w:type="gramEnd"/>
          </w:p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мощность,</w:t>
            </w:r>
          </w:p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Мвар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кол-во,</w:t>
            </w:r>
          </w:p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шт./групп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proofErr w:type="gramStart"/>
            <w:r w:rsidRPr="0059266C">
              <w:rPr>
                <w:rStyle w:val="2"/>
                <w:sz w:val="20"/>
                <w:szCs w:val="20"/>
              </w:rPr>
              <w:t>установ-ленная</w:t>
            </w:r>
            <w:proofErr w:type="gramEnd"/>
          </w:p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мощность,</w:t>
            </w:r>
          </w:p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Мвар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кол-во,</w:t>
            </w:r>
          </w:p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шт./групп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proofErr w:type="gramStart"/>
            <w:r w:rsidRPr="0059266C">
              <w:rPr>
                <w:rStyle w:val="2"/>
                <w:sz w:val="20"/>
                <w:szCs w:val="20"/>
              </w:rPr>
              <w:t>установ-ленная</w:t>
            </w:r>
            <w:proofErr w:type="gramEnd"/>
          </w:p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мощность,</w:t>
            </w:r>
          </w:p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Мвар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кол-во,</w:t>
            </w:r>
          </w:p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шт./групп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proofErr w:type="gramStart"/>
            <w:r w:rsidRPr="0059266C">
              <w:rPr>
                <w:rStyle w:val="2"/>
                <w:sz w:val="20"/>
                <w:szCs w:val="20"/>
              </w:rPr>
              <w:t>установ-ленная</w:t>
            </w:r>
            <w:proofErr w:type="gramEnd"/>
          </w:p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мощность,</w:t>
            </w:r>
          </w:p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Мвар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кол-во,</w:t>
            </w:r>
          </w:p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шт./групп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proofErr w:type="gramStart"/>
            <w:r w:rsidRPr="0059266C">
              <w:rPr>
                <w:rStyle w:val="2"/>
                <w:sz w:val="20"/>
                <w:szCs w:val="20"/>
              </w:rPr>
              <w:t>установ-ленная</w:t>
            </w:r>
            <w:proofErr w:type="gramEnd"/>
          </w:p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мощность,</w:t>
            </w:r>
          </w:p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Мвар</w:t>
            </w:r>
          </w:p>
        </w:tc>
      </w:tr>
      <w:tr w:rsidR="00DA7EC5" w:rsidRPr="0059266C" w:rsidTr="00F7707B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275"/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1.1</w:t>
            </w:r>
          </w:p>
        </w:tc>
        <w:tc>
          <w:tcPr>
            <w:tcW w:w="2694" w:type="dxa"/>
            <w:vMerge w:val="restart"/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Шунтирующие</w:t>
            </w:r>
          </w:p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реакторы</w:t>
            </w:r>
          </w:p>
        </w:tc>
        <w:tc>
          <w:tcPr>
            <w:tcW w:w="226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1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3–20 кВ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F7707B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275"/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1.2</w:t>
            </w:r>
          </w:p>
        </w:tc>
        <w:tc>
          <w:tcPr>
            <w:tcW w:w="2694" w:type="dxa"/>
            <w:vMerge/>
            <w:shd w:val="clear" w:color="auto" w:fill="FFFFFF"/>
            <w:vAlign w:val="center"/>
          </w:tcPr>
          <w:p w:rsidR="00DA7EC5" w:rsidRPr="0059266C" w:rsidRDefault="00DA7EC5" w:rsidP="001D4431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1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27,5–35 кВ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F7707B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275"/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1.3</w:t>
            </w:r>
          </w:p>
        </w:tc>
        <w:tc>
          <w:tcPr>
            <w:tcW w:w="2694" w:type="dxa"/>
            <w:vMerge/>
            <w:shd w:val="clear" w:color="auto" w:fill="FFFFFF"/>
            <w:vAlign w:val="center"/>
          </w:tcPr>
          <w:p w:rsidR="00DA7EC5" w:rsidRPr="0059266C" w:rsidRDefault="00DA7EC5" w:rsidP="001D4431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1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150–110 кВ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F7707B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275"/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1.4</w:t>
            </w:r>
          </w:p>
        </w:tc>
        <w:tc>
          <w:tcPr>
            <w:tcW w:w="2694" w:type="dxa"/>
            <w:vMerge/>
            <w:shd w:val="clear" w:color="auto" w:fill="FFFFFF"/>
            <w:vAlign w:val="center"/>
          </w:tcPr>
          <w:p w:rsidR="00DA7EC5" w:rsidRPr="0059266C" w:rsidRDefault="00DA7EC5" w:rsidP="001D4431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1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500 кВ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F7707B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275"/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1.5</w:t>
            </w:r>
          </w:p>
        </w:tc>
        <w:tc>
          <w:tcPr>
            <w:tcW w:w="2694" w:type="dxa"/>
            <w:vMerge/>
            <w:shd w:val="clear" w:color="auto" w:fill="FFFFFF"/>
            <w:vAlign w:val="center"/>
          </w:tcPr>
          <w:p w:rsidR="00DA7EC5" w:rsidRPr="0059266C" w:rsidRDefault="00DA7EC5" w:rsidP="001D4431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1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750 кВ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F7707B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275"/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1.6</w:t>
            </w:r>
          </w:p>
        </w:tc>
        <w:tc>
          <w:tcPr>
            <w:tcW w:w="2694" w:type="dxa"/>
            <w:vMerge/>
            <w:shd w:val="clear" w:color="auto" w:fill="FFFFFF"/>
            <w:vAlign w:val="center"/>
          </w:tcPr>
          <w:p w:rsidR="00DA7EC5" w:rsidRPr="0059266C" w:rsidRDefault="00DA7EC5" w:rsidP="001D4431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40"/>
              <w:jc w:val="right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F7707B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275"/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2.1</w:t>
            </w:r>
          </w:p>
        </w:tc>
        <w:tc>
          <w:tcPr>
            <w:tcW w:w="2694" w:type="dxa"/>
            <w:vMerge w:val="restart"/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СК и генераторы,</w:t>
            </w:r>
            <w:r w:rsidRPr="0059266C">
              <w:rPr>
                <w:rStyle w:val="2"/>
                <w:sz w:val="20"/>
                <w:szCs w:val="20"/>
              </w:rPr>
              <w:br/>
              <w:t>в режиме СК</w:t>
            </w:r>
          </w:p>
        </w:tc>
        <w:tc>
          <w:tcPr>
            <w:tcW w:w="226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1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До 15,0 МВА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F7707B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275"/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2.2</w:t>
            </w:r>
          </w:p>
        </w:tc>
        <w:tc>
          <w:tcPr>
            <w:tcW w:w="2694" w:type="dxa"/>
            <w:vMerge/>
            <w:shd w:val="clear" w:color="auto" w:fill="FFFFFF"/>
            <w:vAlign w:val="center"/>
          </w:tcPr>
          <w:p w:rsidR="00DA7EC5" w:rsidRPr="0059266C" w:rsidRDefault="00DA7EC5" w:rsidP="001D4431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1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От 15,0до 37,5 МВА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F7707B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275"/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2.3</w:t>
            </w:r>
          </w:p>
        </w:tc>
        <w:tc>
          <w:tcPr>
            <w:tcW w:w="2694" w:type="dxa"/>
            <w:vMerge/>
            <w:shd w:val="clear" w:color="auto" w:fill="FFFFFF"/>
            <w:vAlign w:val="center"/>
          </w:tcPr>
          <w:p w:rsidR="00DA7EC5" w:rsidRPr="0059266C" w:rsidRDefault="00DA7EC5" w:rsidP="001D4431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1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50 МВА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F7707B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275"/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2.4</w:t>
            </w:r>
          </w:p>
        </w:tc>
        <w:tc>
          <w:tcPr>
            <w:tcW w:w="2694" w:type="dxa"/>
            <w:vMerge/>
            <w:shd w:val="clear" w:color="auto" w:fill="FFFFFF"/>
            <w:vAlign w:val="center"/>
          </w:tcPr>
          <w:p w:rsidR="00DA7EC5" w:rsidRPr="0059266C" w:rsidRDefault="00DA7EC5" w:rsidP="001D4431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1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От 75,0 до 100,0МВА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F7707B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275"/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2.5</w:t>
            </w:r>
          </w:p>
        </w:tc>
        <w:tc>
          <w:tcPr>
            <w:tcW w:w="2694" w:type="dxa"/>
            <w:vMerge/>
            <w:shd w:val="clear" w:color="auto" w:fill="FFFFFF"/>
            <w:vAlign w:val="center"/>
          </w:tcPr>
          <w:p w:rsidR="00DA7EC5" w:rsidRPr="0059266C" w:rsidRDefault="00DA7EC5" w:rsidP="001D4431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1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160 МВА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F7707B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275"/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2.6</w:t>
            </w:r>
          </w:p>
        </w:tc>
        <w:tc>
          <w:tcPr>
            <w:tcW w:w="2694" w:type="dxa"/>
            <w:vMerge/>
            <w:shd w:val="clear" w:color="auto" w:fill="FFFFFF"/>
            <w:vAlign w:val="center"/>
          </w:tcPr>
          <w:p w:rsidR="00DA7EC5" w:rsidRPr="0059266C" w:rsidRDefault="00DA7EC5" w:rsidP="001D4431">
            <w:pPr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40"/>
              <w:jc w:val="right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F7707B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275"/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3.1</w:t>
            </w:r>
          </w:p>
        </w:tc>
        <w:tc>
          <w:tcPr>
            <w:tcW w:w="2694" w:type="dxa"/>
            <w:vMerge w:val="restart"/>
            <w:shd w:val="clear" w:color="auto" w:fill="FFFFFF"/>
            <w:vAlign w:val="center"/>
          </w:tcPr>
          <w:p w:rsidR="00DA7EC5" w:rsidRPr="0059266C" w:rsidRDefault="00DA7EC5" w:rsidP="001D4431">
            <w:pPr>
              <w:pStyle w:val="3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БСК и СТК</w:t>
            </w:r>
          </w:p>
        </w:tc>
        <w:tc>
          <w:tcPr>
            <w:tcW w:w="226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1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0,38–20 кВ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F7707B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275"/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3.2</w:t>
            </w:r>
          </w:p>
        </w:tc>
        <w:tc>
          <w:tcPr>
            <w:tcW w:w="2694" w:type="dxa"/>
            <w:vMerge/>
            <w:shd w:val="clear" w:color="auto" w:fill="FFFFFF"/>
          </w:tcPr>
          <w:p w:rsidR="00DA7EC5" w:rsidRPr="0059266C" w:rsidRDefault="00DA7EC5" w:rsidP="001D4431">
            <w:pPr>
              <w:pStyle w:val="3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1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35 кВ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F7707B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275"/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3.3</w:t>
            </w:r>
          </w:p>
        </w:tc>
        <w:tc>
          <w:tcPr>
            <w:tcW w:w="2694" w:type="dxa"/>
            <w:vMerge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1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150–110 кВ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F7707B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275"/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3.4</w:t>
            </w:r>
          </w:p>
        </w:tc>
        <w:tc>
          <w:tcPr>
            <w:tcW w:w="2694" w:type="dxa"/>
            <w:vMerge/>
            <w:shd w:val="clear" w:color="auto" w:fill="FFFFFF"/>
          </w:tcPr>
          <w:p w:rsidR="00DA7EC5" w:rsidRPr="0059266C" w:rsidRDefault="00DA7EC5" w:rsidP="001D4431">
            <w:pPr>
              <w:tabs>
                <w:tab w:val="left" w:pos="1701"/>
                <w:tab w:val="left" w:pos="4820"/>
              </w:tabs>
              <w:spacing w:line="20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31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220 кВ и выше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DA7EC5" w:rsidRPr="0059266C" w:rsidTr="00F7707B">
        <w:trPr>
          <w:trHeight w:val="20"/>
        </w:trPr>
        <w:tc>
          <w:tcPr>
            <w:tcW w:w="577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275"/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3.5</w:t>
            </w:r>
          </w:p>
        </w:tc>
        <w:tc>
          <w:tcPr>
            <w:tcW w:w="2694" w:type="dxa"/>
            <w:vMerge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40"/>
              <w:jc w:val="right"/>
              <w:rPr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40"/>
              <w:jc w:val="right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A7EC5" w:rsidRPr="0059266C" w:rsidRDefault="00DA7EC5" w:rsidP="001D4431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</w:tr>
    </w:tbl>
    <w:p w:rsidR="00DA7EC5" w:rsidRPr="0059266C" w:rsidRDefault="00DA7EC5" w:rsidP="00DA7EC5">
      <w:pPr>
        <w:pStyle w:val="110"/>
        <w:keepNext/>
        <w:keepLines/>
        <w:shd w:val="clear" w:color="auto" w:fill="auto"/>
        <w:tabs>
          <w:tab w:val="left" w:pos="1701"/>
          <w:tab w:val="left" w:pos="4820"/>
        </w:tabs>
        <w:spacing w:before="0" w:after="70" w:line="250" w:lineRule="exact"/>
        <w:jc w:val="right"/>
        <w:rPr>
          <w:sz w:val="28"/>
          <w:szCs w:val="28"/>
        </w:rPr>
        <w:sectPr w:rsidR="00DA7EC5" w:rsidRPr="0059266C" w:rsidSect="00F7707B">
          <w:pgSz w:w="16840" w:h="11907" w:orient="landscape" w:code="9"/>
          <w:pgMar w:top="851" w:right="567" w:bottom="567" w:left="851" w:header="0" w:footer="6" w:gutter="0"/>
          <w:cols w:space="720"/>
          <w:noEndnote/>
          <w:docGrid w:linePitch="360"/>
        </w:sectPr>
      </w:pPr>
    </w:p>
    <w:p w:rsidR="00B7695B" w:rsidRPr="0059266C" w:rsidRDefault="00B7695B" w:rsidP="00B7695B">
      <w:pPr>
        <w:spacing w:after="0" w:line="240" w:lineRule="auto"/>
        <w:ind w:left="11340"/>
        <w:jc w:val="center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  <w:r w:rsidR="00CC47E6">
        <w:rPr>
          <w:rFonts w:ascii="Times New Roman" w:hAnsi="Times New Roman" w:cs="Times New Roman"/>
          <w:sz w:val="24"/>
          <w:szCs w:val="24"/>
        </w:rPr>
        <w:t>2</w:t>
      </w:r>
    </w:p>
    <w:p w:rsidR="00B7695B" w:rsidRPr="0059266C" w:rsidRDefault="00B7695B" w:rsidP="00B7695B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 w:line="240" w:lineRule="auto"/>
        <w:ind w:left="11340"/>
        <w:jc w:val="center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к порядку представления информации об энергосбережении и о повышении энергетической эффективности</w:t>
      </w:r>
    </w:p>
    <w:p w:rsidR="007F1A88" w:rsidRPr="0059266C" w:rsidRDefault="007F1A88" w:rsidP="007F1A88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 w:line="240" w:lineRule="auto"/>
        <w:ind w:left="12191"/>
        <w:jc w:val="center"/>
        <w:rPr>
          <w:rFonts w:ascii="Times New Roman" w:hAnsi="Times New Roman" w:cs="Times New Roman"/>
          <w:sz w:val="24"/>
          <w:szCs w:val="24"/>
        </w:rPr>
      </w:pPr>
    </w:p>
    <w:p w:rsidR="00DA7EC5" w:rsidRPr="0059266C" w:rsidRDefault="00DA7EC5" w:rsidP="00DA7EC5">
      <w:pPr>
        <w:tabs>
          <w:tab w:val="left" w:pos="1701"/>
          <w:tab w:val="left" w:pos="48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Форма</w:t>
      </w:r>
    </w:p>
    <w:p w:rsidR="00DA7EC5" w:rsidRPr="0059266C" w:rsidRDefault="00DA7EC5" w:rsidP="00DA7EC5">
      <w:pPr>
        <w:pStyle w:val="3"/>
        <w:shd w:val="clear" w:color="auto" w:fill="auto"/>
        <w:tabs>
          <w:tab w:val="left" w:pos="1701"/>
          <w:tab w:val="left" w:pos="4820"/>
        </w:tabs>
        <w:spacing w:after="58" w:line="220" w:lineRule="exact"/>
        <w:ind w:left="20"/>
        <w:rPr>
          <w:sz w:val="20"/>
          <w:szCs w:val="20"/>
        </w:rPr>
      </w:pPr>
    </w:p>
    <w:p w:rsidR="00DA7EC5" w:rsidRPr="0059266C" w:rsidRDefault="00DA7EC5" w:rsidP="00DA7EC5">
      <w:pPr>
        <w:pStyle w:val="110"/>
        <w:keepNext/>
        <w:keepLines/>
        <w:shd w:val="clear" w:color="auto" w:fill="auto"/>
        <w:tabs>
          <w:tab w:val="left" w:pos="1701"/>
          <w:tab w:val="left" w:pos="4820"/>
        </w:tabs>
        <w:spacing w:before="0" w:after="0" w:line="250" w:lineRule="exact"/>
        <w:ind w:left="200"/>
        <w:rPr>
          <w:sz w:val="20"/>
          <w:szCs w:val="20"/>
        </w:rPr>
      </w:pPr>
      <w:bookmarkStart w:id="175" w:name="bookmark20"/>
      <w:bookmarkStart w:id="176" w:name="_Toc384055817"/>
      <w:bookmarkStart w:id="177" w:name="_Toc384056725"/>
      <w:bookmarkStart w:id="178" w:name="_Toc384057527"/>
      <w:bookmarkStart w:id="179" w:name="_Toc384059871"/>
      <w:bookmarkStart w:id="180" w:name="_Toc384111097"/>
      <w:bookmarkStart w:id="181" w:name="_Toc384224735"/>
      <w:r w:rsidRPr="0059266C">
        <w:rPr>
          <w:sz w:val="20"/>
          <w:szCs w:val="20"/>
        </w:rPr>
        <w:t>Перечень должностных лиц, ответственных за обеспечение мероприятий по энергосбережению и повышению энергетической эффективности</w:t>
      </w:r>
      <w:bookmarkEnd w:id="175"/>
      <w:bookmarkEnd w:id="176"/>
      <w:bookmarkEnd w:id="177"/>
      <w:bookmarkEnd w:id="178"/>
      <w:bookmarkEnd w:id="179"/>
      <w:bookmarkEnd w:id="180"/>
      <w:bookmarkEnd w:id="181"/>
    </w:p>
    <w:tbl>
      <w:tblPr>
        <w:tblW w:w="1546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77"/>
        <w:gridCol w:w="2268"/>
        <w:gridCol w:w="2127"/>
        <w:gridCol w:w="1701"/>
        <w:gridCol w:w="2551"/>
        <w:gridCol w:w="425"/>
        <w:gridCol w:w="3654"/>
        <w:gridCol w:w="882"/>
        <w:gridCol w:w="1276"/>
      </w:tblGrid>
      <w:tr w:rsidR="00C5643B" w:rsidRPr="0059266C" w:rsidTr="00C5643B">
        <w:trPr>
          <w:trHeight w:val="187"/>
          <w:tblHeader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643B" w:rsidRPr="0059266C" w:rsidRDefault="00C5643B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№</w:t>
            </w:r>
          </w:p>
          <w:p w:rsidR="00C5643B" w:rsidRPr="0059266C" w:rsidRDefault="00C5643B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proofErr w:type="gramStart"/>
            <w:r w:rsidRPr="0059266C">
              <w:rPr>
                <w:rStyle w:val="2"/>
                <w:sz w:val="20"/>
                <w:szCs w:val="20"/>
              </w:rPr>
              <w:t>п</w:t>
            </w:r>
            <w:proofErr w:type="gramEnd"/>
            <w:r w:rsidRPr="0059266C">
              <w:rPr>
                <w:rStyle w:val="2"/>
                <w:sz w:val="20"/>
                <w:szCs w:val="20"/>
              </w:rPr>
              <w:t>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643B" w:rsidRPr="0059266C" w:rsidRDefault="00C5643B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Ф.И.О.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643B" w:rsidRPr="0059266C" w:rsidRDefault="00C5643B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Наименование</w:t>
            </w:r>
          </w:p>
          <w:p w:rsidR="00C5643B" w:rsidRPr="0059266C" w:rsidRDefault="00C5643B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должности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643B" w:rsidRPr="0059266C" w:rsidRDefault="00C5643B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Контактная информация (номера телефонов,</w:t>
            </w:r>
            <w:r w:rsidRPr="0059266C">
              <w:rPr>
                <w:rStyle w:val="2"/>
                <w:sz w:val="20"/>
                <w:szCs w:val="20"/>
              </w:rPr>
              <w:br/>
              <w:t xml:space="preserve">факсов, </w:t>
            </w:r>
            <w:r w:rsidRPr="0059266C">
              <w:rPr>
                <w:rStyle w:val="2"/>
                <w:sz w:val="20"/>
                <w:szCs w:val="20"/>
                <w:lang w:val="en-US"/>
              </w:rPr>
              <w:t>e</w:t>
            </w:r>
            <w:r w:rsidRPr="0059266C">
              <w:rPr>
                <w:rStyle w:val="2"/>
                <w:sz w:val="20"/>
                <w:szCs w:val="20"/>
              </w:rPr>
              <w:t>-</w:t>
            </w:r>
            <w:r w:rsidRPr="0059266C">
              <w:rPr>
                <w:rStyle w:val="2"/>
                <w:sz w:val="20"/>
                <w:szCs w:val="20"/>
                <w:lang w:val="en-US"/>
              </w:rPr>
              <w:t>mail</w:t>
            </w:r>
            <w:r w:rsidRPr="0059266C">
              <w:rPr>
                <w:rStyle w:val="2"/>
                <w:sz w:val="20"/>
                <w:szCs w:val="20"/>
              </w:rPr>
              <w:t>)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43B" w:rsidRPr="0059266C" w:rsidRDefault="00C5643B" w:rsidP="00C5643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0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Основные функции и обязанности по обеспечению мероприятий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43B" w:rsidRPr="0059266C" w:rsidRDefault="00C5643B" w:rsidP="00EB02E4">
            <w:pPr>
              <w:pStyle w:val="3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 xml:space="preserve">Сведения о нормативных актах, определяющих </w:t>
            </w:r>
            <w:r w:rsidRPr="0059266C">
              <w:rPr>
                <w:rStyle w:val="2"/>
                <w:sz w:val="20"/>
                <w:szCs w:val="20"/>
              </w:rPr>
              <w:t>обязанности по обеспечению мероприятий</w:t>
            </w:r>
          </w:p>
        </w:tc>
      </w:tr>
      <w:tr w:rsidR="004E6EF5" w:rsidRPr="0059266C" w:rsidTr="004E6EF5">
        <w:trPr>
          <w:trHeight w:val="601"/>
          <w:tblHeader/>
        </w:trPr>
        <w:tc>
          <w:tcPr>
            <w:tcW w:w="5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100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6EF5" w:rsidRPr="0059266C" w:rsidRDefault="004E6EF5" w:rsidP="00C5643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№</w:t>
            </w:r>
          </w:p>
          <w:p w:rsidR="004E6EF5" w:rsidRPr="0059266C" w:rsidRDefault="004E6EF5" w:rsidP="00C5643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proofErr w:type="gramStart"/>
            <w:r w:rsidRPr="0059266C">
              <w:rPr>
                <w:rStyle w:val="2"/>
                <w:sz w:val="20"/>
                <w:szCs w:val="20"/>
              </w:rPr>
              <w:t>п</w:t>
            </w:r>
            <w:proofErr w:type="gramEnd"/>
            <w:r w:rsidRPr="0059266C">
              <w:rPr>
                <w:rStyle w:val="2"/>
                <w:sz w:val="20"/>
                <w:szCs w:val="20"/>
              </w:rPr>
              <w:t>/п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EF5" w:rsidRPr="0059266C" w:rsidRDefault="004E6EF5" w:rsidP="00EB02E4">
            <w:pPr>
              <w:pStyle w:val="3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наименование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EF5" w:rsidRPr="0059266C" w:rsidRDefault="004E6EF5" w:rsidP="004E6EF5">
            <w:pPr>
              <w:pStyle w:val="3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номер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EF5" w:rsidRPr="0059266C" w:rsidRDefault="004E6EF5" w:rsidP="004E6EF5">
            <w:pPr>
              <w:pStyle w:val="3"/>
              <w:tabs>
                <w:tab w:val="left" w:pos="1701"/>
                <w:tab w:val="left" w:pos="4820"/>
              </w:tabs>
              <w:spacing w:line="209" w:lineRule="auto"/>
              <w:ind w:right="-10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дата утверждения</w:t>
            </w:r>
          </w:p>
        </w:tc>
      </w:tr>
      <w:tr w:rsidR="004E6EF5" w:rsidRPr="0059266C" w:rsidTr="004E6EF5">
        <w:trPr>
          <w:trHeight w:val="20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6EF5" w:rsidRPr="0059266C" w:rsidRDefault="004E6EF5" w:rsidP="00C5643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EF5" w:rsidRPr="0059266C" w:rsidRDefault="004E6EF5" w:rsidP="004D7C71">
            <w:pPr>
              <w:pStyle w:val="3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EF5" w:rsidRPr="0059266C" w:rsidRDefault="004E6EF5" w:rsidP="004D7C71">
            <w:pPr>
              <w:pStyle w:val="3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EF5" w:rsidRPr="0059266C" w:rsidRDefault="004E6EF5" w:rsidP="004D7C71">
            <w:pPr>
              <w:pStyle w:val="3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</w:p>
        </w:tc>
      </w:tr>
      <w:tr w:rsidR="004E6EF5" w:rsidRPr="0059266C" w:rsidTr="004E6EF5">
        <w:trPr>
          <w:trHeight w:val="20"/>
        </w:trPr>
        <w:tc>
          <w:tcPr>
            <w:tcW w:w="5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6EF5" w:rsidRPr="0059266C" w:rsidRDefault="004E6EF5" w:rsidP="00C5643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EF5" w:rsidRPr="0059266C" w:rsidRDefault="004E6EF5" w:rsidP="004D7C71">
            <w:pPr>
              <w:pStyle w:val="3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EF5" w:rsidRPr="0059266C" w:rsidRDefault="004E6EF5" w:rsidP="004D7C71">
            <w:pPr>
              <w:pStyle w:val="3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EF5" w:rsidRPr="0059266C" w:rsidRDefault="004E6EF5" w:rsidP="004D7C71">
            <w:pPr>
              <w:pStyle w:val="3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</w:p>
        </w:tc>
      </w:tr>
      <w:tr w:rsidR="004E6EF5" w:rsidRPr="0059266C" w:rsidTr="004E6EF5">
        <w:trPr>
          <w:trHeight w:val="20"/>
        </w:trPr>
        <w:tc>
          <w:tcPr>
            <w:tcW w:w="5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6EF5" w:rsidRPr="0059266C" w:rsidRDefault="004E6EF5" w:rsidP="00C5643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  <w:lang w:val="en-US"/>
              </w:rPr>
            </w:pPr>
            <w:r w:rsidRPr="0059266C">
              <w:rPr>
                <w:sz w:val="20"/>
                <w:szCs w:val="20"/>
                <w:lang w:val="en-US"/>
              </w:rPr>
              <w:t>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</w:tr>
      <w:tr w:rsidR="004E6EF5" w:rsidRPr="0059266C" w:rsidTr="004E6EF5">
        <w:trPr>
          <w:trHeight w:val="20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6EF5" w:rsidRPr="0059266C" w:rsidRDefault="004E6EF5" w:rsidP="00C5643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</w:tr>
      <w:tr w:rsidR="004E6EF5" w:rsidRPr="0059266C" w:rsidTr="004E6EF5">
        <w:trPr>
          <w:trHeight w:val="20"/>
        </w:trPr>
        <w:tc>
          <w:tcPr>
            <w:tcW w:w="5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6EF5" w:rsidRPr="0059266C" w:rsidRDefault="004E6EF5" w:rsidP="00C5643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</w:tr>
      <w:tr w:rsidR="004E6EF5" w:rsidRPr="0059266C" w:rsidTr="004E6EF5">
        <w:trPr>
          <w:trHeight w:val="20"/>
        </w:trPr>
        <w:tc>
          <w:tcPr>
            <w:tcW w:w="5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6EF5" w:rsidRPr="0059266C" w:rsidRDefault="004E6EF5" w:rsidP="00C5643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  <w:lang w:val="en-US"/>
              </w:rPr>
            </w:pPr>
            <w:r w:rsidRPr="0059266C">
              <w:rPr>
                <w:sz w:val="20"/>
                <w:szCs w:val="20"/>
                <w:lang w:val="en-US"/>
              </w:rPr>
              <w:t>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</w:tr>
      <w:tr w:rsidR="004E6EF5" w:rsidRPr="0059266C" w:rsidTr="004E6EF5">
        <w:trPr>
          <w:trHeight w:val="20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  <w:lang w:val="en-US"/>
              </w:rPr>
            </w:pPr>
            <w:r w:rsidRPr="0059266C">
              <w:rPr>
                <w:sz w:val="20"/>
                <w:szCs w:val="20"/>
                <w:lang w:val="en-US"/>
              </w:rPr>
              <w:t>n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6EF5" w:rsidRPr="0059266C" w:rsidRDefault="004E6EF5" w:rsidP="00C5643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</w:tr>
      <w:tr w:rsidR="004E6EF5" w:rsidRPr="0059266C" w:rsidTr="004E6EF5">
        <w:trPr>
          <w:trHeight w:val="20"/>
        </w:trPr>
        <w:tc>
          <w:tcPr>
            <w:tcW w:w="5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6EF5" w:rsidRPr="0059266C" w:rsidRDefault="004E6EF5" w:rsidP="00C5643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</w:tr>
      <w:tr w:rsidR="004E6EF5" w:rsidRPr="0059266C" w:rsidTr="004E6EF5">
        <w:trPr>
          <w:trHeight w:val="20"/>
        </w:trPr>
        <w:tc>
          <w:tcPr>
            <w:tcW w:w="57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6EF5" w:rsidRPr="0059266C" w:rsidRDefault="004E6EF5" w:rsidP="00C5643B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  <w:lang w:val="en-US"/>
              </w:rPr>
            </w:pPr>
            <w:r w:rsidRPr="0059266C">
              <w:rPr>
                <w:sz w:val="20"/>
                <w:szCs w:val="20"/>
                <w:lang w:val="en-US"/>
              </w:rPr>
              <w:t>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6EF5" w:rsidRPr="0059266C" w:rsidRDefault="004E6EF5" w:rsidP="007F1A88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</w:tr>
    </w:tbl>
    <w:p w:rsidR="00DA7EC5" w:rsidRPr="0059266C" w:rsidRDefault="00DA7EC5" w:rsidP="00DA7EC5">
      <w:pPr>
        <w:pStyle w:val="110"/>
        <w:keepNext/>
        <w:keepLines/>
        <w:shd w:val="clear" w:color="auto" w:fill="auto"/>
        <w:tabs>
          <w:tab w:val="left" w:pos="1701"/>
          <w:tab w:val="left" w:pos="4820"/>
        </w:tabs>
        <w:spacing w:before="0" w:after="0" w:line="250" w:lineRule="exact"/>
        <w:ind w:left="200"/>
        <w:jc w:val="right"/>
        <w:rPr>
          <w:sz w:val="28"/>
          <w:szCs w:val="28"/>
        </w:rPr>
        <w:sectPr w:rsidR="00DA7EC5" w:rsidRPr="0059266C" w:rsidSect="00F7707B">
          <w:pgSz w:w="16840" w:h="11907" w:orient="landscape" w:code="9"/>
          <w:pgMar w:top="851" w:right="567" w:bottom="567" w:left="851" w:header="0" w:footer="6" w:gutter="0"/>
          <w:cols w:space="720"/>
          <w:noEndnote/>
          <w:docGrid w:linePitch="360"/>
        </w:sectPr>
      </w:pPr>
    </w:p>
    <w:p w:rsidR="00B7695B" w:rsidRPr="0059266C" w:rsidRDefault="00B7695B" w:rsidP="00B7695B">
      <w:pPr>
        <w:spacing w:after="0" w:line="240" w:lineRule="auto"/>
        <w:ind w:left="11340"/>
        <w:jc w:val="center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  <w:r w:rsidR="00CC47E6">
        <w:rPr>
          <w:rFonts w:ascii="Times New Roman" w:hAnsi="Times New Roman" w:cs="Times New Roman"/>
          <w:sz w:val="24"/>
          <w:szCs w:val="24"/>
        </w:rPr>
        <w:t>3</w:t>
      </w:r>
    </w:p>
    <w:p w:rsidR="00B7695B" w:rsidRPr="0059266C" w:rsidRDefault="00B7695B" w:rsidP="00B7695B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 w:line="240" w:lineRule="auto"/>
        <w:ind w:left="11340"/>
        <w:jc w:val="center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к порядку представления информации об энергосбережении и о повышении энергетической эффективности</w:t>
      </w:r>
    </w:p>
    <w:p w:rsidR="00DA7EC5" w:rsidRPr="0059266C" w:rsidRDefault="00DA7EC5" w:rsidP="00DA7EC5">
      <w:pPr>
        <w:tabs>
          <w:tab w:val="left" w:pos="1701"/>
          <w:tab w:val="left" w:pos="48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Форма</w:t>
      </w:r>
    </w:p>
    <w:p w:rsidR="00DA7EC5" w:rsidRPr="0059266C" w:rsidRDefault="00DA7EC5" w:rsidP="00DA7EC5">
      <w:pPr>
        <w:pStyle w:val="3"/>
        <w:shd w:val="clear" w:color="auto" w:fill="auto"/>
        <w:tabs>
          <w:tab w:val="left" w:pos="1701"/>
          <w:tab w:val="left" w:pos="4820"/>
        </w:tabs>
        <w:spacing w:after="58" w:line="220" w:lineRule="exact"/>
        <w:ind w:left="20"/>
      </w:pPr>
    </w:p>
    <w:p w:rsidR="00760A51" w:rsidRDefault="00760A51" w:rsidP="00760A51">
      <w:pPr>
        <w:pStyle w:val="3"/>
        <w:shd w:val="clear" w:color="auto" w:fill="auto"/>
        <w:tabs>
          <w:tab w:val="left" w:pos="1701"/>
          <w:tab w:val="left" w:pos="4820"/>
        </w:tabs>
        <w:spacing w:after="8" w:line="220" w:lineRule="exact"/>
        <w:ind w:left="200"/>
        <w:jc w:val="center"/>
        <w:rPr>
          <w:sz w:val="20"/>
          <w:szCs w:val="20"/>
        </w:rPr>
      </w:pPr>
      <w:r w:rsidRPr="0059266C">
        <w:rPr>
          <w:sz w:val="20"/>
          <w:szCs w:val="20"/>
        </w:rPr>
        <w:t xml:space="preserve">Количество сотрудников </w:t>
      </w:r>
      <w:r>
        <w:rPr>
          <w:sz w:val="20"/>
          <w:szCs w:val="20"/>
        </w:rPr>
        <w:t>управомоченного лица</w:t>
      </w:r>
      <w:r w:rsidRPr="0059266C">
        <w:rPr>
          <w:sz w:val="20"/>
          <w:szCs w:val="20"/>
        </w:rPr>
        <w:t xml:space="preserve">, прошедших обучение </w:t>
      </w:r>
      <w:r>
        <w:rPr>
          <w:sz w:val="20"/>
          <w:szCs w:val="20"/>
        </w:rPr>
        <w:t>(повышение квалификации)</w:t>
      </w:r>
      <w:r>
        <w:rPr>
          <w:sz w:val="20"/>
          <w:szCs w:val="20"/>
        </w:rPr>
        <w:br/>
      </w:r>
      <w:r w:rsidRPr="0059266C">
        <w:rPr>
          <w:sz w:val="20"/>
          <w:szCs w:val="20"/>
        </w:rPr>
        <w:t>в области энергосбережения и повышения энергетической эффективности – __ человек.</w:t>
      </w:r>
    </w:p>
    <w:p w:rsidR="00760A51" w:rsidRDefault="00760A51" w:rsidP="00760A51">
      <w:pPr>
        <w:pStyle w:val="3"/>
        <w:shd w:val="clear" w:color="auto" w:fill="auto"/>
        <w:tabs>
          <w:tab w:val="left" w:pos="1701"/>
          <w:tab w:val="left" w:pos="4820"/>
        </w:tabs>
        <w:spacing w:after="8" w:line="220" w:lineRule="exact"/>
        <w:ind w:left="200"/>
        <w:jc w:val="center"/>
        <w:rPr>
          <w:sz w:val="20"/>
          <w:szCs w:val="20"/>
        </w:rPr>
      </w:pPr>
    </w:p>
    <w:p w:rsidR="00760A51" w:rsidRDefault="00760A51" w:rsidP="00760A51">
      <w:pPr>
        <w:pStyle w:val="3"/>
        <w:shd w:val="clear" w:color="auto" w:fill="auto"/>
        <w:tabs>
          <w:tab w:val="left" w:pos="1701"/>
          <w:tab w:val="left" w:pos="4820"/>
        </w:tabs>
        <w:spacing w:after="8" w:line="220" w:lineRule="exact"/>
        <w:ind w:left="200"/>
        <w:jc w:val="center"/>
        <w:rPr>
          <w:sz w:val="20"/>
          <w:szCs w:val="20"/>
        </w:rPr>
      </w:pPr>
      <w:r w:rsidRPr="0059266C">
        <w:rPr>
          <w:sz w:val="20"/>
          <w:szCs w:val="20"/>
        </w:rPr>
        <w:t>Сведения о квалификации персонала, обеспечивающего реализацию мероприятий</w:t>
      </w:r>
      <w:r>
        <w:rPr>
          <w:sz w:val="20"/>
          <w:szCs w:val="20"/>
        </w:rPr>
        <w:br/>
      </w:r>
      <w:r w:rsidRPr="0059266C">
        <w:rPr>
          <w:sz w:val="20"/>
          <w:szCs w:val="20"/>
        </w:rPr>
        <w:t>по энергосбережению и повышению энергетической</w:t>
      </w:r>
      <w:r>
        <w:rPr>
          <w:sz w:val="20"/>
          <w:szCs w:val="20"/>
        </w:rPr>
        <w:t xml:space="preserve"> </w:t>
      </w:r>
      <w:r w:rsidRPr="0059266C">
        <w:rPr>
          <w:sz w:val="20"/>
          <w:szCs w:val="20"/>
        </w:rPr>
        <w:t>эффективности</w:t>
      </w:r>
    </w:p>
    <w:p w:rsidR="00760A51" w:rsidRPr="0059266C" w:rsidRDefault="00760A51" w:rsidP="00760A51">
      <w:pPr>
        <w:pStyle w:val="3"/>
        <w:shd w:val="clear" w:color="auto" w:fill="auto"/>
        <w:tabs>
          <w:tab w:val="left" w:pos="1701"/>
          <w:tab w:val="left" w:pos="4820"/>
        </w:tabs>
        <w:spacing w:after="8" w:line="220" w:lineRule="exact"/>
        <w:ind w:left="200"/>
        <w:jc w:val="center"/>
        <w:rPr>
          <w:sz w:val="20"/>
          <w:szCs w:val="20"/>
        </w:rPr>
      </w:pPr>
    </w:p>
    <w:tbl>
      <w:tblPr>
        <w:tblW w:w="1546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77"/>
        <w:gridCol w:w="2268"/>
        <w:gridCol w:w="2127"/>
        <w:gridCol w:w="425"/>
        <w:gridCol w:w="2268"/>
        <w:gridCol w:w="2693"/>
        <w:gridCol w:w="992"/>
        <w:gridCol w:w="993"/>
        <w:gridCol w:w="1842"/>
        <w:gridCol w:w="1276"/>
      </w:tblGrid>
      <w:tr w:rsidR="00760A51" w:rsidRPr="0059266C" w:rsidTr="006C0266">
        <w:trPr>
          <w:trHeight w:val="125"/>
          <w:tblHeader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№</w:t>
            </w:r>
          </w:p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59266C">
              <w:rPr>
                <w:rStyle w:val="2"/>
                <w:sz w:val="20"/>
                <w:szCs w:val="20"/>
              </w:rPr>
              <w:t>п</w:t>
            </w:r>
            <w:proofErr w:type="spellEnd"/>
            <w:proofErr w:type="gramEnd"/>
            <w:r w:rsidRPr="0059266C">
              <w:rPr>
                <w:rStyle w:val="2"/>
                <w:sz w:val="20"/>
                <w:szCs w:val="20"/>
              </w:rPr>
              <w:t>/</w:t>
            </w:r>
            <w:proofErr w:type="spellStart"/>
            <w:r w:rsidRPr="0059266C">
              <w:rPr>
                <w:rStyle w:val="2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Ф.И.О.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Наименование</w:t>
            </w:r>
          </w:p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должности</w:t>
            </w:r>
          </w:p>
        </w:tc>
        <w:tc>
          <w:tcPr>
            <w:tcW w:w="104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A51" w:rsidRPr="0059266C" w:rsidRDefault="00760A51" w:rsidP="006C0266">
            <w:pPr>
              <w:pStyle w:val="3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Сведения о квалификации</w:t>
            </w:r>
          </w:p>
        </w:tc>
      </w:tr>
      <w:tr w:rsidR="00760A51" w:rsidRPr="0059266C" w:rsidTr="006C0266">
        <w:trPr>
          <w:trHeight w:val="1265"/>
          <w:tblHeader/>
        </w:trPr>
        <w:tc>
          <w:tcPr>
            <w:tcW w:w="5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A51" w:rsidRPr="0059266C" w:rsidRDefault="00760A51" w:rsidP="006C0266">
            <w:pPr>
              <w:pStyle w:val="3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№</w:t>
            </w:r>
          </w:p>
          <w:p w:rsidR="00760A51" w:rsidRPr="0059266C" w:rsidRDefault="00760A51" w:rsidP="006C0266">
            <w:pPr>
              <w:pStyle w:val="3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  <w:proofErr w:type="spellStart"/>
            <w:proofErr w:type="gramStart"/>
            <w:r w:rsidRPr="0059266C">
              <w:rPr>
                <w:rStyle w:val="2"/>
                <w:sz w:val="20"/>
                <w:szCs w:val="20"/>
              </w:rPr>
              <w:t>п</w:t>
            </w:r>
            <w:proofErr w:type="spellEnd"/>
            <w:proofErr w:type="gramEnd"/>
            <w:r w:rsidRPr="0059266C">
              <w:rPr>
                <w:rStyle w:val="2"/>
                <w:sz w:val="20"/>
                <w:szCs w:val="20"/>
              </w:rPr>
              <w:t>/</w:t>
            </w:r>
            <w:proofErr w:type="spellStart"/>
            <w:r w:rsidRPr="0059266C">
              <w:rPr>
                <w:rStyle w:val="2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60A51" w:rsidRPr="0059266C" w:rsidRDefault="00760A51" w:rsidP="006C0266">
            <w:pPr>
              <w:pStyle w:val="3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сведения об образовательной организации, проводившей обучение (наименование, адрес, лицензия)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60A51" w:rsidRPr="0059266C" w:rsidRDefault="00760A51" w:rsidP="006C0266">
            <w:pPr>
              <w:pStyle w:val="3"/>
              <w:tabs>
                <w:tab w:val="left" w:pos="1701"/>
                <w:tab w:val="left" w:pos="2039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наименование курса обучения и его тип (подготовка, переподготовка, повышение квалификации)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60A51" w:rsidRPr="0059266C" w:rsidRDefault="00760A51" w:rsidP="006C0266">
            <w:pPr>
              <w:pStyle w:val="3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дата начала</w:t>
            </w:r>
            <w:r w:rsidRPr="0059266C">
              <w:rPr>
                <w:rStyle w:val="2"/>
                <w:sz w:val="20"/>
                <w:szCs w:val="20"/>
              </w:rPr>
              <w:br/>
              <w:t>обучения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дата окончания</w:t>
            </w:r>
          </w:p>
          <w:p w:rsidR="00760A51" w:rsidRPr="0059266C" w:rsidRDefault="00760A51" w:rsidP="006C0266">
            <w:pPr>
              <w:pStyle w:val="3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обучения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60A51" w:rsidRPr="0059266C" w:rsidRDefault="00760A51" w:rsidP="006C0266">
            <w:pPr>
              <w:pStyle w:val="3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документ об образовании (диплом, удостоверение, сертификат и др.)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A51" w:rsidRPr="0059266C" w:rsidRDefault="00760A51" w:rsidP="006C0266">
            <w:pPr>
              <w:pStyle w:val="3"/>
              <w:tabs>
                <w:tab w:val="left" w:pos="1701"/>
                <w:tab w:val="left" w:pos="4820"/>
              </w:tabs>
              <w:spacing w:line="209" w:lineRule="auto"/>
              <w:jc w:val="center"/>
              <w:rPr>
                <w:rStyle w:val="2"/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сведения об аттестации и присвоении квалификации</w:t>
            </w:r>
          </w:p>
        </w:tc>
      </w:tr>
      <w:tr w:rsidR="00760A51" w:rsidRPr="0059266C" w:rsidTr="006C0266">
        <w:trPr>
          <w:trHeight w:val="20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</w:tr>
      <w:tr w:rsidR="00760A51" w:rsidRPr="0059266C" w:rsidTr="006C0266">
        <w:trPr>
          <w:trHeight w:val="20"/>
        </w:trPr>
        <w:tc>
          <w:tcPr>
            <w:tcW w:w="5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Style w:val="2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</w:tr>
      <w:tr w:rsidR="00760A51" w:rsidRPr="0059266C" w:rsidTr="006C0266">
        <w:trPr>
          <w:trHeight w:val="20"/>
        </w:trPr>
        <w:tc>
          <w:tcPr>
            <w:tcW w:w="5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Style w:val="2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  <w:lang w:val="en-US"/>
              </w:rPr>
            </w:pPr>
            <w:r w:rsidRPr="0059266C">
              <w:rPr>
                <w:sz w:val="20"/>
                <w:szCs w:val="20"/>
                <w:lang w:val="en-US"/>
              </w:rPr>
              <w:t>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</w:tr>
      <w:tr w:rsidR="00760A51" w:rsidRPr="0059266C" w:rsidTr="006C0266">
        <w:trPr>
          <w:trHeight w:val="20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</w:rPr>
            </w:pPr>
            <w:r w:rsidRPr="0059266C">
              <w:rPr>
                <w:rStyle w:val="2"/>
                <w:sz w:val="20"/>
                <w:szCs w:val="20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  <w:lang w:val="en-US"/>
              </w:rPr>
            </w:pPr>
            <w:r w:rsidRPr="0059266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</w:tr>
      <w:tr w:rsidR="00760A51" w:rsidRPr="0059266C" w:rsidTr="006C0266">
        <w:trPr>
          <w:trHeight w:val="20"/>
        </w:trPr>
        <w:tc>
          <w:tcPr>
            <w:tcW w:w="5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Style w:val="2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  <w:lang w:val="en-US"/>
              </w:rPr>
            </w:pPr>
            <w:r w:rsidRPr="0059266C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</w:tr>
      <w:tr w:rsidR="00760A51" w:rsidRPr="0059266C" w:rsidTr="006C0266">
        <w:trPr>
          <w:trHeight w:val="20"/>
        </w:trPr>
        <w:tc>
          <w:tcPr>
            <w:tcW w:w="5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Style w:val="2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  <w:lang w:val="en-US"/>
              </w:rPr>
            </w:pPr>
            <w:r w:rsidRPr="0059266C">
              <w:rPr>
                <w:sz w:val="20"/>
                <w:szCs w:val="20"/>
                <w:lang w:val="en-US"/>
              </w:rPr>
              <w:t>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</w:tr>
      <w:tr w:rsidR="00760A51" w:rsidRPr="0059266C" w:rsidTr="006C0266">
        <w:trPr>
          <w:trHeight w:val="20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  <w:lang w:val="en-US"/>
              </w:rPr>
            </w:pPr>
            <w:r w:rsidRPr="0059266C">
              <w:rPr>
                <w:rStyle w:val="2"/>
                <w:sz w:val="20"/>
                <w:szCs w:val="20"/>
                <w:lang w:val="en-US"/>
              </w:rPr>
              <w:t>n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  <w:lang w:val="en-US"/>
              </w:rPr>
            </w:pPr>
            <w:r w:rsidRPr="0059266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</w:tr>
      <w:tr w:rsidR="00760A51" w:rsidRPr="0059266C" w:rsidTr="006C0266">
        <w:trPr>
          <w:trHeight w:val="60"/>
        </w:trPr>
        <w:tc>
          <w:tcPr>
            <w:tcW w:w="5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Style w:val="2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  <w:lang w:val="en-US"/>
              </w:rPr>
            </w:pPr>
            <w:r w:rsidRPr="0059266C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</w:tr>
      <w:tr w:rsidR="00760A51" w:rsidRPr="0059266C" w:rsidTr="006C0266">
        <w:trPr>
          <w:trHeight w:val="20"/>
        </w:trPr>
        <w:tc>
          <w:tcPr>
            <w:tcW w:w="57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rStyle w:val="2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ind w:left="57"/>
              <w:rPr>
                <w:sz w:val="20"/>
                <w:szCs w:val="20"/>
                <w:lang w:val="en-US"/>
              </w:rPr>
            </w:pPr>
            <w:r w:rsidRPr="0059266C">
              <w:rPr>
                <w:sz w:val="20"/>
                <w:szCs w:val="20"/>
                <w:lang w:val="en-US"/>
              </w:rPr>
              <w:t>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0A51" w:rsidRPr="0059266C" w:rsidRDefault="00760A51" w:rsidP="006C0266">
            <w:pPr>
              <w:pStyle w:val="3"/>
              <w:shd w:val="clear" w:color="auto" w:fill="auto"/>
              <w:tabs>
                <w:tab w:val="left" w:pos="1701"/>
                <w:tab w:val="left" w:pos="4820"/>
              </w:tabs>
              <w:spacing w:line="209" w:lineRule="auto"/>
              <w:rPr>
                <w:sz w:val="20"/>
                <w:szCs w:val="20"/>
              </w:rPr>
            </w:pPr>
          </w:p>
        </w:tc>
      </w:tr>
    </w:tbl>
    <w:p w:rsidR="00760A51" w:rsidRPr="0059266C" w:rsidRDefault="00760A51" w:rsidP="00760A51">
      <w:pPr>
        <w:tabs>
          <w:tab w:val="left" w:pos="1701"/>
          <w:tab w:val="left" w:pos="482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760A51" w:rsidRPr="0059266C" w:rsidRDefault="00760A51" w:rsidP="00760A51">
      <w:pPr>
        <w:tabs>
          <w:tab w:val="left" w:pos="1701"/>
          <w:tab w:val="left" w:pos="4820"/>
        </w:tabs>
        <w:jc w:val="right"/>
        <w:rPr>
          <w:rFonts w:ascii="Times New Roman" w:hAnsi="Times New Roman" w:cs="Times New Roman"/>
          <w:sz w:val="28"/>
          <w:szCs w:val="28"/>
        </w:rPr>
        <w:sectPr w:rsidR="00760A51" w:rsidRPr="0059266C" w:rsidSect="00F7707B">
          <w:footerReference w:type="default" r:id="rId17"/>
          <w:footerReference w:type="first" r:id="rId18"/>
          <w:pgSz w:w="16840" w:h="11907" w:orient="landscape" w:code="9"/>
          <w:pgMar w:top="851" w:right="567" w:bottom="567" w:left="851" w:header="0" w:footer="6" w:gutter="0"/>
          <w:cols w:space="720"/>
          <w:noEndnote/>
          <w:docGrid w:linePitch="360"/>
        </w:sectPr>
      </w:pPr>
    </w:p>
    <w:p w:rsidR="00B7695B" w:rsidRPr="0059266C" w:rsidRDefault="00B7695B" w:rsidP="0059266C">
      <w:pPr>
        <w:spacing w:after="0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  <w:r w:rsidR="00CC47E6">
        <w:rPr>
          <w:rFonts w:ascii="Times New Roman" w:hAnsi="Times New Roman" w:cs="Times New Roman"/>
          <w:sz w:val="24"/>
          <w:szCs w:val="24"/>
        </w:rPr>
        <w:t>4</w:t>
      </w:r>
    </w:p>
    <w:p w:rsidR="00B7695B" w:rsidRPr="0059266C" w:rsidRDefault="00B7695B" w:rsidP="0059266C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к порядку представления информации об энергосбережении и о повышении энергетической эффективности</w:t>
      </w:r>
    </w:p>
    <w:p w:rsidR="00FB244F" w:rsidRDefault="00FB244F" w:rsidP="0059266C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sz w:val="24"/>
          <w:szCs w:val="24"/>
        </w:rPr>
      </w:pPr>
    </w:p>
    <w:p w:rsidR="0059266C" w:rsidRPr="0059266C" w:rsidRDefault="0059266C" w:rsidP="005926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b/>
          <w:sz w:val="24"/>
          <w:szCs w:val="24"/>
        </w:rPr>
        <w:t>Методика заполнения информации</w:t>
      </w:r>
    </w:p>
    <w:p w:rsidR="0059266C" w:rsidRPr="0059266C" w:rsidRDefault="0059266C" w:rsidP="005926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b/>
          <w:sz w:val="24"/>
          <w:szCs w:val="24"/>
        </w:rPr>
        <w:t>об энергосбережении и о повышении энергетической эффективности</w:t>
      </w:r>
    </w:p>
    <w:p w:rsidR="0059266C" w:rsidRPr="0059266C" w:rsidRDefault="0059266C" w:rsidP="0059266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b/>
          <w:color w:val="000000"/>
          <w:sz w:val="24"/>
          <w:szCs w:val="24"/>
        </w:rPr>
        <w:t>применительно к управомоченному лицу</w:t>
      </w:r>
      <w:r w:rsidRPr="0059266C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C1617E">
        <w:rPr>
          <w:rFonts w:ascii="Times New Roman" w:hAnsi="Times New Roman" w:cs="Times New Roman"/>
          <w:b/>
          <w:sz w:val="24"/>
          <w:szCs w:val="24"/>
        </w:rPr>
        <w:t xml:space="preserve">не </w:t>
      </w:r>
      <w:r w:rsidRPr="0059266C">
        <w:rPr>
          <w:rFonts w:ascii="Times New Roman" w:hAnsi="Times New Roman" w:cs="Times New Roman"/>
          <w:b/>
          <w:sz w:val="24"/>
          <w:szCs w:val="24"/>
        </w:rPr>
        <w:t>финансируемому за счет средств федеральн</w:t>
      </w:r>
      <w:r w:rsidR="00C1617E">
        <w:rPr>
          <w:rFonts w:ascii="Times New Roman" w:hAnsi="Times New Roman" w:cs="Times New Roman"/>
          <w:b/>
          <w:sz w:val="24"/>
          <w:szCs w:val="24"/>
        </w:rPr>
        <w:t xml:space="preserve">ого бюджета, бюджетов субъектов </w:t>
      </w:r>
      <w:r w:rsidRPr="0059266C">
        <w:rPr>
          <w:rFonts w:ascii="Times New Roman" w:hAnsi="Times New Roman" w:cs="Times New Roman"/>
          <w:b/>
          <w:sz w:val="24"/>
          <w:szCs w:val="24"/>
        </w:rPr>
        <w:t>Российской Федерации, местных бюджетов</w:t>
      </w:r>
    </w:p>
    <w:p w:rsidR="0059266C" w:rsidRPr="0059266C" w:rsidRDefault="0059266C" w:rsidP="0059266C">
      <w:pPr>
        <w:tabs>
          <w:tab w:val="left" w:pos="1701"/>
          <w:tab w:val="left" w:pos="4820"/>
        </w:tabs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sz w:val="24"/>
          <w:szCs w:val="24"/>
        </w:rPr>
      </w:pPr>
    </w:p>
    <w:p w:rsidR="0059266C" w:rsidRDefault="00C1617E" w:rsidP="0059266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182" w:name="_Toc384055737"/>
      <w:bookmarkStart w:id="183" w:name="_Toc384056644"/>
      <w:bookmarkStart w:id="184" w:name="_Toc384224555"/>
      <w:r>
        <w:rPr>
          <w:rFonts w:ascii="Times New Roman" w:hAnsi="Times New Roman" w:cs="Times New Roman"/>
          <w:sz w:val="24"/>
          <w:szCs w:val="24"/>
        </w:rPr>
        <w:t xml:space="preserve">Общие </w:t>
      </w:r>
      <w:r w:rsidR="000F74D3">
        <w:rPr>
          <w:rFonts w:ascii="Times New Roman" w:hAnsi="Times New Roman" w:cs="Times New Roman"/>
          <w:sz w:val="24"/>
          <w:szCs w:val="24"/>
        </w:rPr>
        <w:t>положения</w:t>
      </w:r>
    </w:p>
    <w:p w:rsidR="0059266C" w:rsidRPr="00C1617E" w:rsidRDefault="0059266C" w:rsidP="00C1617E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1617E">
        <w:rPr>
          <w:rFonts w:ascii="Times New Roman" w:hAnsi="Times New Roman" w:cs="Times New Roman"/>
          <w:sz w:val="24"/>
          <w:szCs w:val="24"/>
        </w:rPr>
        <w:t xml:space="preserve">В </w:t>
      </w:r>
      <w:r w:rsidR="00C1617E" w:rsidRPr="00C1617E">
        <w:rPr>
          <w:rFonts w:ascii="Times New Roman" w:hAnsi="Times New Roman" w:cs="Times New Roman"/>
          <w:sz w:val="24"/>
          <w:szCs w:val="24"/>
        </w:rPr>
        <w:t xml:space="preserve">информацию об энергосбережении и о повышении энергетической эффективности </w:t>
      </w:r>
      <w:r w:rsidR="003A24FA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2426F4">
        <w:rPr>
          <w:rFonts w:ascii="Times New Roman" w:hAnsi="Times New Roman" w:cs="Times New Roman"/>
          <w:sz w:val="24"/>
          <w:szCs w:val="24"/>
        </w:rPr>
        <w:t>–</w:t>
      </w:r>
      <w:r w:rsidR="003A24FA">
        <w:rPr>
          <w:rFonts w:ascii="Times New Roman" w:hAnsi="Times New Roman" w:cs="Times New Roman"/>
          <w:sz w:val="24"/>
          <w:szCs w:val="24"/>
        </w:rPr>
        <w:t xml:space="preserve"> </w:t>
      </w:r>
      <w:r w:rsidR="00716957">
        <w:rPr>
          <w:rFonts w:ascii="Times New Roman" w:hAnsi="Times New Roman" w:cs="Times New Roman"/>
          <w:sz w:val="24"/>
          <w:szCs w:val="24"/>
        </w:rPr>
        <w:t>и</w:t>
      </w:r>
      <w:r w:rsidR="002426F4">
        <w:rPr>
          <w:rFonts w:ascii="Times New Roman" w:hAnsi="Times New Roman" w:cs="Times New Roman"/>
          <w:sz w:val="24"/>
          <w:szCs w:val="24"/>
        </w:rPr>
        <w:t xml:space="preserve">нформация) </w:t>
      </w:r>
      <w:r w:rsidR="00C1617E" w:rsidRPr="00C1617E">
        <w:rPr>
          <w:rFonts w:ascii="Times New Roman" w:hAnsi="Times New Roman" w:cs="Times New Roman"/>
          <w:color w:val="000000"/>
          <w:sz w:val="24"/>
          <w:szCs w:val="24"/>
        </w:rPr>
        <w:t>применительно к управомоченному лицу</w:t>
      </w:r>
      <w:r w:rsidR="00C1617E" w:rsidRPr="00C1617E">
        <w:rPr>
          <w:rFonts w:ascii="Times New Roman" w:hAnsi="Times New Roman" w:cs="Times New Roman"/>
          <w:sz w:val="24"/>
          <w:szCs w:val="24"/>
        </w:rPr>
        <w:t>, не финансируемому за счет средств федерального бюджета, бюджетов субъектов Российской Федерации, местных бюджетов</w:t>
      </w:r>
      <w:r w:rsidRPr="00C1617E">
        <w:rPr>
          <w:rFonts w:ascii="Times New Roman" w:hAnsi="Times New Roman" w:cs="Times New Roman"/>
          <w:sz w:val="24"/>
          <w:szCs w:val="24"/>
        </w:rPr>
        <w:t>, должны быть включены следующие разделы:</w:t>
      </w:r>
    </w:p>
    <w:p w:rsidR="0059266C" w:rsidRPr="0059266C" w:rsidRDefault="0059266C" w:rsidP="0059266C">
      <w:pPr>
        <w:pStyle w:val="a4"/>
        <w:numPr>
          <w:ilvl w:val="2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титульный лист по форме согласно </w:t>
      </w:r>
      <w:hyperlink r:id="rId19" w:history="1">
        <w:r w:rsidRPr="0059266C">
          <w:rPr>
            <w:rFonts w:ascii="Times New Roman" w:hAnsi="Times New Roman" w:cs="Times New Roman"/>
            <w:sz w:val="24"/>
            <w:szCs w:val="24"/>
          </w:rPr>
          <w:t xml:space="preserve">приложению № </w:t>
        </w:r>
        <w:r w:rsidR="00CC47E6">
          <w:rPr>
            <w:rFonts w:ascii="Times New Roman" w:hAnsi="Times New Roman" w:cs="Times New Roman"/>
            <w:sz w:val="24"/>
            <w:szCs w:val="24"/>
          </w:rPr>
          <w:t>6</w:t>
        </w:r>
      </w:hyperlink>
      <w:r w:rsidRPr="0059266C">
        <w:rPr>
          <w:rFonts w:ascii="Times New Roman" w:hAnsi="Times New Roman" w:cs="Times New Roman"/>
          <w:sz w:val="24"/>
          <w:szCs w:val="24"/>
        </w:rPr>
        <w:t xml:space="preserve"> к настоящ</w:t>
      </w:r>
      <w:r w:rsidR="00C67103">
        <w:rPr>
          <w:rFonts w:ascii="Times New Roman" w:hAnsi="Times New Roman" w:cs="Times New Roman"/>
          <w:sz w:val="24"/>
          <w:szCs w:val="24"/>
        </w:rPr>
        <w:t>ему Порядку</w:t>
      </w:r>
      <w:r w:rsidRPr="0059266C">
        <w:rPr>
          <w:rFonts w:ascii="Times New Roman" w:hAnsi="Times New Roman" w:cs="Times New Roman"/>
          <w:sz w:val="24"/>
          <w:szCs w:val="24"/>
        </w:rPr>
        <w:t>;</w:t>
      </w:r>
    </w:p>
    <w:p w:rsidR="0059266C" w:rsidRPr="0059266C" w:rsidRDefault="0059266C" w:rsidP="0059266C">
      <w:pPr>
        <w:pStyle w:val="a4"/>
        <w:numPr>
          <w:ilvl w:val="2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общие сведения </w:t>
      </w:r>
      <w:r w:rsidR="00C67103">
        <w:rPr>
          <w:rFonts w:ascii="Times New Roman" w:hAnsi="Times New Roman" w:cs="Times New Roman"/>
          <w:sz w:val="24"/>
          <w:szCs w:val="24"/>
        </w:rPr>
        <w:t xml:space="preserve">о лице, в отношении которого указана </w:t>
      </w:r>
      <w:r w:rsidR="00716957">
        <w:rPr>
          <w:rFonts w:ascii="Times New Roman" w:hAnsi="Times New Roman" w:cs="Times New Roman"/>
          <w:sz w:val="24"/>
          <w:szCs w:val="24"/>
        </w:rPr>
        <w:t>и</w:t>
      </w:r>
      <w:r w:rsidR="00C67103">
        <w:rPr>
          <w:rFonts w:ascii="Times New Roman" w:hAnsi="Times New Roman" w:cs="Times New Roman"/>
          <w:sz w:val="24"/>
          <w:szCs w:val="24"/>
        </w:rPr>
        <w:t>нформация</w:t>
      </w:r>
      <w:r w:rsidRPr="0059266C">
        <w:rPr>
          <w:rFonts w:ascii="Times New Roman" w:hAnsi="Times New Roman" w:cs="Times New Roman"/>
          <w:sz w:val="24"/>
          <w:szCs w:val="24"/>
        </w:rPr>
        <w:t xml:space="preserve"> по форме согласно </w:t>
      </w:r>
      <w:hyperlink r:id="rId20" w:history="1">
        <w:r w:rsidRPr="0059266C">
          <w:rPr>
            <w:rFonts w:ascii="Times New Roman" w:hAnsi="Times New Roman" w:cs="Times New Roman"/>
            <w:sz w:val="24"/>
            <w:szCs w:val="24"/>
          </w:rPr>
          <w:t xml:space="preserve">приложению № </w:t>
        </w:r>
        <w:r w:rsidR="00CC47E6">
          <w:rPr>
            <w:rFonts w:ascii="Times New Roman" w:hAnsi="Times New Roman" w:cs="Times New Roman"/>
            <w:sz w:val="24"/>
            <w:szCs w:val="24"/>
          </w:rPr>
          <w:t>7</w:t>
        </w:r>
      </w:hyperlink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="00C67103" w:rsidRPr="0059266C">
        <w:rPr>
          <w:rFonts w:ascii="Times New Roman" w:hAnsi="Times New Roman" w:cs="Times New Roman"/>
          <w:sz w:val="24"/>
          <w:szCs w:val="24"/>
        </w:rPr>
        <w:t>к настоящ</w:t>
      </w:r>
      <w:r w:rsidR="00C67103">
        <w:rPr>
          <w:rFonts w:ascii="Times New Roman" w:hAnsi="Times New Roman" w:cs="Times New Roman"/>
          <w:sz w:val="24"/>
          <w:szCs w:val="24"/>
        </w:rPr>
        <w:t>ему Порядку</w:t>
      </w:r>
      <w:r w:rsidRPr="0059266C">
        <w:rPr>
          <w:rFonts w:ascii="Times New Roman" w:hAnsi="Times New Roman" w:cs="Times New Roman"/>
          <w:sz w:val="24"/>
          <w:szCs w:val="24"/>
        </w:rPr>
        <w:t>;</w:t>
      </w:r>
    </w:p>
    <w:p w:rsidR="0059266C" w:rsidRPr="00371D67" w:rsidRDefault="0059266C" w:rsidP="0059266C">
      <w:pPr>
        <w:pStyle w:val="a4"/>
        <w:numPr>
          <w:ilvl w:val="2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сведения об оснащенности </w:t>
      </w:r>
      <w:r w:rsidR="003A24FA">
        <w:rPr>
          <w:rFonts w:ascii="Times New Roman" w:hAnsi="Times New Roman" w:cs="Times New Roman"/>
          <w:sz w:val="24"/>
          <w:szCs w:val="24"/>
        </w:rPr>
        <w:t>узлами (</w:t>
      </w:r>
      <w:r w:rsidRPr="0059266C">
        <w:rPr>
          <w:rFonts w:ascii="Times New Roman" w:hAnsi="Times New Roman" w:cs="Times New Roman"/>
          <w:sz w:val="24"/>
          <w:szCs w:val="24"/>
        </w:rPr>
        <w:t>приборами</w:t>
      </w:r>
      <w:r w:rsidR="003A24FA">
        <w:rPr>
          <w:rFonts w:ascii="Times New Roman" w:hAnsi="Times New Roman" w:cs="Times New Roman"/>
          <w:sz w:val="24"/>
          <w:szCs w:val="24"/>
        </w:rPr>
        <w:t>)</w:t>
      </w:r>
      <w:r w:rsidRPr="0059266C">
        <w:rPr>
          <w:rFonts w:ascii="Times New Roman" w:hAnsi="Times New Roman" w:cs="Times New Roman"/>
          <w:sz w:val="24"/>
          <w:szCs w:val="24"/>
        </w:rPr>
        <w:t xml:space="preserve"> учета </w:t>
      </w:r>
      <w:r w:rsidR="003A24FA" w:rsidRPr="00371D67">
        <w:rPr>
          <w:rFonts w:ascii="Times New Roman" w:hAnsi="Times New Roman" w:cs="Times New Roman"/>
          <w:sz w:val="24"/>
          <w:szCs w:val="24"/>
        </w:rPr>
        <w:t>используемых энергетических ресурсов</w:t>
      </w:r>
      <w:r w:rsidR="003A24FA">
        <w:rPr>
          <w:rFonts w:ascii="Times New Roman" w:hAnsi="Times New Roman" w:cs="Times New Roman"/>
          <w:sz w:val="24"/>
          <w:szCs w:val="24"/>
        </w:rPr>
        <w:t xml:space="preserve"> и воды</w:t>
      </w:r>
      <w:r w:rsidR="003A24FA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по форме согласно </w:t>
      </w:r>
      <w:hyperlink r:id="rId21" w:history="1">
        <w:r w:rsidRPr="0059266C">
          <w:rPr>
            <w:rFonts w:ascii="Times New Roman" w:hAnsi="Times New Roman" w:cs="Times New Roman"/>
            <w:sz w:val="24"/>
            <w:szCs w:val="24"/>
          </w:rPr>
          <w:t xml:space="preserve">приложению № </w:t>
        </w:r>
        <w:r w:rsidR="00CC47E6">
          <w:rPr>
            <w:rFonts w:ascii="Times New Roman" w:hAnsi="Times New Roman" w:cs="Times New Roman"/>
            <w:sz w:val="24"/>
            <w:szCs w:val="24"/>
          </w:rPr>
          <w:t>8</w:t>
        </w:r>
      </w:hyperlink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="00C67103" w:rsidRPr="0059266C">
        <w:rPr>
          <w:rFonts w:ascii="Times New Roman" w:hAnsi="Times New Roman" w:cs="Times New Roman"/>
          <w:sz w:val="24"/>
          <w:szCs w:val="24"/>
        </w:rPr>
        <w:t>к настоящ</w:t>
      </w:r>
      <w:r w:rsidR="00C67103">
        <w:rPr>
          <w:rFonts w:ascii="Times New Roman" w:hAnsi="Times New Roman" w:cs="Times New Roman"/>
          <w:sz w:val="24"/>
          <w:szCs w:val="24"/>
        </w:rPr>
        <w:t xml:space="preserve">ему </w:t>
      </w:r>
      <w:r w:rsidR="00C67103" w:rsidRPr="00371D67">
        <w:rPr>
          <w:rFonts w:ascii="Times New Roman" w:hAnsi="Times New Roman" w:cs="Times New Roman"/>
          <w:sz w:val="24"/>
          <w:szCs w:val="24"/>
        </w:rPr>
        <w:t>Порядку</w:t>
      </w:r>
      <w:r w:rsidRPr="00371D67">
        <w:rPr>
          <w:rFonts w:ascii="Times New Roman" w:hAnsi="Times New Roman" w:cs="Times New Roman"/>
          <w:sz w:val="24"/>
          <w:szCs w:val="24"/>
        </w:rPr>
        <w:t>;</w:t>
      </w:r>
    </w:p>
    <w:p w:rsidR="0059266C" w:rsidRPr="00371D67" w:rsidRDefault="0059266C" w:rsidP="0059266C">
      <w:pPr>
        <w:pStyle w:val="a4"/>
        <w:numPr>
          <w:ilvl w:val="2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D67">
        <w:rPr>
          <w:rFonts w:ascii="Times New Roman" w:hAnsi="Times New Roman" w:cs="Times New Roman"/>
          <w:sz w:val="24"/>
          <w:szCs w:val="24"/>
        </w:rPr>
        <w:t>сведения об объеме используемых энергетических ресурсов</w:t>
      </w:r>
      <w:r w:rsidR="003A24FA">
        <w:rPr>
          <w:rFonts w:ascii="Times New Roman" w:hAnsi="Times New Roman" w:cs="Times New Roman"/>
          <w:sz w:val="24"/>
          <w:szCs w:val="24"/>
        </w:rPr>
        <w:t xml:space="preserve"> и воды</w:t>
      </w:r>
      <w:r w:rsidRPr="00371D67">
        <w:rPr>
          <w:rFonts w:ascii="Times New Roman" w:hAnsi="Times New Roman" w:cs="Times New Roman"/>
          <w:sz w:val="24"/>
          <w:szCs w:val="24"/>
        </w:rPr>
        <w:t xml:space="preserve"> по формам согласно </w:t>
      </w:r>
      <w:hyperlink r:id="rId22" w:history="1">
        <w:r w:rsidRPr="00371D67">
          <w:rPr>
            <w:rFonts w:ascii="Times New Roman" w:hAnsi="Times New Roman" w:cs="Times New Roman"/>
            <w:sz w:val="24"/>
            <w:szCs w:val="24"/>
          </w:rPr>
          <w:t xml:space="preserve">приложениям № </w:t>
        </w:r>
        <w:r w:rsidR="00CC47E6">
          <w:rPr>
            <w:rFonts w:ascii="Times New Roman" w:hAnsi="Times New Roman" w:cs="Times New Roman"/>
            <w:sz w:val="24"/>
            <w:szCs w:val="24"/>
          </w:rPr>
          <w:t>9</w:t>
        </w:r>
      </w:hyperlink>
      <w:r w:rsidRPr="00371D67">
        <w:rPr>
          <w:rFonts w:ascii="Times New Roman" w:hAnsi="Times New Roman" w:cs="Times New Roman"/>
          <w:sz w:val="24"/>
          <w:szCs w:val="24"/>
        </w:rPr>
        <w:t>–</w:t>
      </w:r>
      <w:r w:rsidR="00C67103" w:rsidRPr="00371D67">
        <w:rPr>
          <w:rFonts w:ascii="Times New Roman" w:hAnsi="Times New Roman" w:cs="Times New Roman"/>
          <w:sz w:val="24"/>
          <w:szCs w:val="24"/>
        </w:rPr>
        <w:t>1</w:t>
      </w:r>
      <w:r w:rsidR="00CC47E6">
        <w:rPr>
          <w:rFonts w:ascii="Times New Roman" w:hAnsi="Times New Roman" w:cs="Times New Roman"/>
          <w:sz w:val="24"/>
          <w:szCs w:val="24"/>
        </w:rPr>
        <w:t>6</w:t>
      </w:r>
      <w:r w:rsidR="00C67103" w:rsidRPr="00371D67">
        <w:rPr>
          <w:rFonts w:ascii="Times New Roman" w:hAnsi="Times New Roman" w:cs="Times New Roman"/>
          <w:sz w:val="24"/>
          <w:szCs w:val="24"/>
        </w:rPr>
        <w:t xml:space="preserve"> к настоящему Порядку</w:t>
      </w:r>
      <w:r w:rsidRPr="00371D67">
        <w:rPr>
          <w:rFonts w:ascii="Times New Roman" w:hAnsi="Times New Roman" w:cs="Times New Roman"/>
          <w:sz w:val="24"/>
          <w:szCs w:val="24"/>
        </w:rPr>
        <w:t>;</w:t>
      </w:r>
    </w:p>
    <w:p w:rsidR="0059266C" w:rsidRPr="00371D67" w:rsidRDefault="0059266C" w:rsidP="0059266C">
      <w:pPr>
        <w:pStyle w:val="a4"/>
        <w:numPr>
          <w:ilvl w:val="2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D67">
        <w:rPr>
          <w:rFonts w:ascii="Times New Roman" w:hAnsi="Times New Roman" w:cs="Times New Roman"/>
          <w:sz w:val="24"/>
          <w:szCs w:val="24"/>
        </w:rPr>
        <w:t xml:space="preserve">сведения о </w:t>
      </w:r>
      <w:r w:rsidR="00C67103" w:rsidRPr="00371D67">
        <w:rPr>
          <w:rFonts w:ascii="Times New Roman" w:hAnsi="Times New Roman" w:cs="Times New Roman"/>
          <w:sz w:val="24"/>
          <w:szCs w:val="24"/>
        </w:rPr>
        <w:t>программе энергосбереж</w:t>
      </w:r>
      <w:r w:rsidR="00A27C6B" w:rsidRPr="00371D67">
        <w:rPr>
          <w:rFonts w:ascii="Times New Roman" w:hAnsi="Times New Roman" w:cs="Times New Roman"/>
          <w:sz w:val="24"/>
          <w:szCs w:val="24"/>
        </w:rPr>
        <w:t>е</w:t>
      </w:r>
      <w:r w:rsidR="00C67103" w:rsidRPr="00371D67">
        <w:rPr>
          <w:rFonts w:ascii="Times New Roman" w:hAnsi="Times New Roman" w:cs="Times New Roman"/>
          <w:sz w:val="24"/>
          <w:szCs w:val="24"/>
        </w:rPr>
        <w:t xml:space="preserve">ния и повышения </w:t>
      </w:r>
      <w:r w:rsidR="00A27C6B" w:rsidRPr="00371D67">
        <w:rPr>
          <w:rFonts w:ascii="Times New Roman" w:hAnsi="Times New Roman" w:cs="Times New Roman"/>
          <w:sz w:val="24"/>
          <w:szCs w:val="24"/>
        </w:rPr>
        <w:t xml:space="preserve">энергетической эффективности и </w:t>
      </w:r>
      <w:r w:rsidR="00371D67" w:rsidRPr="00371D67">
        <w:rPr>
          <w:rFonts w:ascii="Times New Roman" w:hAnsi="Times New Roman" w:cs="Times New Roman"/>
          <w:sz w:val="24"/>
          <w:szCs w:val="24"/>
        </w:rPr>
        <w:t xml:space="preserve">выполненных энергоресурсосберегающих мероприятиях по годам за пять лет, предшествующих году представления </w:t>
      </w:r>
      <w:r w:rsidR="00716957">
        <w:rPr>
          <w:rFonts w:ascii="Times New Roman" w:hAnsi="Times New Roman" w:cs="Times New Roman"/>
          <w:sz w:val="24"/>
          <w:szCs w:val="24"/>
        </w:rPr>
        <w:t>и</w:t>
      </w:r>
      <w:r w:rsidR="00371D67" w:rsidRPr="00371D67">
        <w:rPr>
          <w:rFonts w:ascii="Times New Roman" w:hAnsi="Times New Roman" w:cs="Times New Roman"/>
          <w:sz w:val="24"/>
          <w:szCs w:val="24"/>
        </w:rPr>
        <w:t>нформации</w:t>
      </w:r>
      <w:r w:rsidRPr="00371D67">
        <w:rPr>
          <w:rFonts w:ascii="Times New Roman" w:hAnsi="Times New Roman" w:cs="Times New Roman"/>
          <w:sz w:val="24"/>
          <w:szCs w:val="24"/>
        </w:rPr>
        <w:t xml:space="preserve"> по форме согласно </w:t>
      </w:r>
      <w:hyperlink r:id="rId23" w:history="1">
        <w:r w:rsidRPr="00371D67">
          <w:rPr>
            <w:rFonts w:ascii="Times New Roman" w:hAnsi="Times New Roman" w:cs="Times New Roman"/>
            <w:sz w:val="24"/>
            <w:szCs w:val="24"/>
          </w:rPr>
          <w:t>приложению № 1</w:t>
        </w:r>
        <w:r w:rsidR="00C67103" w:rsidRPr="00371D67">
          <w:rPr>
            <w:rFonts w:ascii="Times New Roman" w:hAnsi="Times New Roman" w:cs="Times New Roman"/>
            <w:sz w:val="24"/>
            <w:szCs w:val="24"/>
          </w:rPr>
          <w:t>6</w:t>
        </w:r>
      </w:hyperlink>
      <w:r w:rsidRPr="00371D67">
        <w:rPr>
          <w:rFonts w:ascii="Times New Roman" w:hAnsi="Times New Roman" w:cs="Times New Roman"/>
          <w:sz w:val="24"/>
          <w:szCs w:val="24"/>
        </w:rPr>
        <w:t xml:space="preserve"> </w:t>
      </w:r>
      <w:r w:rsidR="00C67103" w:rsidRPr="00371D67">
        <w:rPr>
          <w:rFonts w:ascii="Times New Roman" w:hAnsi="Times New Roman" w:cs="Times New Roman"/>
          <w:sz w:val="24"/>
          <w:szCs w:val="24"/>
        </w:rPr>
        <w:t>к настоящему Порядку</w:t>
      </w:r>
      <w:r w:rsidRPr="00371D67">
        <w:rPr>
          <w:rFonts w:ascii="Times New Roman" w:hAnsi="Times New Roman" w:cs="Times New Roman"/>
          <w:sz w:val="24"/>
          <w:szCs w:val="24"/>
        </w:rPr>
        <w:t>;</w:t>
      </w:r>
    </w:p>
    <w:p w:rsidR="0059266C" w:rsidRPr="00CC47E6" w:rsidRDefault="0059266C" w:rsidP="0059266C">
      <w:pPr>
        <w:pStyle w:val="a4"/>
        <w:numPr>
          <w:ilvl w:val="2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D67">
        <w:rPr>
          <w:rFonts w:ascii="Times New Roman" w:hAnsi="Times New Roman" w:cs="Times New Roman"/>
          <w:sz w:val="24"/>
          <w:szCs w:val="24"/>
        </w:rPr>
        <w:t xml:space="preserve">сведения о </w:t>
      </w:r>
      <w:r w:rsidR="00371D67" w:rsidRPr="00371D67">
        <w:rPr>
          <w:rFonts w:ascii="Times New Roman" w:hAnsi="Times New Roman" w:cs="Times New Roman"/>
          <w:sz w:val="24"/>
          <w:szCs w:val="24"/>
        </w:rPr>
        <w:t>линиях передачи (транспортировки) энергетических ресурсов и воды</w:t>
      </w:r>
      <w:r w:rsidRPr="00371D67">
        <w:rPr>
          <w:rFonts w:ascii="Times New Roman" w:hAnsi="Times New Roman" w:cs="Times New Roman"/>
          <w:sz w:val="24"/>
          <w:szCs w:val="24"/>
        </w:rPr>
        <w:t xml:space="preserve"> по формам согласно </w:t>
      </w:r>
      <w:hyperlink r:id="rId24" w:history="1">
        <w:r w:rsidRPr="00CC47E6">
          <w:rPr>
            <w:rFonts w:ascii="Times New Roman" w:hAnsi="Times New Roman" w:cs="Times New Roman"/>
            <w:sz w:val="24"/>
            <w:szCs w:val="24"/>
          </w:rPr>
          <w:t>приложениям № 1</w:t>
        </w:r>
        <w:r w:rsidR="00CC47E6" w:rsidRPr="00CC47E6">
          <w:rPr>
            <w:rFonts w:ascii="Times New Roman" w:hAnsi="Times New Roman" w:cs="Times New Roman"/>
            <w:sz w:val="24"/>
            <w:szCs w:val="24"/>
          </w:rPr>
          <w:t>8</w:t>
        </w:r>
      </w:hyperlink>
      <w:r w:rsidR="00371D67" w:rsidRPr="00CC47E6">
        <w:rPr>
          <w:rFonts w:ascii="Times New Roman" w:hAnsi="Times New Roman" w:cs="Times New Roman"/>
          <w:sz w:val="24"/>
          <w:szCs w:val="24"/>
        </w:rPr>
        <w:t xml:space="preserve">, </w:t>
      </w:r>
      <w:hyperlink r:id="rId25" w:history="1">
        <w:r w:rsidR="00371D67" w:rsidRPr="00CC47E6">
          <w:rPr>
            <w:rFonts w:ascii="Times New Roman" w:hAnsi="Times New Roman" w:cs="Times New Roman"/>
            <w:sz w:val="24"/>
            <w:szCs w:val="24"/>
          </w:rPr>
          <w:t>1</w:t>
        </w:r>
        <w:r w:rsidR="00CC47E6" w:rsidRPr="00CC47E6">
          <w:rPr>
            <w:rFonts w:ascii="Times New Roman" w:hAnsi="Times New Roman" w:cs="Times New Roman"/>
            <w:sz w:val="24"/>
            <w:szCs w:val="24"/>
          </w:rPr>
          <w:t>9</w:t>
        </w:r>
      </w:hyperlink>
      <w:r w:rsidRPr="00CC47E6">
        <w:rPr>
          <w:rFonts w:ascii="Times New Roman" w:hAnsi="Times New Roman" w:cs="Times New Roman"/>
          <w:sz w:val="24"/>
          <w:szCs w:val="24"/>
        </w:rPr>
        <w:t xml:space="preserve"> </w:t>
      </w:r>
      <w:r w:rsidR="003A24FA" w:rsidRPr="00CC47E6">
        <w:rPr>
          <w:rFonts w:ascii="Times New Roman" w:hAnsi="Times New Roman" w:cs="Times New Roman"/>
          <w:sz w:val="24"/>
          <w:szCs w:val="24"/>
        </w:rPr>
        <w:t>к настоящему Порядку</w:t>
      </w:r>
      <w:r w:rsidRPr="00CC47E6">
        <w:rPr>
          <w:rFonts w:ascii="Times New Roman" w:hAnsi="Times New Roman" w:cs="Times New Roman"/>
          <w:sz w:val="24"/>
          <w:szCs w:val="24"/>
        </w:rPr>
        <w:t>;</w:t>
      </w:r>
    </w:p>
    <w:p w:rsidR="00371D67" w:rsidRPr="00CC47E6" w:rsidRDefault="00371D67" w:rsidP="00371D67">
      <w:pPr>
        <w:pStyle w:val="a4"/>
        <w:numPr>
          <w:ilvl w:val="2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7E6">
        <w:rPr>
          <w:rFonts w:ascii="Times New Roman" w:hAnsi="Times New Roman" w:cs="Times New Roman"/>
          <w:sz w:val="24"/>
          <w:szCs w:val="24"/>
        </w:rPr>
        <w:t xml:space="preserve">сведения о трансформаторах и устройствах компенсации реактивной мощности по формам согласно </w:t>
      </w:r>
      <w:hyperlink r:id="rId26" w:history="1">
        <w:r w:rsidRPr="00CC47E6">
          <w:rPr>
            <w:rFonts w:ascii="Times New Roman" w:hAnsi="Times New Roman" w:cs="Times New Roman"/>
            <w:sz w:val="24"/>
            <w:szCs w:val="24"/>
          </w:rPr>
          <w:t>приложениям №</w:t>
        </w:r>
      </w:hyperlink>
      <w:r w:rsidR="00CC47E6" w:rsidRPr="00CC47E6">
        <w:rPr>
          <w:rFonts w:ascii="Times New Roman" w:hAnsi="Times New Roman" w:cs="Times New Roman"/>
          <w:sz w:val="24"/>
          <w:szCs w:val="24"/>
        </w:rPr>
        <w:t xml:space="preserve"> 20</w:t>
      </w:r>
      <w:r w:rsidRPr="00CC47E6">
        <w:rPr>
          <w:rFonts w:ascii="Times New Roman" w:hAnsi="Times New Roman" w:cs="Times New Roman"/>
          <w:sz w:val="24"/>
          <w:szCs w:val="24"/>
        </w:rPr>
        <w:t xml:space="preserve">, </w:t>
      </w:r>
      <w:hyperlink r:id="rId27" w:history="1">
        <w:r w:rsidRPr="00CC47E6">
          <w:rPr>
            <w:rFonts w:ascii="Times New Roman" w:hAnsi="Times New Roman" w:cs="Times New Roman"/>
            <w:sz w:val="24"/>
            <w:szCs w:val="24"/>
          </w:rPr>
          <w:t>2</w:t>
        </w:r>
        <w:r w:rsidR="00CC47E6" w:rsidRPr="00CC47E6">
          <w:rPr>
            <w:rFonts w:ascii="Times New Roman" w:hAnsi="Times New Roman" w:cs="Times New Roman"/>
            <w:sz w:val="24"/>
            <w:szCs w:val="24"/>
          </w:rPr>
          <w:t>1</w:t>
        </w:r>
      </w:hyperlink>
      <w:r w:rsidRPr="00CC47E6">
        <w:rPr>
          <w:rFonts w:ascii="Times New Roman" w:hAnsi="Times New Roman" w:cs="Times New Roman"/>
          <w:sz w:val="24"/>
          <w:szCs w:val="24"/>
        </w:rPr>
        <w:t xml:space="preserve"> </w:t>
      </w:r>
      <w:r w:rsidR="003A24FA" w:rsidRPr="00CC47E6">
        <w:rPr>
          <w:rFonts w:ascii="Times New Roman" w:hAnsi="Times New Roman" w:cs="Times New Roman"/>
          <w:sz w:val="24"/>
          <w:szCs w:val="24"/>
        </w:rPr>
        <w:t>к настоящему Порядку</w:t>
      </w:r>
      <w:r w:rsidRPr="00CC47E6">
        <w:rPr>
          <w:rFonts w:ascii="Times New Roman" w:hAnsi="Times New Roman" w:cs="Times New Roman"/>
          <w:sz w:val="24"/>
          <w:szCs w:val="24"/>
        </w:rPr>
        <w:t>;</w:t>
      </w:r>
    </w:p>
    <w:p w:rsidR="0059266C" w:rsidRPr="0059266C" w:rsidRDefault="0059266C" w:rsidP="0059266C">
      <w:pPr>
        <w:pStyle w:val="a4"/>
        <w:numPr>
          <w:ilvl w:val="2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7E6">
        <w:rPr>
          <w:rFonts w:ascii="Times New Roman" w:hAnsi="Times New Roman" w:cs="Times New Roman"/>
          <w:sz w:val="24"/>
          <w:szCs w:val="24"/>
        </w:rPr>
        <w:t>сведения о кадровом обеспечении</w:t>
      </w:r>
      <w:r w:rsidRPr="0059266C">
        <w:rPr>
          <w:rFonts w:ascii="Times New Roman" w:hAnsi="Times New Roman" w:cs="Times New Roman"/>
          <w:sz w:val="24"/>
          <w:szCs w:val="24"/>
        </w:rPr>
        <w:t xml:space="preserve"> мероприятий по энергосбережению и повышению энергетической эффективности по формам согласно </w:t>
      </w:r>
      <w:hyperlink r:id="rId28" w:history="1">
        <w:r w:rsidR="00371D67">
          <w:rPr>
            <w:rFonts w:ascii="Times New Roman" w:hAnsi="Times New Roman" w:cs="Times New Roman"/>
            <w:sz w:val="24"/>
            <w:szCs w:val="24"/>
          </w:rPr>
          <w:t xml:space="preserve">приложениям </w:t>
        </w:r>
        <w:r w:rsidRPr="0059266C">
          <w:rPr>
            <w:rFonts w:ascii="Times New Roman" w:hAnsi="Times New Roman" w:cs="Times New Roman"/>
            <w:sz w:val="24"/>
            <w:szCs w:val="24"/>
          </w:rPr>
          <w:t xml:space="preserve">№ </w:t>
        </w:r>
        <w:r w:rsidR="00371D67">
          <w:rPr>
            <w:rFonts w:ascii="Times New Roman" w:hAnsi="Times New Roman" w:cs="Times New Roman"/>
            <w:sz w:val="24"/>
            <w:szCs w:val="24"/>
          </w:rPr>
          <w:t>2</w:t>
        </w:r>
        <w:r w:rsidR="00CC47E6">
          <w:rPr>
            <w:rFonts w:ascii="Times New Roman" w:hAnsi="Times New Roman" w:cs="Times New Roman"/>
            <w:sz w:val="24"/>
            <w:szCs w:val="24"/>
          </w:rPr>
          <w:t>2</w:t>
        </w:r>
      </w:hyperlink>
      <w:r w:rsidRPr="0059266C">
        <w:rPr>
          <w:rFonts w:ascii="Times New Roman" w:hAnsi="Times New Roman" w:cs="Times New Roman"/>
          <w:sz w:val="24"/>
          <w:szCs w:val="24"/>
        </w:rPr>
        <w:t xml:space="preserve">, </w:t>
      </w:r>
      <w:hyperlink r:id="rId29" w:history="1">
        <w:r w:rsidR="00371D67">
          <w:rPr>
            <w:rFonts w:ascii="Times New Roman" w:hAnsi="Times New Roman" w:cs="Times New Roman"/>
            <w:sz w:val="24"/>
            <w:szCs w:val="24"/>
          </w:rPr>
          <w:t>2</w:t>
        </w:r>
        <w:r w:rsidR="00CC47E6">
          <w:rPr>
            <w:rFonts w:ascii="Times New Roman" w:hAnsi="Times New Roman" w:cs="Times New Roman"/>
            <w:sz w:val="24"/>
            <w:szCs w:val="24"/>
          </w:rPr>
          <w:t>3</w:t>
        </w:r>
      </w:hyperlink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="003A24FA" w:rsidRPr="00371D67">
        <w:rPr>
          <w:rFonts w:ascii="Times New Roman" w:hAnsi="Times New Roman" w:cs="Times New Roman"/>
          <w:sz w:val="24"/>
          <w:szCs w:val="24"/>
        </w:rPr>
        <w:t>к настоящему Порядку</w:t>
      </w:r>
      <w:r w:rsidRPr="0059266C">
        <w:rPr>
          <w:rFonts w:ascii="Times New Roman" w:hAnsi="Times New Roman" w:cs="Times New Roman"/>
          <w:sz w:val="24"/>
          <w:szCs w:val="24"/>
        </w:rPr>
        <w:t>;</w:t>
      </w:r>
    </w:p>
    <w:p w:rsidR="0059266C" w:rsidRPr="0059266C" w:rsidRDefault="0059266C" w:rsidP="0059266C">
      <w:pPr>
        <w:pStyle w:val="a4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При наличии </w:t>
      </w:r>
      <w:r w:rsidR="003A24FA">
        <w:rPr>
          <w:rFonts w:ascii="Times New Roman" w:hAnsi="Times New Roman" w:cs="Times New Roman"/>
          <w:sz w:val="24"/>
          <w:szCs w:val="24"/>
        </w:rPr>
        <w:t>у управомоченного</w:t>
      </w:r>
      <w:r w:rsidR="003A24FA" w:rsidRPr="0059266C">
        <w:rPr>
          <w:rFonts w:ascii="Times New Roman" w:hAnsi="Times New Roman" w:cs="Times New Roman"/>
          <w:sz w:val="24"/>
          <w:szCs w:val="24"/>
        </w:rPr>
        <w:t xml:space="preserve"> лица </w:t>
      </w:r>
      <w:r w:rsidRPr="0059266C">
        <w:rPr>
          <w:rFonts w:ascii="Times New Roman" w:hAnsi="Times New Roman" w:cs="Times New Roman"/>
          <w:sz w:val="24"/>
          <w:szCs w:val="24"/>
        </w:rPr>
        <w:t xml:space="preserve">обособленных подразделений (филиалов, представительств, объектов) в других муниципальных образованиях к </w:t>
      </w:r>
      <w:r w:rsidR="00716957">
        <w:rPr>
          <w:rFonts w:ascii="Times New Roman" w:hAnsi="Times New Roman" w:cs="Times New Roman"/>
          <w:sz w:val="24"/>
          <w:szCs w:val="24"/>
        </w:rPr>
        <w:t>и</w:t>
      </w:r>
      <w:r w:rsidR="003A24FA">
        <w:rPr>
          <w:rFonts w:ascii="Times New Roman" w:hAnsi="Times New Roman" w:cs="Times New Roman"/>
          <w:sz w:val="24"/>
          <w:szCs w:val="24"/>
        </w:rPr>
        <w:t>нформации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="00716957">
        <w:rPr>
          <w:rFonts w:ascii="Times New Roman" w:hAnsi="Times New Roman" w:cs="Times New Roman"/>
          <w:sz w:val="24"/>
          <w:szCs w:val="24"/>
        </w:rPr>
        <w:t xml:space="preserve">о данном лице </w:t>
      </w:r>
      <w:r w:rsidRPr="0059266C">
        <w:rPr>
          <w:rFonts w:ascii="Times New Roman" w:hAnsi="Times New Roman" w:cs="Times New Roman"/>
          <w:sz w:val="24"/>
          <w:szCs w:val="24"/>
        </w:rPr>
        <w:t xml:space="preserve">прилагаются формы в соответствии с </w:t>
      </w:r>
      <w:hyperlink r:id="rId30" w:history="1">
        <w:r w:rsidRPr="0059266C">
          <w:rPr>
            <w:rFonts w:ascii="Times New Roman" w:hAnsi="Times New Roman" w:cs="Times New Roman"/>
            <w:sz w:val="24"/>
            <w:szCs w:val="24"/>
          </w:rPr>
          <w:t xml:space="preserve">приложениями № </w:t>
        </w:r>
        <w:r w:rsidR="00CC47E6">
          <w:rPr>
            <w:rFonts w:ascii="Times New Roman" w:hAnsi="Times New Roman" w:cs="Times New Roman"/>
            <w:sz w:val="24"/>
            <w:szCs w:val="24"/>
          </w:rPr>
          <w:t>7</w:t>
        </w:r>
      </w:hyperlink>
      <w:r w:rsidRPr="0059266C">
        <w:rPr>
          <w:rFonts w:ascii="Times New Roman" w:hAnsi="Times New Roman" w:cs="Times New Roman"/>
          <w:sz w:val="24"/>
          <w:szCs w:val="24"/>
        </w:rPr>
        <w:t>–</w:t>
      </w:r>
      <w:hyperlink r:id="rId31" w:history="1">
        <w:r w:rsidRPr="0059266C">
          <w:rPr>
            <w:rFonts w:ascii="Times New Roman" w:hAnsi="Times New Roman" w:cs="Times New Roman"/>
            <w:sz w:val="24"/>
            <w:szCs w:val="24"/>
          </w:rPr>
          <w:t>2</w:t>
        </w:r>
        <w:r w:rsidR="00CC47E6">
          <w:rPr>
            <w:rFonts w:ascii="Times New Roman" w:hAnsi="Times New Roman" w:cs="Times New Roman"/>
            <w:sz w:val="24"/>
            <w:szCs w:val="24"/>
          </w:rPr>
          <w:t>3</w:t>
        </w:r>
      </w:hyperlink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="003A24FA" w:rsidRPr="00371D67">
        <w:rPr>
          <w:rFonts w:ascii="Times New Roman" w:hAnsi="Times New Roman" w:cs="Times New Roman"/>
          <w:sz w:val="24"/>
          <w:szCs w:val="24"/>
        </w:rPr>
        <w:t>к настоящему Порядку</w:t>
      </w:r>
      <w:r w:rsidRPr="0059266C">
        <w:rPr>
          <w:rFonts w:ascii="Times New Roman" w:hAnsi="Times New Roman" w:cs="Times New Roman"/>
          <w:sz w:val="24"/>
          <w:szCs w:val="24"/>
        </w:rPr>
        <w:t>, заполненные по каждому обособленному подразделению.</w:t>
      </w:r>
    </w:p>
    <w:p w:rsidR="0059266C" w:rsidRPr="003A24FA" w:rsidRDefault="002426F4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разделах </w:t>
      </w:r>
      <w:r w:rsidR="0071695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нформации </w:t>
      </w:r>
      <w:r w:rsidR="0059266C" w:rsidRPr="0059266C">
        <w:rPr>
          <w:rFonts w:ascii="Times New Roman" w:hAnsi="Times New Roman" w:cs="Times New Roman"/>
          <w:sz w:val="24"/>
          <w:szCs w:val="24"/>
        </w:rPr>
        <w:t>должность указывается согласно штатному расписанию, без сокращений.</w:t>
      </w:r>
    </w:p>
    <w:p w:rsidR="0059266C" w:rsidRPr="003A24FA" w:rsidRDefault="0059266C" w:rsidP="003A24FA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24FA">
        <w:rPr>
          <w:rFonts w:ascii="Times New Roman" w:hAnsi="Times New Roman" w:cs="Times New Roman"/>
          <w:sz w:val="24"/>
          <w:szCs w:val="24"/>
        </w:rPr>
        <w:t xml:space="preserve">В разделах </w:t>
      </w:r>
      <w:r w:rsidR="00716957">
        <w:rPr>
          <w:rFonts w:ascii="Times New Roman" w:hAnsi="Times New Roman" w:cs="Times New Roman"/>
          <w:sz w:val="24"/>
          <w:szCs w:val="24"/>
        </w:rPr>
        <w:t>и</w:t>
      </w:r>
      <w:r w:rsidR="002426F4">
        <w:rPr>
          <w:rFonts w:ascii="Times New Roman" w:hAnsi="Times New Roman" w:cs="Times New Roman"/>
          <w:sz w:val="24"/>
          <w:szCs w:val="24"/>
        </w:rPr>
        <w:t>нформации</w:t>
      </w:r>
      <w:r w:rsidRPr="003A24FA">
        <w:rPr>
          <w:rFonts w:ascii="Times New Roman" w:hAnsi="Times New Roman" w:cs="Times New Roman"/>
          <w:sz w:val="24"/>
          <w:szCs w:val="24"/>
        </w:rPr>
        <w:t xml:space="preserve"> фамилия, имя, отчество (при наличии) указываются полностью, без сокращений или замены имени и отчества (при наличии) инициалами.</w:t>
      </w:r>
    </w:p>
    <w:p w:rsidR="0059266C" w:rsidRPr="0059266C" w:rsidRDefault="0059266C" w:rsidP="0059266C">
      <w:pPr>
        <w:pStyle w:val="a4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Наличие значения «</w:t>
      </w:r>
      <w:r w:rsidRPr="0059266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9266C">
        <w:rPr>
          <w:rFonts w:ascii="Times New Roman" w:hAnsi="Times New Roman" w:cs="Times New Roman"/>
          <w:sz w:val="24"/>
          <w:szCs w:val="24"/>
        </w:rPr>
        <w:t xml:space="preserve">» в соответствующих ячейках граф «№ </w:t>
      </w:r>
      <w:proofErr w:type="spellStart"/>
      <w:proofErr w:type="gramStart"/>
      <w:r w:rsidRPr="0059266C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59266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59266C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59266C">
        <w:rPr>
          <w:rFonts w:ascii="Times New Roman" w:hAnsi="Times New Roman" w:cs="Times New Roman"/>
          <w:sz w:val="24"/>
          <w:szCs w:val="24"/>
        </w:rPr>
        <w:t xml:space="preserve">» таблиц, предусмотренных разделами </w:t>
      </w:r>
      <w:r w:rsidR="00716957">
        <w:rPr>
          <w:rFonts w:ascii="Times New Roman" w:hAnsi="Times New Roman" w:cs="Times New Roman"/>
          <w:sz w:val="24"/>
          <w:szCs w:val="24"/>
        </w:rPr>
        <w:t>и</w:t>
      </w:r>
      <w:r w:rsidR="002426F4">
        <w:rPr>
          <w:rFonts w:ascii="Times New Roman" w:hAnsi="Times New Roman" w:cs="Times New Roman"/>
          <w:sz w:val="24"/>
          <w:szCs w:val="24"/>
        </w:rPr>
        <w:t>нформации</w:t>
      </w:r>
      <w:r w:rsidR="002A67A5">
        <w:rPr>
          <w:rFonts w:ascii="Times New Roman" w:hAnsi="Times New Roman" w:cs="Times New Roman"/>
          <w:sz w:val="24"/>
          <w:szCs w:val="24"/>
        </w:rPr>
        <w:t>,</w:t>
      </w:r>
      <w:r w:rsidRPr="0059266C">
        <w:rPr>
          <w:rFonts w:ascii="Times New Roman" w:hAnsi="Times New Roman" w:cs="Times New Roman"/>
          <w:sz w:val="24"/>
          <w:szCs w:val="24"/>
        </w:rPr>
        <w:t xml:space="preserve"> предполагает возможность увеличения количества строк (в случае, если необходимо более двух строк). При увеличении количества строк, для каждой новой сроки согласно </w:t>
      </w:r>
      <w:r w:rsidRPr="005926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установленной нумерации</w:t>
      </w:r>
      <w:r w:rsidRPr="0059266C">
        <w:rPr>
          <w:rFonts w:ascii="Times New Roman" w:hAnsi="Times New Roman" w:cs="Times New Roman"/>
          <w:sz w:val="24"/>
          <w:szCs w:val="24"/>
        </w:rPr>
        <w:t xml:space="preserve"> указывается порядковый номер</w:t>
      </w:r>
      <w:r w:rsidRPr="005926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 сохранением последовательность нумерации и формы общей строки (при наличии нумерации </w:t>
      </w:r>
      <w:r w:rsidRPr="0059266C">
        <w:rPr>
          <w:rFonts w:ascii="Times New Roman" w:hAnsi="Times New Roman" w:cs="Times New Roman"/>
          <w:sz w:val="24"/>
          <w:szCs w:val="24"/>
        </w:rPr>
        <w:lastRenderedPageBreak/>
        <w:t>внутри строки), вместо значения «</w:t>
      </w:r>
      <w:r w:rsidRPr="0059266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9266C">
        <w:rPr>
          <w:rFonts w:ascii="Times New Roman" w:hAnsi="Times New Roman" w:cs="Times New Roman"/>
          <w:sz w:val="24"/>
          <w:szCs w:val="24"/>
        </w:rPr>
        <w:t xml:space="preserve">» указывается последний порядковый номер согласно </w:t>
      </w:r>
      <w:r w:rsidRPr="005926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установленной нумерации</w:t>
      </w:r>
      <w:r w:rsidRPr="0059266C">
        <w:rPr>
          <w:rFonts w:ascii="Times New Roman" w:hAnsi="Times New Roman" w:cs="Times New Roman"/>
          <w:sz w:val="24"/>
          <w:szCs w:val="24"/>
        </w:rPr>
        <w:t>.</w:t>
      </w:r>
    </w:p>
    <w:p w:rsidR="00EC6F8B" w:rsidRPr="00EC6F8B" w:rsidRDefault="00EC6F8B" w:rsidP="0059266C">
      <w:pPr>
        <w:pStyle w:val="a4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185" w:name="_Toc384056041"/>
      <w:bookmarkStart w:id="186" w:name="_Toc384057348"/>
      <w:bookmarkStart w:id="187" w:name="_Toc384059691"/>
      <w:bookmarkStart w:id="188" w:name="_Toc384110916"/>
      <w:bookmarkStart w:id="189" w:name="_Toc384224554"/>
      <w:r w:rsidRPr="00FA4C38">
        <w:rPr>
          <w:rFonts w:ascii="Times New Roman" w:hAnsi="Times New Roman" w:cs="Times New Roman"/>
          <w:sz w:val="24"/>
          <w:szCs w:val="24"/>
        </w:rPr>
        <w:t xml:space="preserve">Все разделы </w:t>
      </w:r>
      <w:r>
        <w:rPr>
          <w:rFonts w:ascii="Times New Roman" w:hAnsi="Times New Roman" w:cs="Times New Roman"/>
          <w:sz w:val="24"/>
          <w:szCs w:val="24"/>
        </w:rPr>
        <w:t>информации</w:t>
      </w:r>
      <w:r w:rsidRPr="00FA4C38">
        <w:rPr>
          <w:rFonts w:ascii="Times New Roman" w:hAnsi="Times New Roman" w:cs="Times New Roman"/>
          <w:sz w:val="24"/>
          <w:szCs w:val="24"/>
        </w:rPr>
        <w:t xml:space="preserve"> являются обязательными для заполнения. </w:t>
      </w:r>
    </w:p>
    <w:p w:rsidR="0059266C" w:rsidRPr="0059266C" w:rsidRDefault="0059266C" w:rsidP="0059266C">
      <w:pPr>
        <w:pStyle w:val="a4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случае отсутствия каких-либо сведений (значений, показателей, данных), предусмотренных разделами </w:t>
      </w:r>
      <w:r w:rsidR="00716957">
        <w:rPr>
          <w:rFonts w:ascii="Times New Roman" w:hAnsi="Times New Roman" w:cs="Times New Roman"/>
          <w:sz w:val="24"/>
          <w:szCs w:val="24"/>
        </w:rPr>
        <w:t>и</w:t>
      </w:r>
      <w:r w:rsidR="002F3AC1">
        <w:rPr>
          <w:rFonts w:ascii="Times New Roman" w:hAnsi="Times New Roman" w:cs="Times New Roman"/>
          <w:sz w:val="24"/>
          <w:szCs w:val="24"/>
        </w:rPr>
        <w:t>нформации,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соответствующее поле (ячейка, пункт, строка) не заполняется, за исключением случаев, для которых </w:t>
      </w:r>
      <w:r w:rsidR="002F3AC1" w:rsidRPr="00371D67">
        <w:rPr>
          <w:rFonts w:ascii="Times New Roman" w:hAnsi="Times New Roman" w:cs="Times New Roman"/>
          <w:sz w:val="24"/>
          <w:szCs w:val="24"/>
        </w:rPr>
        <w:t>настоящ</w:t>
      </w:r>
      <w:r w:rsidR="002F3AC1">
        <w:rPr>
          <w:rFonts w:ascii="Times New Roman" w:hAnsi="Times New Roman" w:cs="Times New Roman"/>
          <w:sz w:val="24"/>
          <w:szCs w:val="24"/>
        </w:rPr>
        <w:t>им</w:t>
      </w:r>
      <w:r w:rsidR="002F3AC1" w:rsidRPr="00371D67">
        <w:rPr>
          <w:rFonts w:ascii="Times New Roman" w:hAnsi="Times New Roman" w:cs="Times New Roman"/>
          <w:sz w:val="24"/>
          <w:szCs w:val="24"/>
        </w:rPr>
        <w:t xml:space="preserve"> Порядк</w:t>
      </w:r>
      <w:r w:rsidR="002F3AC1">
        <w:rPr>
          <w:rFonts w:ascii="Times New Roman" w:hAnsi="Times New Roman" w:cs="Times New Roman"/>
          <w:sz w:val="24"/>
          <w:szCs w:val="24"/>
        </w:rPr>
        <w:t>ом</w:t>
      </w:r>
      <w:r w:rsidRPr="0059266C">
        <w:rPr>
          <w:rFonts w:ascii="Times New Roman" w:hAnsi="Times New Roman" w:cs="Times New Roman"/>
          <w:sz w:val="24"/>
          <w:szCs w:val="24"/>
        </w:rPr>
        <w:t xml:space="preserve"> предусмотрены соответствующие обозначения.</w:t>
      </w:r>
      <w:bookmarkEnd w:id="185"/>
      <w:bookmarkEnd w:id="186"/>
      <w:bookmarkEnd w:id="187"/>
      <w:bookmarkEnd w:id="188"/>
      <w:bookmarkEnd w:id="189"/>
      <w:proofErr w:type="gramEnd"/>
    </w:p>
    <w:p w:rsidR="0059266C" w:rsidRPr="003A24FA" w:rsidRDefault="0059266C" w:rsidP="0059266C">
      <w:pPr>
        <w:pStyle w:val="a4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случае полного отсутствия сведений (значений, показателей, данных), предусмотренных соответствующей формой </w:t>
      </w:r>
      <w:r w:rsidR="00716957">
        <w:rPr>
          <w:rFonts w:ascii="Times New Roman" w:hAnsi="Times New Roman" w:cs="Times New Roman"/>
          <w:sz w:val="24"/>
          <w:szCs w:val="24"/>
        </w:rPr>
        <w:t>информации</w:t>
      </w:r>
      <w:r w:rsidRPr="0059266C">
        <w:rPr>
          <w:rFonts w:ascii="Times New Roman" w:hAnsi="Times New Roman" w:cs="Times New Roman"/>
          <w:sz w:val="24"/>
          <w:szCs w:val="24"/>
        </w:rPr>
        <w:t xml:space="preserve"> данная форма к </w:t>
      </w:r>
      <w:r w:rsidR="00716957">
        <w:rPr>
          <w:rFonts w:ascii="Times New Roman" w:hAnsi="Times New Roman" w:cs="Times New Roman"/>
          <w:sz w:val="24"/>
          <w:szCs w:val="24"/>
        </w:rPr>
        <w:t>информации</w:t>
      </w:r>
      <w:r w:rsidRPr="0059266C">
        <w:rPr>
          <w:rFonts w:ascii="Times New Roman" w:hAnsi="Times New Roman" w:cs="Times New Roman"/>
          <w:sz w:val="24"/>
          <w:szCs w:val="24"/>
        </w:rPr>
        <w:t xml:space="preserve"> не прилагается.</w:t>
      </w:r>
    </w:p>
    <w:p w:rsidR="003A24FA" w:rsidRPr="0059266C" w:rsidRDefault="003A24FA" w:rsidP="003A24FA">
      <w:pPr>
        <w:pStyle w:val="a4"/>
        <w:autoSpaceDE w:val="0"/>
        <w:autoSpaceDN w:val="0"/>
        <w:adjustRightInd w:val="0"/>
        <w:ind w:left="709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7695B" w:rsidRPr="0059266C" w:rsidRDefault="000F74D3" w:rsidP="0059266C">
      <w:pPr>
        <w:pStyle w:val="a4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Методика</w:t>
      </w:r>
      <w:r w:rsidR="00B7695B" w:rsidRPr="0059266C">
        <w:rPr>
          <w:rFonts w:ascii="Times New Roman" w:hAnsi="Times New Roman" w:cs="Times New Roman"/>
          <w:sz w:val="24"/>
          <w:szCs w:val="24"/>
        </w:rPr>
        <w:t xml:space="preserve"> заполнени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B7695B" w:rsidRPr="0059266C">
        <w:rPr>
          <w:rFonts w:ascii="Times New Roman" w:hAnsi="Times New Roman" w:cs="Times New Roman"/>
          <w:sz w:val="24"/>
          <w:szCs w:val="24"/>
        </w:rPr>
        <w:t xml:space="preserve"> титульного листа</w:t>
      </w:r>
      <w:r w:rsidR="00B7695B" w:rsidRPr="0059266C">
        <w:rPr>
          <w:rFonts w:ascii="Times New Roman" w:hAnsi="Times New Roman" w:cs="Times New Roman"/>
          <w:sz w:val="24"/>
          <w:szCs w:val="24"/>
        </w:rPr>
        <w:br/>
        <w:t xml:space="preserve">по форме согласно приложению № </w:t>
      </w:r>
      <w:r w:rsidR="00CC47E6">
        <w:rPr>
          <w:rFonts w:ascii="Times New Roman" w:hAnsi="Times New Roman" w:cs="Times New Roman"/>
          <w:sz w:val="24"/>
          <w:szCs w:val="24"/>
        </w:rPr>
        <w:t>6</w:t>
      </w:r>
      <w:r w:rsidR="00B7695B" w:rsidRPr="0059266C">
        <w:rPr>
          <w:rFonts w:ascii="Times New Roman" w:hAnsi="Times New Roman" w:cs="Times New Roman"/>
          <w:sz w:val="24"/>
          <w:szCs w:val="24"/>
        </w:rPr>
        <w:t xml:space="preserve"> к настоящ</w:t>
      </w:r>
      <w:bookmarkEnd w:id="182"/>
      <w:bookmarkEnd w:id="183"/>
      <w:bookmarkEnd w:id="184"/>
      <w:r w:rsidR="002A67A5">
        <w:rPr>
          <w:rFonts w:ascii="Times New Roman" w:hAnsi="Times New Roman" w:cs="Times New Roman"/>
          <w:sz w:val="24"/>
          <w:szCs w:val="24"/>
        </w:rPr>
        <w:t>ему Порядку</w:t>
      </w:r>
    </w:p>
    <w:p w:rsidR="00B7695B" w:rsidRPr="0059266C" w:rsidRDefault="00B7695B" w:rsidP="002A3D4E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На титульном листе по форме согласно приложению № </w:t>
      </w:r>
      <w:r w:rsidR="00CC47E6">
        <w:rPr>
          <w:rFonts w:ascii="Times New Roman" w:hAnsi="Times New Roman" w:cs="Times New Roman"/>
          <w:sz w:val="24"/>
          <w:szCs w:val="24"/>
        </w:rPr>
        <w:t>6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="002A3D4E" w:rsidRPr="0059266C">
        <w:rPr>
          <w:rFonts w:ascii="Times New Roman" w:hAnsi="Times New Roman" w:cs="Times New Roman"/>
          <w:sz w:val="24"/>
          <w:szCs w:val="24"/>
        </w:rPr>
        <w:t>к настоящ</w:t>
      </w:r>
      <w:r w:rsidR="002A3D4E">
        <w:rPr>
          <w:rFonts w:ascii="Times New Roman" w:hAnsi="Times New Roman" w:cs="Times New Roman"/>
          <w:sz w:val="24"/>
          <w:szCs w:val="24"/>
        </w:rPr>
        <w:t>ему Порядку</w:t>
      </w:r>
      <w:r w:rsidR="002A3D4E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(далее – Форма № </w:t>
      </w:r>
      <w:r w:rsidR="00CC47E6">
        <w:rPr>
          <w:rFonts w:ascii="Times New Roman" w:hAnsi="Times New Roman" w:cs="Times New Roman"/>
          <w:sz w:val="24"/>
          <w:szCs w:val="24"/>
        </w:rPr>
        <w:t>6</w:t>
      </w:r>
      <w:r w:rsidRPr="0059266C">
        <w:rPr>
          <w:rFonts w:ascii="Times New Roman" w:hAnsi="Times New Roman" w:cs="Times New Roman"/>
          <w:sz w:val="24"/>
          <w:szCs w:val="24"/>
        </w:rPr>
        <w:t>) указываются: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полное наименование </w:t>
      </w:r>
      <w:r w:rsidR="002A3D4E" w:rsidRPr="002A3D4E">
        <w:rPr>
          <w:rFonts w:ascii="Times New Roman" w:hAnsi="Times New Roman" w:cs="Times New Roman"/>
          <w:sz w:val="24"/>
          <w:szCs w:val="24"/>
        </w:rPr>
        <w:t>лица (юридического лица, индивидуального пред</w:t>
      </w:r>
      <w:r w:rsidR="002A3D4E">
        <w:rPr>
          <w:rFonts w:ascii="Times New Roman" w:hAnsi="Times New Roman" w:cs="Times New Roman"/>
          <w:sz w:val="24"/>
          <w:szCs w:val="24"/>
        </w:rPr>
        <w:t xml:space="preserve">принимателя), </w:t>
      </w:r>
      <w:r w:rsidR="002A3D4E" w:rsidRPr="002A3D4E">
        <w:rPr>
          <w:rFonts w:ascii="Times New Roman" w:hAnsi="Times New Roman" w:cs="Times New Roman"/>
          <w:sz w:val="24"/>
          <w:szCs w:val="24"/>
        </w:rPr>
        <w:t>в отношении которого указана информация</w:t>
      </w:r>
      <w:r w:rsidRPr="0059266C">
        <w:rPr>
          <w:rFonts w:ascii="Times New Roman" w:hAnsi="Times New Roman" w:cs="Times New Roman"/>
          <w:sz w:val="24"/>
          <w:szCs w:val="24"/>
        </w:rPr>
        <w:t xml:space="preserve"> (для юридических лиц согласно сведениям, указанным в ЕГРЮЛ; для индивидуальных предпринимателей согласно сведениям, указанным в ЕГРИП);</w:t>
      </w:r>
    </w:p>
    <w:p w:rsidR="00B7695B" w:rsidRPr="00233EF8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A3D4E">
        <w:rPr>
          <w:rFonts w:ascii="Times New Roman" w:hAnsi="Times New Roman" w:cs="Times New Roman"/>
          <w:sz w:val="24"/>
          <w:szCs w:val="24"/>
        </w:rPr>
        <w:t>должность</w:t>
      </w:r>
      <w:r w:rsidR="002A3D4E">
        <w:rPr>
          <w:rFonts w:ascii="Times New Roman" w:hAnsi="Times New Roman" w:cs="Times New Roman"/>
          <w:sz w:val="24"/>
          <w:szCs w:val="24"/>
        </w:rPr>
        <w:t xml:space="preserve"> </w:t>
      </w:r>
      <w:r w:rsidR="002A3D4E" w:rsidRPr="002A3D4E">
        <w:rPr>
          <w:rFonts w:ascii="Times New Roman" w:hAnsi="Times New Roman" w:cs="Times New Roman"/>
          <w:sz w:val="24"/>
          <w:szCs w:val="24"/>
        </w:rPr>
        <w:t>(при наличии)</w:t>
      </w:r>
      <w:r w:rsidRPr="002A3D4E">
        <w:rPr>
          <w:rFonts w:ascii="Times New Roman" w:hAnsi="Times New Roman" w:cs="Times New Roman"/>
          <w:sz w:val="24"/>
          <w:szCs w:val="24"/>
        </w:rPr>
        <w:t xml:space="preserve">, фамилия, имя, отчество (при наличии), подпись </w:t>
      </w:r>
      <w:r w:rsidR="002A3D4E" w:rsidRPr="002A3D4E">
        <w:rPr>
          <w:rFonts w:ascii="Times New Roman" w:hAnsi="Times New Roman" w:cs="Times New Roman"/>
          <w:sz w:val="24"/>
          <w:szCs w:val="24"/>
        </w:rPr>
        <w:t>лица (руководителя юридического лица или уполномоченного им лица, индивидуального предпринимателя), в отношении которого указана информация</w:t>
      </w:r>
      <w:r w:rsidRPr="002A3D4E">
        <w:rPr>
          <w:rFonts w:ascii="Times New Roman" w:hAnsi="Times New Roman" w:cs="Times New Roman"/>
          <w:sz w:val="24"/>
          <w:szCs w:val="24"/>
        </w:rPr>
        <w:t xml:space="preserve">, и печать </w:t>
      </w:r>
      <w:r w:rsidR="002A3D4E">
        <w:rPr>
          <w:rFonts w:ascii="Times New Roman" w:hAnsi="Times New Roman" w:cs="Times New Roman"/>
          <w:sz w:val="24"/>
          <w:szCs w:val="24"/>
        </w:rPr>
        <w:t xml:space="preserve">данного лица </w:t>
      </w:r>
      <w:r w:rsidRPr="002A3D4E">
        <w:rPr>
          <w:rFonts w:ascii="Times New Roman" w:hAnsi="Times New Roman" w:cs="Times New Roman"/>
          <w:sz w:val="24"/>
          <w:szCs w:val="24"/>
        </w:rPr>
        <w:t>(юридического лица, индивидуального предпринимателя);</w:t>
      </w:r>
      <w:proofErr w:type="gramEnd"/>
    </w:p>
    <w:p w:rsidR="002A3D4E" w:rsidRPr="00233EF8" w:rsidRDefault="002A3D4E" w:rsidP="00233EF8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3EF8">
        <w:rPr>
          <w:rFonts w:ascii="Times New Roman" w:hAnsi="Times New Roman" w:cs="Times New Roman"/>
          <w:sz w:val="24"/>
          <w:szCs w:val="24"/>
        </w:rPr>
        <w:t xml:space="preserve">число, </w:t>
      </w:r>
      <w:r w:rsidR="00B7695B" w:rsidRPr="00233EF8">
        <w:rPr>
          <w:rFonts w:ascii="Times New Roman" w:hAnsi="Times New Roman" w:cs="Times New Roman"/>
          <w:sz w:val="24"/>
          <w:szCs w:val="24"/>
        </w:rPr>
        <w:t xml:space="preserve">месяц, год </w:t>
      </w:r>
      <w:r w:rsidR="006C0266">
        <w:rPr>
          <w:rFonts w:ascii="Times New Roman" w:hAnsi="Times New Roman" w:cs="Times New Roman"/>
          <w:sz w:val="24"/>
          <w:szCs w:val="24"/>
        </w:rPr>
        <w:t>заполнения информации</w:t>
      </w:r>
      <w:r w:rsidR="00B7695B" w:rsidRPr="00233EF8">
        <w:rPr>
          <w:rFonts w:ascii="Times New Roman" w:hAnsi="Times New Roman" w:cs="Times New Roman"/>
          <w:sz w:val="24"/>
          <w:szCs w:val="24"/>
        </w:rPr>
        <w:t xml:space="preserve">. </w:t>
      </w:r>
      <w:r w:rsidRPr="00233EF8">
        <w:rPr>
          <w:rFonts w:ascii="Times New Roman" w:hAnsi="Times New Roman" w:cs="Times New Roman"/>
          <w:sz w:val="24"/>
          <w:szCs w:val="24"/>
        </w:rPr>
        <w:t xml:space="preserve">Информация заполняется </w:t>
      </w:r>
      <w:r w:rsidR="006C0266">
        <w:rPr>
          <w:rFonts w:ascii="Times New Roman" w:hAnsi="Times New Roman" w:cs="Times New Roman"/>
          <w:sz w:val="24"/>
          <w:szCs w:val="24"/>
        </w:rPr>
        <w:t xml:space="preserve">за отчетный (базовый) год и годы, предшествующие отчетному (базовому) году, </w:t>
      </w:r>
      <w:r w:rsidRPr="00233EF8">
        <w:rPr>
          <w:rFonts w:ascii="Times New Roman" w:hAnsi="Times New Roman" w:cs="Times New Roman"/>
          <w:sz w:val="24"/>
          <w:szCs w:val="24"/>
        </w:rPr>
        <w:t>ежегодно после окончан</w:t>
      </w:r>
      <w:r w:rsidR="006C0266">
        <w:rPr>
          <w:rFonts w:ascii="Times New Roman" w:hAnsi="Times New Roman" w:cs="Times New Roman"/>
          <w:sz w:val="24"/>
          <w:szCs w:val="24"/>
        </w:rPr>
        <w:t>ия календарного года. Срок пред</w:t>
      </w:r>
      <w:r w:rsidRPr="00233EF8">
        <w:rPr>
          <w:rFonts w:ascii="Times New Roman" w:hAnsi="Times New Roman" w:cs="Times New Roman"/>
          <w:sz w:val="24"/>
          <w:szCs w:val="24"/>
        </w:rPr>
        <w:t xml:space="preserve">ставления </w:t>
      </w:r>
      <w:r w:rsidR="006C0266">
        <w:rPr>
          <w:rFonts w:ascii="Times New Roman" w:hAnsi="Times New Roman" w:cs="Times New Roman"/>
          <w:sz w:val="24"/>
          <w:szCs w:val="24"/>
        </w:rPr>
        <w:t>и</w:t>
      </w:r>
      <w:r w:rsidRPr="00233EF8">
        <w:rPr>
          <w:rFonts w:ascii="Times New Roman" w:hAnsi="Times New Roman" w:cs="Times New Roman"/>
          <w:sz w:val="24"/>
          <w:szCs w:val="24"/>
        </w:rPr>
        <w:t>нформации</w:t>
      </w:r>
      <w:r w:rsidR="006C0266">
        <w:rPr>
          <w:rFonts w:ascii="Times New Roman" w:hAnsi="Times New Roman" w:cs="Times New Roman"/>
          <w:sz w:val="24"/>
          <w:szCs w:val="24"/>
        </w:rPr>
        <w:t xml:space="preserve"> – </w:t>
      </w:r>
      <w:r w:rsidRPr="00233EF8">
        <w:rPr>
          <w:rFonts w:ascii="Times New Roman" w:hAnsi="Times New Roman" w:cs="Times New Roman"/>
          <w:sz w:val="24"/>
          <w:szCs w:val="24"/>
        </w:rPr>
        <w:t>до «01» апреля текущего года. Информация заполняется ответственным лицом по энергосбережению и повышению энергоэффективности организации</w:t>
      </w:r>
      <w:r w:rsidR="00233EF8" w:rsidRPr="00233EF8">
        <w:rPr>
          <w:rFonts w:ascii="Times New Roman" w:hAnsi="Times New Roman" w:cs="Times New Roman"/>
          <w:sz w:val="24"/>
          <w:szCs w:val="24"/>
        </w:rPr>
        <w:t xml:space="preserve"> управомоченного лица</w:t>
      </w:r>
      <w:r w:rsidRPr="00233EF8">
        <w:rPr>
          <w:rFonts w:ascii="Times New Roman" w:hAnsi="Times New Roman" w:cs="Times New Roman"/>
          <w:sz w:val="24"/>
          <w:szCs w:val="24"/>
        </w:rPr>
        <w:t>.</w:t>
      </w:r>
    </w:p>
    <w:p w:rsidR="00B7695B" w:rsidRPr="0059266C" w:rsidRDefault="00B7695B" w:rsidP="0059266C">
      <w:pPr>
        <w:pStyle w:val="a4"/>
        <w:tabs>
          <w:tab w:val="left" w:pos="0"/>
        </w:tabs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695B" w:rsidRPr="00233EF8" w:rsidRDefault="000F74D3" w:rsidP="00233EF8">
      <w:pPr>
        <w:pStyle w:val="a4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190" w:name="_Toc384055738"/>
      <w:bookmarkStart w:id="191" w:name="_Toc384056645"/>
      <w:bookmarkStart w:id="192" w:name="_Toc384224556"/>
      <w:r>
        <w:rPr>
          <w:rFonts w:ascii="Times New Roman" w:hAnsi="Times New Roman" w:cs="Times New Roman"/>
          <w:sz w:val="24"/>
          <w:szCs w:val="24"/>
        </w:rPr>
        <w:t>Методика заполнения</w:t>
      </w:r>
      <w:r w:rsidR="00B7695B" w:rsidRPr="0059266C">
        <w:rPr>
          <w:rFonts w:ascii="Times New Roman" w:hAnsi="Times New Roman" w:cs="Times New Roman"/>
          <w:sz w:val="24"/>
          <w:szCs w:val="24"/>
        </w:rPr>
        <w:t xml:space="preserve"> общих сведений</w:t>
      </w:r>
      <w:r w:rsidR="00B7695B" w:rsidRPr="0059266C">
        <w:rPr>
          <w:rFonts w:ascii="Times New Roman" w:hAnsi="Times New Roman" w:cs="Times New Roman"/>
          <w:sz w:val="24"/>
          <w:szCs w:val="24"/>
        </w:rPr>
        <w:br/>
      </w:r>
      <w:r w:rsidR="00233EF8">
        <w:rPr>
          <w:rFonts w:ascii="Times New Roman" w:hAnsi="Times New Roman" w:cs="Times New Roman"/>
          <w:sz w:val="24"/>
          <w:szCs w:val="24"/>
        </w:rPr>
        <w:t xml:space="preserve">о лице, в отношении которого указана </w:t>
      </w:r>
      <w:r w:rsidR="00716957">
        <w:rPr>
          <w:rFonts w:ascii="Times New Roman" w:hAnsi="Times New Roman" w:cs="Times New Roman"/>
          <w:sz w:val="24"/>
          <w:szCs w:val="24"/>
        </w:rPr>
        <w:t>и</w:t>
      </w:r>
      <w:r w:rsidR="00233EF8">
        <w:rPr>
          <w:rFonts w:ascii="Times New Roman" w:hAnsi="Times New Roman" w:cs="Times New Roman"/>
          <w:sz w:val="24"/>
          <w:szCs w:val="24"/>
        </w:rPr>
        <w:t>нформация</w:t>
      </w:r>
      <w:r w:rsidR="00B7695B" w:rsidRPr="0059266C">
        <w:rPr>
          <w:rFonts w:ascii="Times New Roman" w:hAnsi="Times New Roman" w:cs="Times New Roman"/>
          <w:sz w:val="24"/>
          <w:szCs w:val="24"/>
        </w:rPr>
        <w:t xml:space="preserve"> по форме</w:t>
      </w:r>
      <w:r w:rsidR="00B7695B" w:rsidRPr="0059266C">
        <w:rPr>
          <w:rFonts w:ascii="Times New Roman" w:hAnsi="Times New Roman" w:cs="Times New Roman"/>
          <w:sz w:val="24"/>
          <w:szCs w:val="24"/>
        </w:rPr>
        <w:br/>
      </w:r>
      <w:r w:rsidR="00B7695B" w:rsidRPr="00233EF8">
        <w:rPr>
          <w:rFonts w:ascii="Times New Roman" w:hAnsi="Times New Roman" w:cs="Times New Roman"/>
          <w:sz w:val="24"/>
          <w:szCs w:val="24"/>
        </w:rPr>
        <w:t xml:space="preserve">согласно </w:t>
      </w:r>
      <w:hyperlink r:id="rId32" w:history="1">
        <w:r w:rsidR="00B7695B" w:rsidRPr="00233EF8">
          <w:rPr>
            <w:rFonts w:ascii="Times New Roman" w:hAnsi="Times New Roman" w:cs="Times New Roman"/>
            <w:sz w:val="24"/>
            <w:szCs w:val="24"/>
          </w:rPr>
          <w:t xml:space="preserve">приложению № </w:t>
        </w:r>
        <w:r w:rsidR="00CC47E6">
          <w:rPr>
            <w:rFonts w:ascii="Times New Roman" w:hAnsi="Times New Roman" w:cs="Times New Roman"/>
            <w:sz w:val="24"/>
            <w:szCs w:val="24"/>
          </w:rPr>
          <w:t>7</w:t>
        </w:r>
      </w:hyperlink>
      <w:r w:rsidR="00B7695B" w:rsidRPr="00233EF8">
        <w:rPr>
          <w:rFonts w:ascii="Times New Roman" w:hAnsi="Times New Roman" w:cs="Times New Roman"/>
          <w:sz w:val="24"/>
          <w:szCs w:val="24"/>
        </w:rPr>
        <w:t xml:space="preserve"> к </w:t>
      </w:r>
      <w:bookmarkEnd w:id="190"/>
      <w:bookmarkEnd w:id="191"/>
      <w:bookmarkEnd w:id="192"/>
      <w:r w:rsidR="00233EF8" w:rsidRPr="00233EF8">
        <w:rPr>
          <w:rFonts w:ascii="Times New Roman" w:hAnsi="Times New Roman" w:cs="Times New Roman"/>
          <w:sz w:val="24"/>
          <w:szCs w:val="24"/>
        </w:rPr>
        <w:t>настоящему Порядку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33EF8">
        <w:rPr>
          <w:rFonts w:ascii="Times New Roman" w:hAnsi="Times New Roman" w:cs="Times New Roman"/>
          <w:sz w:val="24"/>
          <w:szCs w:val="24"/>
        </w:rPr>
        <w:t xml:space="preserve">В общих сведениях </w:t>
      </w:r>
      <w:r w:rsidR="00DA2690">
        <w:rPr>
          <w:rFonts w:ascii="Times New Roman" w:hAnsi="Times New Roman" w:cs="Times New Roman"/>
          <w:sz w:val="24"/>
          <w:szCs w:val="24"/>
        </w:rPr>
        <w:t xml:space="preserve">о лице, в отношении которого указана </w:t>
      </w:r>
      <w:r w:rsidR="006C208D">
        <w:rPr>
          <w:rFonts w:ascii="Times New Roman" w:hAnsi="Times New Roman" w:cs="Times New Roman"/>
          <w:sz w:val="24"/>
          <w:szCs w:val="24"/>
        </w:rPr>
        <w:t>и</w:t>
      </w:r>
      <w:r w:rsidR="00DA2690">
        <w:rPr>
          <w:rFonts w:ascii="Times New Roman" w:hAnsi="Times New Roman" w:cs="Times New Roman"/>
          <w:sz w:val="24"/>
          <w:szCs w:val="24"/>
        </w:rPr>
        <w:t>нформация</w:t>
      </w:r>
      <w:r w:rsidRPr="00233EF8">
        <w:rPr>
          <w:rFonts w:ascii="Times New Roman" w:hAnsi="Times New Roman" w:cs="Times New Roman"/>
          <w:sz w:val="24"/>
          <w:szCs w:val="24"/>
        </w:rPr>
        <w:t xml:space="preserve"> по форме согласно </w:t>
      </w:r>
      <w:hyperlink r:id="rId33" w:history="1">
        <w:r w:rsidRPr="00233EF8">
          <w:rPr>
            <w:rFonts w:ascii="Times New Roman" w:hAnsi="Times New Roman" w:cs="Times New Roman"/>
            <w:sz w:val="24"/>
            <w:szCs w:val="24"/>
          </w:rPr>
          <w:t xml:space="preserve">приложению № </w:t>
        </w:r>
      </w:hyperlink>
      <w:r w:rsidR="00CC47E6">
        <w:rPr>
          <w:rFonts w:ascii="Times New Roman" w:hAnsi="Times New Roman" w:cs="Times New Roman"/>
        </w:rPr>
        <w:t>7</w:t>
      </w:r>
      <w:r w:rsidRPr="00233EF8">
        <w:rPr>
          <w:rFonts w:ascii="Times New Roman" w:hAnsi="Times New Roman" w:cs="Times New Roman"/>
          <w:sz w:val="24"/>
          <w:szCs w:val="24"/>
        </w:rPr>
        <w:t xml:space="preserve"> к </w:t>
      </w:r>
      <w:r w:rsidR="00233EF8" w:rsidRPr="00233EF8">
        <w:rPr>
          <w:rFonts w:ascii="Times New Roman" w:hAnsi="Times New Roman" w:cs="Times New Roman"/>
          <w:sz w:val="24"/>
          <w:szCs w:val="24"/>
        </w:rPr>
        <w:t xml:space="preserve">настоящему Порядку </w:t>
      </w:r>
      <w:r w:rsidRPr="00233EF8">
        <w:rPr>
          <w:rFonts w:ascii="Times New Roman" w:hAnsi="Times New Roman" w:cs="Times New Roman"/>
          <w:sz w:val="24"/>
          <w:szCs w:val="24"/>
        </w:rPr>
        <w:t xml:space="preserve">(далее – Форма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A77D73">
        <w:rPr>
          <w:rFonts w:ascii="Times New Roman" w:hAnsi="Times New Roman" w:cs="Times New Roman"/>
          <w:sz w:val="24"/>
          <w:szCs w:val="24"/>
        </w:rPr>
        <w:t xml:space="preserve">) указывается полное наименование </w:t>
      </w:r>
      <w:r w:rsidR="00A77D73" w:rsidRPr="002A3D4E">
        <w:rPr>
          <w:rFonts w:ascii="Times New Roman" w:hAnsi="Times New Roman" w:cs="Times New Roman"/>
          <w:sz w:val="24"/>
          <w:szCs w:val="24"/>
        </w:rPr>
        <w:t>лица (юридического лица, индивидуального пред</w:t>
      </w:r>
      <w:r w:rsidR="00A77D73">
        <w:rPr>
          <w:rFonts w:ascii="Times New Roman" w:hAnsi="Times New Roman" w:cs="Times New Roman"/>
          <w:sz w:val="24"/>
          <w:szCs w:val="24"/>
        </w:rPr>
        <w:t xml:space="preserve">принимателя), </w:t>
      </w:r>
      <w:r w:rsidR="00A77D73" w:rsidRPr="002A3D4E">
        <w:rPr>
          <w:rFonts w:ascii="Times New Roman" w:hAnsi="Times New Roman" w:cs="Times New Roman"/>
          <w:sz w:val="24"/>
          <w:szCs w:val="24"/>
        </w:rPr>
        <w:t>в отношении которого указана информация</w:t>
      </w:r>
      <w:r w:rsidRPr="00233EF8">
        <w:rPr>
          <w:rFonts w:ascii="Times New Roman" w:hAnsi="Times New Roman" w:cs="Times New Roman"/>
          <w:sz w:val="24"/>
          <w:szCs w:val="24"/>
        </w:rPr>
        <w:t xml:space="preserve"> (для юридических</w:t>
      </w:r>
      <w:r w:rsidRPr="0059266C">
        <w:rPr>
          <w:rFonts w:ascii="Times New Roman" w:hAnsi="Times New Roman" w:cs="Times New Roman"/>
          <w:sz w:val="24"/>
          <w:szCs w:val="24"/>
        </w:rPr>
        <w:t xml:space="preserve"> лиц согласно сведениям, указанным в ЕГРЮЛ;</w:t>
      </w:r>
      <w:proofErr w:type="gramEnd"/>
      <w:r w:rsidRPr="0059266C">
        <w:rPr>
          <w:rFonts w:ascii="Times New Roman" w:hAnsi="Times New Roman" w:cs="Times New Roman"/>
          <w:sz w:val="24"/>
          <w:szCs w:val="24"/>
        </w:rPr>
        <w:t xml:space="preserve"> для индивидуальных предпринимателей согласно сведениям, указанным в ЕГРИП), заполняются пункты 1–11.4 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Pr="0059266C">
        <w:rPr>
          <w:rFonts w:ascii="Times New Roman" w:hAnsi="Times New Roman" w:cs="Times New Roman"/>
          <w:sz w:val="24"/>
          <w:szCs w:val="24"/>
        </w:rPr>
        <w:t xml:space="preserve">, Таблица 1 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Pr="0059266C">
        <w:rPr>
          <w:rFonts w:ascii="Times New Roman" w:hAnsi="Times New Roman" w:cs="Times New Roman"/>
          <w:sz w:val="24"/>
          <w:szCs w:val="24"/>
        </w:rPr>
        <w:t xml:space="preserve"> и Таблица 2 – «Сведения об обособленных подразделениях </w:t>
      </w:r>
      <w:r w:rsidR="00DA2690">
        <w:rPr>
          <w:rFonts w:ascii="Times New Roman" w:hAnsi="Times New Roman" w:cs="Times New Roman"/>
          <w:sz w:val="24"/>
          <w:szCs w:val="24"/>
        </w:rPr>
        <w:t>лица, в отношении которого указана Информация</w:t>
      </w:r>
      <w:r w:rsidRPr="0059266C">
        <w:rPr>
          <w:rFonts w:ascii="Times New Roman" w:hAnsi="Times New Roman" w:cs="Times New Roman"/>
          <w:sz w:val="24"/>
          <w:szCs w:val="24"/>
        </w:rPr>
        <w:t xml:space="preserve">» 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Pr="0059266C">
        <w:rPr>
          <w:rFonts w:ascii="Times New Roman" w:hAnsi="Times New Roman" w:cs="Times New Roman"/>
          <w:sz w:val="24"/>
          <w:szCs w:val="24"/>
        </w:rPr>
        <w:t xml:space="preserve"> (далее – Таблица 2 Формы №</w:t>
      </w:r>
      <w:r w:rsidR="00233EF8">
        <w:rPr>
          <w:rFonts w:ascii="Times New Roman" w:hAnsi="Times New Roman" w:cs="Times New Roman"/>
          <w:sz w:val="24"/>
          <w:szCs w:val="24"/>
        </w:rPr>
        <w:t xml:space="preserve">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Pr="0059266C">
        <w:rPr>
          <w:rFonts w:ascii="Times New Roman" w:hAnsi="Times New Roman" w:cs="Times New Roman"/>
          <w:sz w:val="24"/>
          <w:szCs w:val="24"/>
        </w:rPr>
        <w:t>).</w:t>
      </w:r>
      <w:r w:rsidR="00DA26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Пункты 11.1-11.4 Таблицы 1</w:t>
      </w:r>
      <w:r w:rsidR="00DA2690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Pr="0059266C">
        <w:rPr>
          <w:rFonts w:ascii="Times New Roman" w:hAnsi="Times New Roman" w:cs="Times New Roman"/>
          <w:sz w:val="24"/>
          <w:szCs w:val="24"/>
        </w:rPr>
        <w:t xml:space="preserve"> заполняются при внедрении или внедренной системе энергетического менеджмента у заказчика.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пункте 1 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Pr="0059266C">
        <w:rPr>
          <w:rFonts w:ascii="Times New Roman" w:hAnsi="Times New Roman" w:cs="Times New Roman"/>
          <w:sz w:val="24"/>
          <w:szCs w:val="24"/>
        </w:rPr>
        <w:t xml:space="preserve"> указывается полное наименование организационно-правовой формы </w:t>
      </w:r>
      <w:r w:rsidR="00180DC6" w:rsidRPr="002A3D4E">
        <w:rPr>
          <w:rFonts w:ascii="Times New Roman" w:hAnsi="Times New Roman" w:cs="Times New Roman"/>
          <w:sz w:val="24"/>
          <w:szCs w:val="24"/>
        </w:rPr>
        <w:t>лица</w:t>
      </w:r>
      <w:r w:rsidR="00180DC6">
        <w:rPr>
          <w:rFonts w:ascii="Times New Roman" w:hAnsi="Times New Roman" w:cs="Times New Roman"/>
          <w:sz w:val="24"/>
          <w:szCs w:val="24"/>
        </w:rPr>
        <w:t xml:space="preserve">, </w:t>
      </w:r>
      <w:r w:rsidR="00180DC6" w:rsidRPr="002A3D4E">
        <w:rPr>
          <w:rFonts w:ascii="Times New Roman" w:hAnsi="Times New Roman" w:cs="Times New Roman"/>
          <w:sz w:val="24"/>
          <w:szCs w:val="24"/>
        </w:rPr>
        <w:t>в отношении которого указана информация</w:t>
      </w:r>
      <w:r w:rsidR="00180DC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>(для юридических лиц согласно сведениям, указанным в ЕГРЮЛ; для индивидуальных предпринимателей согласно сведениям, указанным в ЕГРИП).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lastRenderedPageBreak/>
        <w:t xml:space="preserve">В пункте 2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указывается юридический адрес </w:t>
      </w:r>
      <w:r w:rsidR="00180DC6" w:rsidRPr="002A3D4E">
        <w:rPr>
          <w:rFonts w:ascii="Times New Roman" w:hAnsi="Times New Roman" w:cs="Times New Roman"/>
          <w:sz w:val="24"/>
          <w:szCs w:val="24"/>
        </w:rPr>
        <w:t>лица</w:t>
      </w:r>
      <w:r w:rsidR="00180DC6">
        <w:rPr>
          <w:rFonts w:ascii="Times New Roman" w:hAnsi="Times New Roman" w:cs="Times New Roman"/>
          <w:sz w:val="24"/>
          <w:szCs w:val="24"/>
        </w:rPr>
        <w:t xml:space="preserve">, </w:t>
      </w:r>
      <w:r w:rsidR="00180DC6" w:rsidRPr="002A3D4E">
        <w:rPr>
          <w:rFonts w:ascii="Times New Roman" w:hAnsi="Times New Roman" w:cs="Times New Roman"/>
          <w:sz w:val="24"/>
          <w:szCs w:val="24"/>
        </w:rPr>
        <w:t>в отношении которого указана информация</w:t>
      </w:r>
      <w:r w:rsidRPr="0059266C">
        <w:rPr>
          <w:rFonts w:ascii="Times New Roman" w:hAnsi="Times New Roman" w:cs="Times New Roman"/>
          <w:sz w:val="24"/>
          <w:szCs w:val="24"/>
        </w:rPr>
        <w:t>: почтовый индекс, наименование субъекта Российской Федерации, района, города, иного населенного пункта, улицы (проспекта, переулка и т.д.), номер дома (владения), номер корпуса (строения), номер квартиры (офиса) (для юридических лиц согласно сведениям, указанным в ЕГРЮЛ; для индивидуальных предпринимателей согласно сведениям, указанным в ЕГРИП).</w:t>
      </w:r>
      <w:proofErr w:type="gramEnd"/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пункте 3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указывается фактический адрес </w:t>
      </w:r>
      <w:r w:rsidR="00180DC6" w:rsidRPr="002A3D4E">
        <w:rPr>
          <w:rFonts w:ascii="Times New Roman" w:hAnsi="Times New Roman" w:cs="Times New Roman"/>
          <w:sz w:val="24"/>
          <w:szCs w:val="24"/>
        </w:rPr>
        <w:t>лица</w:t>
      </w:r>
      <w:r w:rsidR="00180DC6">
        <w:rPr>
          <w:rFonts w:ascii="Times New Roman" w:hAnsi="Times New Roman" w:cs="Times New Roman"/>
          <w:sz w:val="24"/>
          <w:szCs w:val="24"/>
        </w:rPr>
        <w:t xml:space="preserve">, </w:t>
      </w:r>
      <w:r w:rsidR="00180DC6" w:rsidRPr="002A3D4E">
        <w:rPr>
          <w:rFonts w:ascii="Times New Roman" w:hAnsi="Times New Roman" w:cs="Times New Roman"/>
          <w:sz w:val="24"/>
          <w:szCs w:val="24"/>
        </w:rPr>
        <w:t>в отношении которого указана информация</w:t>
      </w:r>
      <w:r w:rsidRPr="0059266C">
        <w:rPr>
          <w:rFonts w:ascii="Times New Roman" w:hAnsi="Times New Roman" w:cs="Times New Roman"/>
          <w:sz w:val="24"/>
          <w:szCs w:val="24"/>
        </w:rPr>
        <w:t>: почтовый индекс, наименование субъекта Российской Федерации, района, города, иного населенного пункта, улицы (проспекта, переулка и т.д.), номер дома (владения), номер корпуса (строения), номер квартиры (офиса), согласно сведениям, указанным в ФИАС.</w:t>
      </w:r>
      <w:proofErr w:type="gramEnd"/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пункте 4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>для юридических лиц указывается полное наименование основного общества преобладающего и (или) участвующего в принятии решений юридического лица, согласно сведениям, указанным в ЕГРЮЛ.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пункте 5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>для юридических лиц указывается доля государственной (муниципальной) собственности как число процентов в диапазоне от «1» до «100» без знака «%» согласно сведениям, указанным в ЕГРЮЛ. В случае отсутствия у юридического лица доли государственной (муниципальной) собственности в соответствующем поле указывается число «0».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пункте 6.1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указывается ОГРН </w:t>
      </w:r>
      <w:r w:rsidR="00EC1BCC" w:rsidRPr="002A3D4E">
        <w:rPr>
          <w:rFonts w:ascii="Times New Roman" w:hAnsi="Times New Roman" w:cs="Times New Roman"/>
          <w:sz w:val="24"/>
          <w:szCs w:val="24"/>
        </w:rPr>
        <w:t>лица</w:t>
      </w:r>
      <w:r w:rsidR="00EC1BCC">
        <w:rPr>
          <w:rFonts w:ascii="Times New Roman" w:hAnsi="Times New Roman" w:cs="Times New Roman"/>
          <w:sz w:val="24"/>
          <w:szCs w:val="24"/>
        </w:rPr>
        <w:t xml:space="preserve">, </w:t>
      </w:r>
      <w:r w:rsidR="00EC1BCC" w:rsidRPr="002A3D4E">
        <w:rPr>
          <w:rFonts w:ascii="Times New Roman" w:hAnsi="Times New Roman" w:cs="Times New Roman"/>
          <w:sz w:val="24"/>
          <w:szCs w:val="24"/>
        </w:rPr>
        <w:t>в отношении которого указана информация</w:t>
      </w:r>
      <w:r w:rsidRPr="0059266C">
        <w:rPr>
          <w:rFonts w:ascii="Times New Roman" w:hAnsi="Times New Roman" w:cs="Times New Roman"/>
          <w:sz w:val="24"/>
          <w:szCs w:val="24"/>
        </w:rPr>
        <w:t xml:space="preserve"> (для юридических лиц согласно сведениям, указанным в ЕГРЮЛ; для индивидуальных предпринимателей согласно сведениям, указанным в ЕГРИП).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пункте 6.2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указывается ИНН </w:t>
      </w:r>
      <w:r w:rsidR="00EC1BCC" w:rsidRPr="002A3D4E">
        <w:rPr>
          <w:rFonts w:ascii="Times New Roman" w:hAnsi="Times New Roman" w:cs="Times New Roman"/>
          <w:sz w:val="24"/>
          <w:szCs w:val="24"/>
        </w:rPr>
        <w:t>лица</w:t>
      </w:r>
      <w:r w:rsidR="00EC1BCC">
        <w:rPr>
          <w:rFonts w:ascii="Times New Roman" w:hAnsi="Times New Roman" w:cs="Times New Roman"/>
          <w:sz w:val="24"/>
          <w:szCs w:val="24"/>
        </w:rPr>
        <w:t xml:space="preserve">, </w:t>
      </w:r>
      <w:r w:rsidR="00EC1BCC" w:rsidRPr="002A3D4E">
        <w:rPr>
          <w:rFonts w:ascii="Times New Roman" w:hAnsi="Times New Roman" w:cs="Times New Roman"/>
          <w:sz w:val="24"/>
          <w:szCs w:val="24"/>
        </w:rPr>
        <w:t>в отношении которого указана информация</w:t>
      </w:r>
      <w:r w:rsidRPr="0059266C">
        <w:rPr>
          <w:rFonts w:ascii="Times New Roman" w:hAnsi="Times New Roman" w:cs="Times New Roman"/>
          <w:sz w:val="24"/>
          <w:szCs w:val="24"/>
        </w:rPr>
        <w:t xml:space="preserve"> (для юридических лиц согласно сведениям, указанным в ЕГРЮЛ; для индивидуальных предпринимателей согласно сведениям, указанным в ЕГРИП).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пункте 6.3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>для юридических лиц указывается КПП согласно сведениям, указанным в ЕГРЮЛ.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пункте 6.4.1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указывается полное наименование банка (отделения и т.д.), в котором у </w:t>
      </w:r>
      <w:r w:rsidR="00EC1BCC" w:rsidRPr="002A3D4E">
        <w:rPr>
          <w:rFonts w:ascii="Times New Roman" w:hAnsi="Times New Roman" w:cs="Times New Roman"/>
          <w:sz w:val="24"/>
          <w:szCs w:val="24"/>
        </w:rPr>
        <w:t>лица</w:t>
      </w:r>
      <w:r w:rsidR="00EC1BCC">
        <w:rPr>
          <w:rFonts w:ascii="Times New Roman" w:hAnsi="Times New Roman" w:cs="Times New Roman"/>
          <w:sz w:val="24"/>
          <w:szCs w:val="24"/>
        </w:rPr>
        <w:t xml:space="preserve">, </w:t>
      </w:r>
      <w:r w:rsidR="00EC1BCC" w:rsidRPr="002A3D4E">
        <w:rPr>
          <w:rFonts w:ascii="Times New Roman" w:hAnsi="Times New Roman" w:cs="Times New Roman"/>
          <w:sz w:val="24"/>
          <w:szCs w:val="24"/>
        </w:rPr>
        <w:t>в отношении которого указана информация</w:t>
      </w:r>
      <w:r w:rsidR="00EC1BCC">
        <w:rPr>
          <w:rFonts w:ascii="Times New Roman" w:hAnsi="Times New Roman" w:cs="Times New Roman"/>
          <w:sz w:val="24"/>
          <w:szCs w:val="24"/>
        </w:rPr>
        <w:t>,</w:t>
      </w:r>
      <w:r w:rsidRPr="0059266C">
        <w:rPr>
          <w:rFonts w:ascii="Times New Roman" w:hAnsi="Times New Roman" w:cs="Times New Roman"/>
          <w:sz w:val="24"/>
          <w:szCs w:val="24"/>
        </w:rPr>
        <w:t xml:space="preserve"> открыт расчетный счет и (или) лицевой счет.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пункте 6.4.2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указывается БИК банка, в котором у </w:t>
      </w:r>
      <w:r w:rsidR="00EC1BCC" w:rsidRPr="002A3D4E">
        <w:rPr>
          <w:rFonts w:ascii="Times New Roman" w:hAnsi="Times New Roman" w:cs="Times New Roman"/>
          <w:sz w:val="24"/>
          <w:szCs w:val="24"/>
        </w:rPr>
        <w:t>лица</w:t>
      </w:r>
      <w:r w:rsidR="00EC1BCC">
        <w:rPr>
          <w:rFonts w:ascii="Times New Roman" w:hAnsi="Times New Roman" w:cs="Times New Roman"/>
          <w:sz w:val="24"/>
          <w:szCs w:val="24"/>
        </w:rPr>
        <w:t xml:space="preserve">, </w:t>
      </w:r>
      <w:r w:rsidR="00EC1BCC" w:rsidRPr="002A3D4E">
        <w:rPr>
          <w:rFonts w:ascii="Times New Roman" w:hAnsi="Times New Roman" w:cs="Times New Roman"/>
          <w:sz w:val="24"/>
          <w:szCs w:val="24"/>
        </w:rPr>
        <w:t>в отношении которого указана информация</w:t>
      </w:r>
      <w:r w:rsidR="00EC1BCC">
        <w:rPr>
          <w:rFonts w:ascii="Times New Roman" w:hAnsi="Times New Roman" w:cs="Times New Roman"/>
          <w:sz w:val="24"/>
          <w:szCs w:val="24"/>
        </w:rPr>
        <w:t>,</w:t>
      </w:r>
      <w:r w:rsidRPr="0059266C">
        <w:rPr>
          <w:rFonts w:ascii="Times New Roman" w:hAnsi="Times New Roman" w:cs="Times New Roman"/>
          <w:sz w:val="24"/>
          <w:szCs w:val="24"/>
        </w:rPr>
        <w:t xml:space="preserve"> открыт расчетный счет и (или) лицевой счет.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пункте 6.4.3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указывается расчетный счет </w:t>
      </w:r>
      <w:r w:rsidR="00EC1BCC" w:rsidRPr="002A3D4E">
        <w:rPr>
          <w:rFonts w:ascii="Times New Roman" w:hAnsi="Times New Roman" w:cs="Times New Roman"/>
          <w:sz w:val="24"/>
          <w:szCs w:val="24"/>
        </w:rPr>
        <w:t>лица</w:t>
      </w:r>
      <w:r w:rsidR="00EC1BCC">
        <w:rPr>
          <w:rFonts w:ascii="Times New Roman" w:hAnsi="Times New Roman" w:cs="Times New Roman"/>
          <w:sz w:val="24"/>
          <w:szCs w:val="24"/>
        </w:rPr>
        <w:t xml:space="preserve">, </w:t>
      </w:r>
      <w:r w:rsidR="00EC1BCC" w:rsidRPr="002A3D4E">
        <w:rPr>
          <w:rFonts w:ascii="Times New Roman" w:hAnsi="Times New Roman" w:cs="Times New Roman"/>
          <w:sz w:val="24"/>
          <w:szCs w:val="24"/>
        </w:rPr>
        <w:t>в отношении которого указана информация</w:t>
      </w:r>
      <w:r w:rsidRPr="0059266C">
        <w:rPr>
          <w:rFonts w:ascii="Times New Roman" w:hAnsi="Times New Roman" w:cs="Times New Roman"/>
          <w:sz w:val="24"/>
          <w:szCs w:val="24"/>
        </w:rPr>
        <w:t>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пункте 6.4.4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указывается лицевой счет </w:t>
      </w:r>
      <w:r w:rsidR="00EC1BCC" w:rsidRPr="002A3D4E">
        <w:rPr>
          <w:rFonts w:ascii="Times New Roman" w:hAnsi="Times New Roman" w:cs="Times New Roman"/>
          <w:sz w:val="24"/>
          <w:szCs w:val="24"/>
        </w:rPr>
        <w:t>лица</w:t>
      </w:r>
      <w:r w:rsidR="00EC1BCC">
        <w:rPr>
          <w:rFonts w:ascii="Times New Roman" w:hAnsi="Times New Roman" w:cs="Times New Roman"/>
          <w:sz w:val="24"/>
          <w:szCs w:val="24"/>
        </w:rPr>
        <w:t xml:space="preserve">, </w:t>
      </w:r>
      <w:r w:rsidR="00EC1BCC" w:rsidRPr="002A3D4E">
        <w:rPr>
          <w:rFonts w:ascii="Times New Roman" w:hAnsi="Times New Roman" w:cs="Times New Roman"/>
          <w:sz w:val="24"/>
          <w:szCs w:val="24"/>
        </w:rPr>
        <w:t>в отношении которого указана информация</w:t>
      </w:r>
      <w:r w:rsidRPr="0059266C">
        <w:rPr>
          <w:rFonts w:ascii="Times New Roman" w:hAnsi="Times New Roman" w:cs="Times New Roman"/>
          <w:sz w:val="24"/>
          <w:szCs w:val="24"/>
        </w:rPr>
        <w:t xml:space="preserve"> (при наличии).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пункте 7.1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>указывается код по ОКВЭД основного вида деятельности юридического лица согласно сведениям, указанным в ЕГРЮЛ.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пункте 7.2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>через точку с запятой указываются коды по ОКВЭД дополнительных видов деятельности юридического лица согласно сведениям, указанным в ЕГРЮЛ.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пункте 7.3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для </w:t>
      </w:r>
      <w:r w:rsidR="00EC1BCC" w:rsidRPr="002A3D4E">
        <w:rPr>
          <w:rFonts w:ascii="Times New Roman" w:hAnsi="Times New Roman" w:cs="Times New Roman"/>
          <w:sz w:val="24"/>
          <w:szCs w:val="24"/>
        </w:rPr>
        <w:t>лица</w:t>
      </w:r>
      <w:r w:rsidR="00EC1BCC">
        <w:rPr>
          <w:rFonts w:ascii="Times New Roman" w:hAnsi="Times New Roman" w:cs="Times New Roman"/>
          <w:sz w:val="24"/>
          <w:szCs w:val="24"/>
        </w:rPr>
        <w:t xml:space="preserve">, </w:t>
      </w:r>
      <w:r w:rsidR="00EC1BCC" w:rsidRPr="002A3D4E">
        <w:rPr>
          <w:rFonts w:ascii="Times New Roman" w:hAnsi="Times New Roman" w:cs="Times New Roman"/>
          <w:sz w:val="24"/>
          <w:szCs w:val="24"/>
        </w:rPr>
        <w:t>в отношении которого указана информация</w:t>
      </w:r>
      <w:r w:rsidRPr="0059266C">
        <w:rPr>
          <w:rFonts w:ascii="Times New Roman" w:hAnsi="Times New Roman" w:cs="Times New Roman"/>
          <w:sz w:val="24"/>
          <w:szCs w:val="24"/>
        </w:rPr>
        <w:t>, относящегося к объектам классификации в ОКОГУ, указывается код по ОКОГУ согласно сведениям, указанным в информационном письме об учете в Статрегистре Росстата.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пункте 8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для юридических лиц указывается фамилия, имя, отчество (при наличии) и должность руководителя единоличного (коллегиального) исполнительного органа </w:t>
      </w:r>
      <w:r w:rsidR="00EC1BCC" w:rsidRPr="002A3D4E">
        <w:rPr>
          <w:rFonts w:ascii="Times New Roman" w:hAnsi="Times New Roman" w:cs="Times New Roman"/>
          <w:sz w:val="24"/>
          <w:szCs w:val="24"/>
        </w:rPr>
        <w:t>лица</w:t>
      </w:r>
      <w:r w:rsidR="00EC1BCC">
        <w:rPr>
          <w:rFonts w:ascii="Times New Roman" w:hAnsi="Times New Roman" w:cs="Times New Roman"/>
          <w:sz w:val="24"/>
          <w:szCs w:val="24"/>
        </w:rPr>
        <w:t xml:space="preserve">, </w:t>
      </w:r>
      <w:r w:rsidR="00EC1BCC" w:rsidRPr="002A3D4E">
        <w:rPr>
          <w:rFonts w:ascii="Times New Roman" w:hAnsi="Times New Roman" w:cs="Times New Roman"/>
          <w:sz w:val="24"/>
          <w:szCs w:val="24"/>
        </w:rPr>
        <w:t>в отношении которого указана информация</w:t>
      </w:r>
      <w:r w:rsidRPr="0059266C">
        <w:rPr>
          <w:rFonts w:ascii="Times New Roman" w:hAnsi="Times New Roman" w:cs="Times New Roman"/>
          <w:sz w:val="24"/>
          <w:szCs w:val="24"/>
        </w:rPr>
        <w:t>. Для индивидуальных предпринимателей указывается фамилия, имя, отчество (при наличии).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lastRenderedPageBreak/>
        <w:t xml:space="preserve">В пункте 9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указывается фамилия, имя, отчество (при наличии), номер телефона, номер факса и адрес электронной почты в информационно-телекоммуникационной сети «Интернет» должностного лица, ответственного за техническое состояние оборудования </w:t>
      </w:r>
      <w:r w:rsidR="00EC1BCC" w:rsidRPr="002A3D4E">
        <w:rPr>
          <w:rFonts w:ascii="Times New Roman" w:hAnsi="Times New Roman" w:cs="Times New Roman"/>
          <w:sz w:val="24"/>
          <w:szCs w:val="24"/>
        </w:rPr>
        <w:t>лица</w:t>
      </w:r>
      <w:r w:rsidR="00EC1BCC">
        <w:rPr>
          <w:rFonts w:ascii="Times New Roman" w:hAnsi="Times New Roman" w:cs="Times New Roman"/>
          <w:sz w:val="24"/>
          <w:szCs w:val="24"/>
        </w:rPr>
        <w:t xml:space="preserve">, </w:t>
      </w:r>
      <w:r w:rsidR="00EC1BCC" w:rsidRPr="002A3D4E">
        <w:rPr>
          <w:rFonts w:ascii="Times New Roman" w:hAnsi="Times New Roman" w:cs="Times New Roman"/>
          <w:sz w:val="24"/>
          <w:szCs w:val="24"/>
        </w:rPr>
        <w:t>в отношении которого указана информация</w:t>
      </w:r>
      <w:r w:rsidRPr="0059266C">
        <w:rPr>
          <w:rFonts w:ascii="Times New Roman" w:hAnsi="Times New Roman" w:cs="Times New Roman"/>
          <w:sz w:val="24"/>
          <w:szCs w:val="24"/>
        </w:rPr>
        <w:t>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пункте 10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указывается фамилия, имя, отчество (при наличии), номер телефона, номер факса и адрес электронной почты в информационно-телекоммуникационной сети «Интернет» должностного лица, ответственного за энергетическое хозяйство </w:t>
      </w:r>
      <w:r w:rsidR="008043C7" w:rsidRPr="002A3D4E">
        <w:rPr>
          <w:rFonts w:ascii="Times New Roman" w:hAnsi="Times New Roman" w:cs="Times New Roman"/>
          <w:sz w:val="24"/>
          <w:szCs w:val="24"/>
        </w:rPr>
        <w:t>лица</w:t>
      </w:r>
      <w:r w:rsidR="008043C7">
        <w:rPr>
          <w:rFonts w:ascii="Times New Roman" w:hAnsi="Times New Roman" w:cs="Times New Roman"/>
          <w:sz w:val="24"/>
          <w:szCs w:val="24"/>
        </w:rPr>
        <w:t xml:space="preserve">, </w:t>
      </w:r>
      <w:r w:rsidR="008043C7" w:rsidRPr="002A3D4E">
        <w:rPr>
          <w:rFonts w:ascii="Times New Roman" w:hAnsi="Times New Roman" w:cs="Times New Roman"/>
          <w:sz w:val="24"/>
          <w:szCs w:val="24"/>
        </w:rPr>
        <w:t>в отношении которого указана информация</w:t>
      </w:r>
      <w:r w:rsidRPr="0059266C">
        <w:rPr>
          <w:rFonts w:ascii="Times New Roman" w:hAnsi="Times New Roman" w:cs="Times New Roman"/>
          <w:sz w:val="24"/>
          <w:szCs w:val="24"/>
        </w:rPr>
        <w:t>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пункте 11.1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указываются месяц и год внедрения системы энергетического менеджмента. Месяц и год </w:t>
      </w:r>
      <w:r w:rsidRPr="0059266C">
        <w:rPr>
          <w:rFonts w:ascii="Times New Roman" w:eastAsia="Times New Roman" w:hAnsi="Times New Roman" w:cs="Times New Roman"/>
          <w:sz w:val="24"/>
          <w:szCs w:val="24"/>
        </w:rPr>
        <w:t xml:space="preserve">внедрения </w:t>
      </w:r>
      <w:r w:rsidRPr="0059266C">
        <w:rPr>
          <w:rFonts w:ascii="Times New Roman" w:hAnsi="Times New Roman" w:cs="Times New Roman"/>
          <w:sz w:val="24"/>
          <w:szCs w:val="24"/>
        </w:rPr>
        <w:t>системы энергетического менеджмента указываются через запятую, без сокращений. Дата внедрения системы энергетического менеджмента должна быть раньше даты составления энергетического паспорта.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пункте 11.2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>указывается полное наименование организации, осуществившей сертификацию, согласно сведениям, указанным в ЕГРЮЛ.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пункте 11.3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>указывается ИНН организации, осуществившей сертификацию, согласно сведениям, указанным в ЕГРЮЛ.</w:t>
      </w:r>
    </w:p>
    <w:p w:rsidR="0057689B" w:rsidRPr="0059266C" w:rsidRDefault="00B7695B" w:rsidP="0057689B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пункте 11.4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>указывается фамилия, имя, отчество (при наличии), номер телефона, номер факса и адрес электронной почты в информационно-телекоммуникационной сети «Интернет» должностного лица, ответственного за внедрение системы энергетического менеджмента</w:t>
      </w:r>
      <w:r w:rsidRPr="0059266C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r w:rsidR="0057689B" w:rsidRPr="002A3D4E">
        <w:rPr>
          <w:rFonts w:ascii="Times New Roman" w:hAnsi="Times New Roman" w:cs="Times New Roman"/>
          <w:sz w:val="24"/>
          <w:szCs w:val="24"/>
        </w:rPr>
        <w:t>лица</w:t>
      </w:r>
      <w:r w:rsidR="0057689B">
        <w:rPr>
          <w:rFonts w:ascii="Times New Roman" w:hAnsi="Times New Roman" w:cs="Times New Roman"/>
          <w:sz w:val="24"/>
          <w:szCs w:val="24"/>
        </w:rPr>
        <w:t xml:space="preserve">, </w:t>
      </w:r>
      <w:r w:rsidR="0057689B" w:rsidRPr="002A3D4E">
        <w:rPr>
          <w:rFonts w:ascii="Times New Roman" w:hAnsi="Times New Roman" w:cs="Times New Roman"/>
          <w:sz w:val="24"/>
          <w:szCs w:val="24"/>
        </w:rPr>
        <w:t>в отношении которого указана информация</w:t>
      </w:r>
      <w:r w:rsidR="0057689B" w:rsidRPr="0059266C">
        <w:rPr>
          <w:rFonts w:ascii="Times New Roman" w:hAnsi="Times New Roman" w:cs="Times New Roman"/>
          <w:sz w:val="24"/>
          <w:szCs w:val="24"/>
        </w:rPr>
        <w:t>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шапки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>указываются отчетный (базовый) год и годы, предшествующие отчетному (базовому) году.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1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>указывается полное наименование кода</w:t>
      </w:r>
      <w:r w:rsidR="004D0617">
        <w:rPr>
          <w:rFonts w:ascii="Times New Roman" w:hAnsi="Times New Roman" w:cs="Times New Roman"/>
          <w:sz w:val="24"/>
          <w:szCs w:val="24"/>
        </w:rPr>
        <w:t xml:space="preserve"> (наименования кодов (указываются через точку с запятой))</w:t>
      </w:r>
      <w:r w:rsidRPr="0059266C">
        <w:rPr>
          <w:rFonts w:ascii="Times New Roman" w:hAnsi="Times New Roman" w:cs="Times New Roman"/>
          <w:sz w:val="24"/>
          <w:szCs w:val="24"/>
        </w:rPr>
        <w:t xml:space="preserve"> по ОКДП основного вида деятельности или производимой продукции (работ, услуг) за отчетный (базовый) год и годы, предшествующие отчетному (базовому) году, согласно сведениям, указанным в ОКДП.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2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указывается код </w:t>
      </w:r>
      <w:r w:rsidR="004D0617">
        <w:rPr>
          <w:rFonts w:ascii="Times New Roman" w:hAnsi="Times New Roman" w:cs="Times New Roman"/>
          <w:sz w:val="24"/>
          <w:szCs w:val="24"/>
        </w:rPr>
        <w:t xml:space="preserve">(коды (указываются через точку с запятой)) </w:t>
      </w:r>
      <w:r w:rsidRPr="0059266C">
        <w:rPr>
          <w:rFonts w:ascii="Times New Roman" w:hAnsi="Times New Roman" w:cs="Times New Roman"/>
          <w:sz w:val="24"/>
          <w:szCs w:val="24"/>
        </w:rPr>
        <w:t>по ОКДП основного вида деятельности или производимой продукции (работ, услуг) согласно сведениям, указанным в ОКДП (за отчетный (базовый) год и годы, предшествующие отчетному (базовому) году).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3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="004D0617">
        <w:rPr>
          <w:rFonts w:ascii="Times New Roman" w:hAnsi="Times New Roman" w:cs="Times New Roman"/>
          <w:sz w:val="24"/>
          <w:szCs w:val="24"/>
        </w:rPr>
        <w:t xml:space="preserve">указывается полное наименование </w:t>
      </w:r>
      <w:r w:rsidRPr="0059266C">
        <w:rPr>
          <w:rFonts w:ascii="Times New Roman" w:hAnsi="Times New Roman" w:cs="Times New Roman"/>
          <w:sz w:val="24"/>
          <w:szCs w:val="24"/>
        </w:rPr>
        <w:t xml:space="preserve">кода </w:t>
      </w:r>
      <w:r w:rsidR="004D0617">
        <w:rPr>
          <w:rFonts w:ascii="Times New Roman" w:hAnsi="Times New Roman" w:cs="Times New Roman"/>
          <w:sz w:val="24"/>
          <w:szCs w:val="24"/>
        </w:rPr>
        <w:t xml:space="preserve">(наименования кодов (указываются через точку с запятой)) </w:t>
      </w:r>
      <w:r w:rsidRPr="0059266C">
        <w:rPr>
          <w:rFonts w:ascii="Times New Roman" w:hAnsi="Times New Roman" w:cs="Times New Roman"/>
          <w:sz w:val="24"/>
          <w:szCs w:val="24"/>
        </w:rPr>
        <w:t>по ОКДП дополнительного вида деятельности или производимой продукции (работ, услуг) за отчетный (базовый) год и годы, предшествующие отчетному (базовому) году, согласно сведениям, указанным в ОКДП.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4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указывается код </w:t>
      </w:r>
      <w:r w:rsidR="004D0617">
        <w:rPr>
          <w:rFonts w:ascii="Times New Roman" w:hAnsi="Times New Roman" w:cs="Times New Roman"/>
          <w:sz w:val="24"/>
          <w:szCs w:val="24"/>
        </w:rPr>
        <w:t xml:space="preserve">(коды (указываются через точку с запятой)) </w:t>
      </w:r>
      <w:r w:rsidRPr="0059266C">
        <w:rPr>
          <w:rFonts w:ascii="Times New Roman" w:hAnsi="Times New Roman" w:cs="Times New Roman"/>
          <w:sz w:val="24"/>
          <w:szCs w:val="24"/>
        </w:rPr>
        <w:t>по ОКДП дополнительного вида деятельности или производимой продукции (работ, услуг) согласно сведениям, указанным в ОКДП (за отчетный (базовый) год и годы, предшествующие отчетному (базовому) году).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5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>согласно установленной единице измерения указываются значения суммарного объема производства основной и дополнительной продукции (работ, услуг, деятельности) в стоимостном выражении за отчетный (базовый) год и годы, предшествующие отчетному (базовому) году.</w:t>
      </w:r>
      <w:proofErr w:type="gramEnd"/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5.1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производства </w:t>
      </w:r>
      <w:r w:rsidRPr="0059266C">
        <w:rPr>
          <w:rFonts w:ascii="Times New Roman" w:hAnsi="Times New Roman" w:cs="Times New Roman"/>
          <w:sz w:val="24"/>
          <w:szCs w:val="24"/>
        </w:rPr>
        <w:lastRenderedPageBreak/>
        <w:t>основной продукции (работ, услуг, деятельности) в стоимостном выражении за отчетный (базовый) год и годы, предшествующие отчетному (базовому) году.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5.2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>согласно установленной единице измерения указываются значения суммарного объема производства дополнительной продукции (работ, услуг, деятельности) в стоимостном выражении за отчетный (базовый) год и годы, предшествующие отчетному (базовому) году.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 w:rsidR="0066456E">
        <w:rPr>
          <w:rFonts w:ascii="Times New Roman" w:hAnsi="Times New Roman" w:cs="Times New Roman"/>
          <w:sz w:val="24"/>
          <w:szCs w:val="24"/>
        </w:rPr>
        <w:t>6</w:t>
      </w:r>
      <w:r w:rsidRPr="0059266C">
        <w:rPr>
          <w:rFonts w:ascii="Times New Roman" w:hAnsi="Times New Roman" w:cs="Times New Roman"/>
          <w:sz w:val="24"/>
          <w:szCs w:val="24"/>
        </w:rPr>
        <w:t xml:space="preserve">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="0066456E">
        <w:rPr>
          <w:rFonts w:ascii="Times New Roman" w:hAnsi="Times New Roman" w:cs="Times New Roman"/>
          <w:sz w:val="24"/>
          <w:szCs w:val="24"/>
        </w:rPr>
        <w:t>потребленной электрической энергии</w:t>
      </w:r>
      <w:r w:rsidR="00852606">
        <w:rPr>
          <w:rFonts w:ascii="Times New Roman" w:hAnsi="Times New Roman" w:cs="Times New Roman"/>
          <w:sz w:val="24"/>
          <w:szCs w:val="24"/>
        </w:rPr>
        <w:t xml:space="preserve"> (за исключением </w:t>
      </w:r>
      <w:r w:rsidR="005F20C2">
        <w:rPr>
          <w:rFonts w:ascii="Times New Roman" w:hAnsi="Times New Roman" w:cs="Times New Roman"/>
          <w:sz w:val="24"/>
          <w:szCs w:val="24"/>
        </w:rPr>
        <w:t xml:space="preserve">электрической энергии </w:t>
      </w:r>
      <w:r w:rsidR="00852606">
        <w:rPr>
          <w:rFonts w:ascii="Times New Roman" w:hAnsi="Times New Roman" w:cs="Times New Roman"/>
          <w:sz w:val="24"/>
          <w:szCs w:val="24"/>
        </w:rPr>
        <w:t>собственного производства)</w:t>
      </w:r>
      <w:r w:rsidRPr="0059266C">
        <w:rPr>
          <w:rFonts w:ascii="Times New Roman" w:hAnsi="Times New Roman" w:cs="Times New Roman"/>
          <w:sz w:val="24"/>
          <w:szCs w:val="24"/>
        </w:rPr>
        <w:t xml:space="preserve"> в стоимостном выражении за отчетный (базовый) год и годы, предшествующие отчетному (базовому) году.</w:t>
      </w:r>
      <w:proofErr w:type="gramEnd"/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 w:rsidR="0066456E">
        <w:rPr>
          <w:rFonts w:ascii="Times New Roman" w:hAnsi="Times New Roman" w:cs="Times New Roman"/>
          <w:sz w:val="24"/>
          <w:szCs w:val="24"/>
        </w:rPr>
        <w:t>6</w:t>
      </w:r>
      <w:r w:rsidRPr="0059266C">
        <w:rPr>
          <w:rFonts w:ascii="Times New Roman" w:hAnsi="Times New Roman" w:cs="Times New Roman"/>
          <w:sz w:val="24"/>
          <w:szCs w:val="24"/>
        </w:rPr>
        <w:t xml:space="preserve">.1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="0066456E">
        <w:rPr>
          <w:rFonts w:ascii="Times New Roman" w:hAnsi="Times New Roman" w:cs="Times New Roman"/>
          <w:sz w:val="24"/>
          <w:szCs w:val="24"/>
        </w:rPr>
        <w:t>потребленной электрической энергии</w:t>
      </w:r>
      <w:r w:rsidR="00852606">
        <w:rPr>
          <w:rFonts w:ascii="Times New Roman" w:hAnsi="Times New Roman" w:cs="Times New Roman"/>
          <w:sz w:val="24"/>
          <w:szCs w:val="24"/>
        </w:rPr>
        <w:t xml:space="preserve"> </w:t>
      </w:r>
      <w:r w:rsidR="005F20C2">
        <w:rPr>
          <w:rFonts w:ascii="Times New Roman" w:hAnsi="Times New Roman" w:cs="Times New Roman"/>
          <w:sz w:val="24"/>
          <w:szCs w:val="24"/>
        </w:rPr>
        <w:t>(за исключением электрической энергии собственного производства)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основной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 w:rsidR="0066456E">
        <w:rPr>
          <w:rFonts w:ascii="Times New Roman" w:hAnsi="Times New Roman" w:cs="Times New Roman"/>
          <w:sz w:val="24"/>
          <w:szCs w:val="24"/>
        </w:rPr>
        <w:t>6</w:t>
      </w:r>
      <w:r w:rsidRPr="0059266C">
        <w:rPr>
          <w:rFonts w:ascii="Times New Roman" w:hAnsi="Times New Roman" w:cs="Times New Roman"/>
          <w:sz w:val="24"/>
          <w:szCs w:val="24"/>
        </w:rPr>
        <w:t xml:space="preserve">.2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="0066456E">
        <w:rPr>
          <w:rFonts w:ascii="Times New Roman" w:hAnsi="Times New Roman" w:cs="Times New Roman"/>
          <w:sz w:val="24"/>
          <w:szCs w:val="24"/>
        </w:rPr>
        <w:t>потребленной электрической энергии</w:t>
      </w:r>
      <w:r w:rsidR="00852606">
        <w:rPr>
          <w:rFonts w:ascii="Times New Roman" w:hAnsi="Times New Roman" w:cs="Times New Roman"/>
          <w:sz w:val="24"/>
          <w:szCs w:val="24"/>
        </w:rPr>
        <w:t xml:space="preserve"> </w:t>
      </w:r>
      <w:r w:rsidR="005F20C2">
        <w:rPr>
          <w:rFonts w:ascii="Times New Roman" w:hAnsi="Times New Roman" w:cs="Times New Roman"/>
          <w:sz w:val="24"/>
          <w:szCs w:val="24"/>
        </w:rPr>
        <w:t>(за исключением электрической энергии собственного производства)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дополнительной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 w:rsidR="0066456E">
        <w:rPr>
          <w:rFonts w:ascii="Times New Roman" w:hAnsi="Times New Roman" w:cs="Times New Roman"/>
          <w:sz w:val="24"/>
          <w:szCs w:val="24"/>
        </w:rPr>
        <w:t>7</w:t>
      </w:r>
      <w:r w:rsidRPr="0059266C">
        <w:rPr>
          <w:rFonts w:ascii="Times New Roman" w:hAnsi="Times New Roman" w:cs="Times New Roman"/>
          <w:sz w:val="24"/>
          <w:szCs w:val="24"/>
        </w:rPr>
        <w:t xml:space="preserve">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="0066456E">
        <w:rPr>
          <w:rFonts w:ascii="Times New Roman" w:hAnsi="Times New Roman" w:cs="Times New Roman"/>
          <w:sz w:val="24"/>
          <w:szCs w:val="24"/>
        </w:rPr>
        <w:t>потребленной электрической энергии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="00852606">
        <w:rPr>
          <w:rFonts w:ascii="Times New Roman" w:hAnsi="Times New Roman" w:cs="Times New Roman"/>
          <w:sz w:val="24"/>
          <w:szCs w:val="24"/>
        </w:rPr>
        <w:t>(</w:t>
      </w:r>
      <w:r w:rsidR="005F20C2">
        <w:rPr>
          <w:rFonts w:ascii="Times New Roman" w:hAnsi="Times New Roman" w:cs="Times New Roman"/>
          <w:sz w:val="24"/>
          <w:szCs w:val="24"/>
        </w:rPr>
        <w:t>за исключением электрической энергии собственного производства)</w:t>
      </w:r>
      <w:r w:rsidR="00852606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>в натуральном выражении за отчетный (базовый) год и годы, предшествующие отчетному (базовому) году.</w:t>
      </w:r>
      <w:proofErr w:type="gramEnd"/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 w:rsidR="0066456E">
        <w:rPr>
          <w:rFonts w:ascii="Times New Roman" w:hAnsi="Times New Roman" w:cs="Times New Roman"/>
          <w:sz w:val="24"/>
          <w:szCs w:val="24"/>
        </w:rPr>
        <w:t>7</w:t>
      </w:r>
      <w:r w:rsidRPr="0059266C">
        <w:rPr>
          <w:rFonts w:ascii="Times New Roman" w:hAnsi="Times New Roman" w:cs="Times New Roman"/>
          <w:sz w:val="24"/>
          <w:szCs w:val="24"/>
        </w:rPr>
        <w:t xml:space="preserve">.1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="00852606">
        <w:rPr>
          <w:rFonts w:ascii="Times New Roman" w:hAnsi="Times New Roman" w:cs="Times New Roman"/>
          <w:sz w:val="24"/>
          <w:szCs w:val="24"/>
        </w:rPr>
        <w:t>потребленной электрической энергии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="005F20C2">
        <w:rPr>
          <w:rFonts w:ascii="Times New Roman" w:hAnsi="Times New Roman" w:cs="Times New Roman"/>
          <w:sz w:val="24"/>
          <w:szCs w:val="24"/>
        </w:rPr>
        <w:t>(за исключением электрической энергии собственного производства)</w:t>
      </w:r>
      <w:r w:rsidR="00852606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основной продукции (работ, услуг, деятельности) в </w:t>
      </w:r>
      <w:r w:rsidRPr="0059266C">
        <w:rPr>
          <w:rFonts w:ascii="Times New Roman" w:hAnsi="Times New Roman" w:cs="Times New Roman"/>
          <w:sz w:val="24"/>
          <w:szCs w:val="24"/>
        </w:rPr>
        <w:t>натуральном выражении за отчетный (базовый) год и годы, предшествующие отчетному (базовому) году.</w:t>
      </w:r>
      <w:proofErr w:type="gramEnd"/>
    </w:p>
    <w:p w:rsidR="00B7695B" w:rsidRPr="00852606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 w:rsidR="0066456E">
        <w:rPr>
          <w:rFonts w:ascii="Times New Roman" w:hAnsi="Times New Roman" w:cs="Times New Roman"/>
          <w:sz w:val="24"/>
          <w:szCs w:val="24"/>
        </w:rPr>
        <w:t>7</w:t>
      </w:r>
      <w:r w:rsidRPr="0059266C">
        <w:rPr>
          <w:rFonts w:ascii="Times New Roman" w:hAnsi="Times New Roman" w:cs="Times New Roman"/>
          <w:sz w:val="24"/>
          <w:szCs w:val="24"/>
        </w:rPr>
        <w:t xml:space="preserve">.2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="00852606">
        <w:rPr>
          <w:rFonts w:ascii="Times New Roman" w:hAnsi="Times New Roman" w:cs="Times New Roman"/>
          <w:sz w:val="24"/>
          <w:szCs w:val="24"/>
        </w:rPr>
        <w:t>потребленной электрической энергии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="005F20C2">
        <w:rPr>
          <w:rFonts w:ascii="Times New Roman" w:hAnsi="Times New Roman" w:cs="Times New Roman"/>
          <w:sz w:val="24"/>
          <w:szCs w:val="24"/>
        </w:rPr>
        <w:t>(за исключением электрической энергии собственного производства)</w:t>
      </w:r>
      <w:r w:rsidR="00852606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дополнительной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натуральном выражении за отчетный (базовый) год и годы, предшествующие отчетному (базовому) году.</w:t>
      </w:r>
      <w:proofErr w:type="gramEnd"/>
    </w:p>
    <w:p w:rsidR="00852606" w:rsidRPr="00852606" w:rsidRDefault="00852606" w:rsidP="00852606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52606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8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852606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потребленной </w:t>
      </w:r>
      <w:r w:rsidRPr="00852606">
        <w:rPr>
          <w:rStyle w:val="2"/>
          <w:rFonts w:eastAsiaTheme="minorEastAsia"/>
          <w:sz w:val="24"/>
          <w:szCs w:val="24"/>
        </w:rPr>
        <w:t>тепловой энергии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 w:rsidR="005F20C2">
        <w:rPr>
          <w:rFonts w:ascii="Times New Roman" w:hAnsi="Times New Roman" w:cs="Times New Roman"/>
          <w:sz w:val="24"/>
          <w:szCs w:val="24"/>
        </w:rPr>
        <w:t>(за исключением тепловой энергии собственного производства)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606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852606" w:rsidRPr="0059266C" w:rsidRDefault="00852606" w:rsidP="00852606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52606">
        <w:rPr>
          <w:rFonts w:ascii="Times New Roman" w:hAnsi="Times New Roman" w:cs="Times New Roman"/>
          <w:sz w:val="24"/>
          <w:szCs w:val="24"/>
        </w:rPr>
        <w:t>В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59266C">
        <w:rPr>
          <w:rFonts w:ascii="Times New Roman" w:hAnsi="Times New Roman" w:cs="Times New Roman"/>
          <w:sz w:val="24"/>
          <w:szCs w:val="24"/>
        </w:rPr>
        <w:t xml:space="preserve">.1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>
        <w:rPr>
          <w:rFonts w:ascii="Times New Roman" w:hAnsi="Times New Roman" w:cs="Times New Roman"/>
          <w:sz w:val="24"/>
          <w:szCs w:val="24"/>
        </w:rPr>
        <w:t xml:space="preserve">потребленной </w:t>
      </w:r>
      <w:r w:rsidRPr="00852606">
        <w:rPr>
          <w:rStyle w:val="2"/>
          <w:rFonts w:eastAsiaTheme="minorEastAsia"/>
          <w:sz w:val="24"/>
          <w:szCs w:val="24"/>
        </w:rPr>
        <w:t>тепловой энергии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="008B2D8F">
        <w:rPr>
          <w:rFonts w:ascii="Times New Roman" w:hAnsi="Times New Roman" w:cs="Times New Roman"/>
          <w:sz w:val="24"/>
          <w:szCs w:val="24"/>
        </w:rPr>
        <w:t>(за исключением тепловой энергии собственного производства)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основной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852606" w:rsidRPr="0059266C" w:rsidRDefault="00852606" w:rsidP="00852606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lastRenderedPageBreak/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59266C">
        <w:rPr>
          <w:rFonts w:ascii="Times New Roman" w:hAnsi="Times New Roman" w:cs="Times New Roman"/>
          <w:sz w:val="24"/>
          <w:szCs w:val="24"/>
        </w:rPr>
        <w:t xml:space="preserve">.2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>
        <w:rPr>
          <w:rFonts w:ascii="Times New Roman" w:hAnsi="Times New Roman" w:cs="Times New Roman"/>
          <w:sz w:val="24"/>
          <w:szCs w:val="24"/>
        </w:rPr>
        <w:t xml:space="preserve">потребленной </w:t>
      </w:r>
      <w:r w:rsidRPr="00852606">
        <w:rPr>
          <w:rStyle w:val="2"/>
          <w:rFonts w:eastAsiaTheme="minorEastAsia"/>
          <w:sz w:val="24"/>
          <w:szCs w:val="24"/>
        </w:rPr>
        <w:t>тепловой энергии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="008B2D8F">
        <w:rPr>
          <w:rFonts w:ascii="Times New Roman" w:hAnsi="Times New Roman" w:cs="Times New Roman"/>
          <w:sz w:val="24"/>
          <w:szCs w:val="24"/>
        </w:rPr>
        <w:t>(за исключением тепловой энергии собственного производства)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дополнительной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852606" w:rsidRPr="0059266C" w:rsidRDefault="00852606" w:rsidP="00852606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59266C">
        <w:rPr>
          <w:rFonts w:ascii="Times New Roman" w:hAnsi="Times New Roman" w:cs="Times New Roman"/>
          <w:sz w:val="24"/>
          <w:szCs w:val="24"/>
        </w:rPr>
        <w:t xml:space="preserve">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>
        <w:rPr>
          <w:rFonts w:ascii="Times New Roman" w:hAnsi="Times New Roman" w:cs="Times New Roman"/>
          <w:sz w:val="24"/>
          <w:szCs w:val="24"/>
        </w:rPr>
        <w:t xml:space="preserve">потребленной </w:t>
      </w:r>
      <w:r w:rsidRPr="00852606">
        <w:rPr>
          <w:rStyle w:val="2"/>
          <w:rFonts w:eastAsiaTheme="minorEastAsia"/>
          <w:sz w:val="24"/>
          <w:szCs w:val="24"/>
        </w:rPr>
        <w:t>тепловой энергии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="008B2D8F">
        <w:rPr>
          <w:rFonts w:ascii="Times New Roman" w:hAnsi="Times New Roman" w:cs="Times New Roman"/>
          <w:sz w:val="24"/>
          <w:szCs w:val="24"/>
        </w:rPr>
        <w:t>(за исключением тепловой энергии собственного производства)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>в натуральном выражении за отчетный (базовый) год и годы, предшествующие отчетному (базовому) году.</w:t>
      </w:r>
      <w:proofErr w:type="gramEnd"/>
    </w:p>
    <w:p w:rsidR="00852606" w:rsidRPr="0059266C" w:rsidRDefault="00852606" w:rsidP="00852606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59266C">
        <w:rPr>
          <w:rFonts w:ascii="Times New Roman" w:hAnsi="Times New Roman" w:cs="Times New Roman"/>
          <w:sz w:val="24"/>
          <w:szCs w:val="24"/>
        </w:rPr>
        <w:t xml:space="preserve">.1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>
        <w:rPr>
          <w:rFonts w:ascii="Times New Roman" w:hAnsi="Times New Roman" w:cs="Times New Roman"/>
          <w:sz w:val="24"/>
          <w:szCs w:val="24"/>
        </w:rPr>
        <w:t xml:space="preserve">потребленной </w:t>
      </w:r>
      <w:r w:rsidRPr="00852606">
        <w:rPr>
          <w:rStyle w:val="2"/>
          <w:rFonts w:eastAsiaTheme="minorEastAsia"/>
          <w:sz w:val="24"/>
          <w:szCs w:val="24"/>
        </w:rPr>
        <w:t>тепловой энергии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="008B2D8F">
        <w:rPr>
          <w:rFonts w:ascii="Times New Roman" w:hAnsi="Times New Roman" w:cs="Times New Roman"/>
          <w:sz w:val="24"/>
          <w:szCs w:val="24"/>
        </w:rPr>
        <w:t>(за исключением тепловой энергии собственного производства)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основной продукции (работ, услуг, деятельности) в </w:t>
      </w:r>
      <w:r w:rsidRPr="0059266C">
        <w:rPr>
          <w:rFonts w:ascii="Times New Roman" w:hAnsi="Times New Roman" w:cs="Times New Roman"/>
          <w:sz w:val="24"/>
          <w:szCs w:val="24"/>
        </w:rPr>
        <w:t>натуральном выражении за отчетный (базовый) год и годы, предшествующие отчетному (базовому) году.</w:t>
      </w:r>
      <w:proofErr w:type="gramEnd"/>
    </w:p>
    <w:p w:rsidR="00852606" w:rsidRPr="0066456E" w:rsidRDefault="00852606" w:rsidP="00852606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59266C">
        <w:rPr>
          <w:rFonts w:ascii="Times New Roman" w:hAnsi="Times New Roman" w:cs="Times New Roman"/>
          <w:sz w:val="24"/>
          <w:szCs w:val="24"/>
        </w:rPr>
        <w:t xml:space="preserve">.2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>
        <w:rPr>
          <w:rFonts w:ascii="Times New Roman" w:hAnsi="Times New Roman" w:cs="Times New Roman"/>
          <w:sz w:val="24"/>
          <w:szCs w:val="24"/>
        </w:rPr>
        <w:t xml:space="preserve">потребленной </w:t>
      </w:r>
      <w:r w:rsidRPr="00852606">
        <w:rPr>
          <w:rStyle w:val="2"/>
          <w:rFonts w:eastAsiaTheme="minorEastAsia"/>
          <w:sz w:val="24"/>
          <w:szCs w:val="24"/>
        </w:rPr>
        <w:t>тепловой энергии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="008B2D8F">
        <w:rPr>
          <w:rFonts w:ascii="Times New Roman" w:hAnsi="Times New Roman" w:cs="Times New Roman"/>
          <w:sz w:val="24"/>
          <w:szCs w:val="24"/>
        </w:rPr>
        <w:t>(за исключением тепловой энергии собственного производства)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дополнительной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натуральном выражении за отчетный (базовый) год и годы, предшествующие отчетному (базовому) году.</w:t>
      </w:r>
      <w:proofErr w:type="gramEnd"/>
    </w:p>
    <w:p w:rsidR="009D2B7A" w:rsidRPr="00852606" w:rsidRDefault="009D2B7A" w:rsidP="009D2B7A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52606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852606">
        <w:rPr>
          <w:rFonts w:ascii="Times New Roman" w:hAnsi="Times New Roman" w:cs="Times New Roman"/>
          <w:sz w:val="24"/>
          <w:szCs w:val="24"/>
        </w:rPr>
        <w:t xml:space="preserve">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852606">
        <w:rPr>
          <w:rFonts w:ascii="Times New Roman" w:hAnsi="Times New Roman" w:cs="Times New Roman"/>
          <w:sz w:val="24"/>
          <w:szCs w:val="24"/>
        </w:rPr>
        <w:t>согласно установленной единице измерения указываются значения суммарного объема 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твердого топлива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(за исключением моторного топлива (пункты </w:t>
      </w:r>
      <w:r w:rsidR="00716957">
        <w:rPr>
          <w:rFonts w:ascii="Times New Roman" w:hAnsi="Times New Roman" w:cs="Times New Roman"/>
          <w:sz w:val="24"/>
          <w:szCs w:val="24"/>
        </w:rPr>
        <w:t>22–35.2</w:t>
      </w:r>
      <w:r>
        <w:rPr>
          <w:rFonts w:ascii="Times New Roman" w:hAnsi="Times New Roman" w:cs="Times New Roman"/>
          <w:sz w:val="24"/>
          <w:szCs w:val="24"/>
        </w:rPr>
        <w:t xml:space="preserve">)) </w:t>
      </w:r>
      <w:r w:rsidRPr="00852606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9D2B7A" w:rsidRPr="0059266C" w:rsidRDefault="009D2B7A" w:rsidP="009D2B7A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52606">
        <w:rPr>
          <w:rFonts w:ascii="Times New Roman" w:hAnsi="Times New Roman" w:cs="Times New Roman"/>
          <w:sz w:val="24"/>
          <w:szCs w:val="24"/>
        </w:rPr>
        <w:t>В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59266C">
        <w:rPr>
          <w:rFonts w:ascii="Times New Roman" w:hAnsi="Times New Roman" w:cs="Times New Roman"/>
          <w:sz w:val="24"/>
          <w:szCs w:val="24"/>
        </w:rPr>
        <w:t xml:space="preserve">.1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твердого топлива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(за исключением моторного топлива (пункты </w:t>
      </w:r>
      <w:r w:rsidR="00716957">
        <w:rPr>
          <w:rFonts w:ascii="Times New Roman" w:hAnsi="Times New Roman" w:cs="Times New Roman"/>
          <w:sz w:val="24"/>
          <w:szCs w:val="24"/>
        </w:rPr>
        <w:t>22–35.2</w:t>
      </w:r>
      <w:r>
        <w:rPr>
          <w:rFonts w:ascii="Times New Roman" w:hAnsi="Times New Roman" w:cs="Times New Roman"/>
          <w:sz w:val="24"/>
          <w:szCs w:val="24"/>
        </w:rPr>
        <w:t xml:space="preserve">))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основной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9D2B7A" w:rsidRPr="0059266C" w:rsidRDefault="009D2B7A" w:rsidP="009D2B7A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59266C">
        <w:rPr>
          <w:rFonts w:ascii="Times New Roman" w:hAnsi="Times New Roman" w:cs="Times New Roman"/>
          <w:sz w:val="24"/>
          <w:szCs w:val="24"/>
        </w:rPr>
        <w:t xml:space="preserve">.2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твердого топлива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(за исключением моторного топлива (пункты </w:t>
      </w:r>
      <w:r w:rsidR="00716957">
        <w:rPr>
          <w:rFonts w:ascii="Times New Roman" w:hAnsi="Times New Roman" w:cs="Times New Roman"/>
          <w:sz w:val="24"/>
          <w:szCs w:val="24"/>
        </w:rPr>
        <w:t>22–35.2</w:t>
      </w:r>
      <w:r>
        <w:rPr>
          <w:rFonts w:ascii="Times New Roman" w:hAnsi="Times New Roman" w:cs="Times New Roman"/>
          <w:sz w:val="24"/>
          <w:szCs w:val="24"/>
        </w:rPr>
        <w:t xml:space="preserve">))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дополнительной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9D2B7A" w:rsidRPr="0059266C" w:rsidRDefault="009D2B7A" w:rsidP="009D2B7A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59266C">
        <w:rPr>
          <w:rFonts w:ascii="Times New Roman" w:hAnsi="Times New Roman" w:cs="Times New Roman"/>
          <w:sz w:val="24"/>
          <w:szCs w:val="24"/>
        </w:rPr>
        <w:t xml:space="preserve">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твердого топлива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(за исключением моторного топлива (пункты </w:t>
      </w:r>
      <w:r w:rsidR="00716957">
        <w:rPr>
          <w:rFonts w:ascii="Times New Roman" w:hAnsi="Times New Roman" w:cs="Times New Roman"/>
          <w:sz w:val="24"/>
          <w:szCs w:val="24"/>
        </w:rPr>
        <w:t>22–35.2</w:t>
      </w:r>
      <w:r>
        <w:rPr>
          <w:rFonts w:ascii="Times New Roman" w:hAnsi="Times New Roman" w:cs="Times New Roman"/>
          <w:sz w:val="24"/>
          <w:szCs w:val="24"/>
        </w:rPr>
        <w:t xml:space="preserve">)) </w:t>
      </w:r>
      <w:r w:rsidRPr="0059266C">
        <w:rPr>
          <w:rFonts w:ascii="Times New Roman" w:hAnsi="Times New Roman" w:cs="Times New Roman"/>
          <w:sz w:val="24"/>
          <w:szCs w:val="24"/>
        </w:rPr>
        <w:t>в натуральном выражении за отчетный (базовый) год и годы, предшествующие отчетному (базовому) году.</w:t>
      </w:r>
      <w:proofErr w:type="gramEnd"/>
    </w:p>
    <w:p w:rsidR="009D2B7A" w:rsidRPr="0059266C" w:rsidRDefault="009D2B7A" w:rsidP="009D2B7A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59266C">
        <w:rPr>
          <w:rFonts w:ascii="Times New Roman" w:hAnsi="Times New Roman" w:cs="Times New Roman"/>
          <w:sz w:val="24"/>
          <w:szCs w:val="24"/>
        </w:rPr>
        <w:t xml:space="preserve">.1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твердого топлива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((за исключением моторного топлива (пункты </w:t>
      </w:r>
      <w:r w:rsidR="00716957">
        <w:rPr>
          <w:rFonts w:ascii="Times New Roman" w:hAnsi="Times New Roman" w:cs="Times New Roman"/>
          <w:sz w:val="24"/>
          <w:szCs w:val="24"/>
        </w:rPr>
        <w:t>22–35.2</w:t>
      </w:r>
      <w:r>
        <w:rPr>
          <w:rFonts w:ascii="Times New Roman" w:hAnsi="Times New Roman" w:cs="Times New Roman"/>
          <w:sz w:val="24"/>
          <w:szCs w:val="24"/>
        </w:rPr>
        <w:t xml:space="preserve">))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основной продукции (работ, услуг, деятельности) в </w:t>
      </w:r>
      <w:r w:rsidRPr="0059266C">
        <w:rPr>
          <w:rFonts w:ascii="Times New Roman" w:hAnsi="Times New Roman" w:cs="Times New Roman"/>
          <w:sz w:val="24"/>
          <w:szCs w:val="24"/>
        </w:rPr>
        <w:t>натуральном выражении за отчетный (базовый) год и годы, предшествующие отчетному (базовому) году.</w:t>
      </w:r>
      <w:proofErr w:type="gramEnd"/>
    </w:p>
    <w:p w:rsidR="009D2B7A" w:rsidRPr="0066456E" w:rsidRDefault="009D2B7A" w:rsidP="009D2B7A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59266C">
        <w:rPr>
          <w:rFonts w:ascii="Times New Roman" w:hAnsi="Times New Roman" w:cs="Times New Roman"/>
          <w:sz w:val="24"/>
          <w:szCs w:val="24"/>
        </w:rPr>
        <w:t xml:space="preserve">.2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твердого топлива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(за исключением моторного топлива (пункты </w:t>
      </w:r>
      <w:r w:rsidR="00716957">
        <w:rPr>
          <w:rFonts w:ascii="Times New Roman" w:hAnsi="Times New Roman" w:cs="Times New Roman"/>
          <w:sz w:val="24"/>
          <w:szCs w:val="24"/>
        </w:rPr>
        <w:t>22–35.2</w:t>
      </w:r>
      <w:r>
        <w:rPr>
          <w:rFonts w:ascii="Times New Roman" w:hAnsi="Times New Roman" w:cs="Times New Roman"/>
          <w:sz w:val="24"/>
          <w:szCs w:val="24"/>
        </w:rPr>
        <w:t xml:space="preserve">))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</w:t>
      </w:r>
      <w:r w:rsidRPr="0059266C">
        <w:rPr>
          <w:rStyle w:val="2"/>
          <w:rFonts w:eastAsiaTheme="minorEastAsia"/>
          <w:sz w:val="24"/>
          <w:szCs w:val="24"/>
        </w:rPr>
        <w:lastRenderedPageBreak/>
        <w:t xml:space="preserve">дополнительной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натуральном выражении за отчетный (базовый) год и годы, предшествующие отчетному (базовому) году.</w:t>
      </w:r>
      <w:proofErr w:type="gramEnd"/>
    </w:p>
    <w:p w:rsidR="009D2B7A" w:rsidRPr="00852606" w:rsidRDefault="009D2B7A" w:rsidP="009D2B7A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52606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852606">
        <w:rPr>
          <w:rFonts w:ascii="Times New Roman" w:hAnsi="Times New Roman" w:cs="Times New Roman"/>
          <w:sz w:val="24"/>
          <w:szCs w:val="24"/>
        </w:rPr>
        <w:t xml:space="preserve">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852606">
        <w:rPr>
          <w:rFonts w:ascii="Times New Roman" w:hAnsi="Times New Roman" w:cs="Times New Roman"/>
          <w:sz w:val="24"/>
          <w:szCs w:val="24"/>
        </w:rPr>
        <w:t>согласно установленной единице измерения указываются значения суммарного объема 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жидкого топлива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(за исключением моторного топлива (пункты </w:t>
      </w:r>
      <w:r w:rsidR="00716957">
        <w:rPr>
          <w:rFonts w:ascii="Times New Roman" w:hAnsi="Times New Roman" w:cs="Times New Roman"/>
          <w:sz w:val="24"/>
          <w:szCs w:val="24"/>
        </w:rPr>
        <w:t>22–35.2</w:t>
      </w:r>
      <w:r>
        <w:rPr>
          <w:rFonts w:ascii="Times New Roman" w:hAnsi="Times New Roman" w:cs="Times New Roman"/>
          <w:sz w:val="24"/>
          <w:szCs w:val="24"/>
        </w:rPr>
        <w:t xml:space="preserve">)) </w:t>
      </w:r>
      <w:r w:rsidRPr="00852606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9D2B7A" w:rsidRPr="0059266C" w:rsidRDefault="009D2B7A" w:rsidP="009D2B7A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52606">
        <w:rPr>
          <w:rFonts w:ascii="Times New Roman" w:hAnsi="Times New Roman" w:cs="Times New Roman"/>
          <w:sz w:val="24"/>
          <w:szCs w:val="24"/>
        </w:rPr>
        <w:t>В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59266C">
        <w:rPr>
          <w:rFonts w:ascii="Times New Roman" w:hAnsi="Times New Roman" w:cs="Times New Roman"/>
          <w:sz w:val="24"/>
          <w:szCs w:val="24"/>
        </w:rPr>
        <w:t xml:space="preserve">.1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жидкого топлива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(за исключением моторного топлива (пункты </w:t>
      </w:r>
      <w:r w:rsidR="00716957">
        <w:rPr>
          <w:rFonts w:ascii="Times New Roman" w:hAnsi="Times New Roman" w:cs="Times New Roman"/>
          <w:sz w:val="24"/>
          <w:szCs w:val="24"/>
        </w:rPr>
        <w:t>22–35.2</w:t>
      </w:r>
      <w:r>
        <w:rPr>
          <w:rFonts w:ascii="Times New Roman" w:hAnsi="Times New Roman" w:cs="Times New Roman"/>
          <w:sz w:val="24"/>
          <w:szCs w:val="24"/>
        </w:rPr>
        <w:t xml:space="preserve">))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основной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9D2B7A" w:rsidRPr="0059266C" w:rsidRDefault="009D2B7A" w:rsidP="009D2B7A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59266C">
        <w:rPr>
          <w:rFonts w:ascii="Times New Roman" w:hAnsi="Times New Roman" w:cs="Times New Roman"/>
          <w:sz w:val="24"/>
          <w:szCs w:val="24"/>
        </w:rPr>
        <w:t xml:space="preserve">.2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жидкого топлива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(за исключением моторного топлива (пункты </w:t>
      </w:r>
      <w:r w:rsidR="00716957">
        <w:rPr>
          <w:rFonts w:ascii="Times New Roman" w:hAnsi="Times New Roman" w:cs="Times New Roman"/>
          <w:sz w:val="24"/>
          <w:szCs w:val="24"/>
        </w:rPr>
        <w:t>22–35.2</w:t>
      </w:r>
      <w:r>
        <w:rPr>
          <w:rFonts w:ascii="Times New Roman" w:hAnsi="Times New Roman" w:cs="Times New Roman"/>
          <w:sz w:val="24"/>
          <w:szCs w:val="24"/>
        </w:rPr>
        <w:t xml:space="preserve">))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дополнительной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9D2B7A" w:rsidRPr="0059266C" w:rsidRDefault="009D2B7A" w:rsidP="009D2B7A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59266C">
        <w:rPr>
          <w:rFonts w:ascii="Times New Roman" w:hAnsi="Times New Roman" w:cs="Times New Roman"/>
          <w:sz w:val="24"/>
          <w:szCs w:val="24"/>
        </w:rPr>
        <w:t xml:space="preserve">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жидкого топлива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(за исключением моторного топлива (пункты </w:t>
      </w:r>
      <w:r w:rsidR="00716957">
        <w:rPr>
          <w:rFonts w:ascii="Times New Roman" w:hAnsi="Times New Roman" w:cs="Times New Roman"/>
          <w:sz w:val="24"/>
          <w:szCs w:val="24"/>
        </w:rPr>
        <w:t>22–35.2</w:t>
      </w:r>
      <w:r>
        <w:rPr>
          <w:rFonts w:ascii="Times New Roman" w:hAnsi="Times New Roman" w:cs="Times New Roman"/>
          <w:sz w:val="24"/>
          <w:szCs w:val="24"/>
        </w:rPr>
        <w:t xml:space="preserve">)) </w:t>
      </w:r>
      <w:r w:rsidRPr="0059266C">
        <w:rPr>
          <w:rFonts w:ascii="Times New Roman" w:hAnsi="Times New Roman" w:cs="Times New Roman"/>
          <w:sz w:val="24"/>
          <w:szCs w:val="24"/>
        </w:rPr>
        <w:t>в натуральном выражении за отчетный (базовый) год и годы, предшествующие отчетному (базовому) году.</w:t>
      </w:r>
      <w:proofErr w:type="gramEnd"/>
    </w:p>
    <w:p w:rsidR="009D2B7A" w:rsidRPr="0059266C" w:rsidRDefault="009D2B7A" w:rsidP="009D2B7A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59266C">
        <w:rPr>
          <w:rFonts w:ascii="Times New Roman" w:hAnsi="Times New Roman" w:cs="Times New Roman"/>
          <w:sz w:val="24"/>
          <w:szCs w:val="24"/>
        </w:rPr>
        <w:t xml:space="preserve">.1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жидкого топлива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((за исключением моторного топлива (пункты </w:t>
      </w:r>
      <w:r w:rsidR="00716957">
        <w:rPr>
          <w:rFonts w:ascii="Times New Roman" w:hAnsi="Times New Roman" w:cs="Times New Roman"/>
          <w:sz w:val="24"/>
          <w:szCs w:val="24"/>
        </w:rPr>
        <w:t>22–35.2</w:t>
      </w:r>
      <w:r>
        <w:rPr>
          <w:rFonts w:ascii="Times New Roman" w:hAnsi="Times New Roman" w:cs="Times New Roman"/>
          <w:sz w:val="24"/>
          <w:szCs w:val="24"/>
        </w:rPr>
        <w:t xml:space="preserve">))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основной продукции (работ, услуг, деятельности) в </w:t>
      </w:r>
      <w:r w:rsidRPr="0059266C">
        <w:rPr>
          <w:rFonts w:ascii="Times New Roman" w:hAnsi="Times New Roman" w:cs="Times New Roman"/>
          <w:sz w:val="24"/>
          <w:szCs w:val="24"/>
        </w:rPr>
        <w:t>натуральном выражении за отчетный (базовый) год и годы, предшествующие отчетному (базовому) году.</w:t>
      </w:r>
      <w:proofErr w:type="gramEnd"/>
    </w:p>
    <w:p w:rsidR="009D2B7A" w:rsidRPr="0066456E" w:rsidRDefault="009D2B7A" w:rsidP="009D2B7A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59266C">
        <w:rPr>
          <w:rFonts w:ascii="Times New Roman" w:hAnsi="Times New Roman" w:cs="Times New Roman"/>
          <w:sz w:val="24"/>
          <w:szCs w:val="24"/>
        </w:rPr>
        <w:t xml:space="preserve">.2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 w:rsidR="00716957">
        <w:rPr>
          <w:rStyle w:val="2"/>
          <w:rFonts w:eastAsiaTheme="minorEastAsia"/>
          <w:sz w:val="24"/>
          <w:szCs w:val="24"/>
        </w:rPr>
        <w:t>жидкого топлива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(за исключением моторного топлива (пункты </w:t>
      </w:r>
      <w:r w:rsidR="00716957">
        <w:rPr>
          <w:rFonts w:ascii="Times New Roman" w:hAnsi="Times New Roman" w:cs="Times New Roman"/>
          <w:sz w:val="24"/>
          <w:szCs w:val="24"/>
        </w:rPr>
        <w:t>22–35.2</w:t>
      </w:r>
      <w:r>
        <w:rPr>
          <w:rFonts w:ascii="Times New Roman" w:hAnsi="Times New Roman" w:cs="Times New Roman"/>
          <w:sz w:val="24"/>
          <w:szCs w:val="24"/>
        </w:rPr>
        <w:t xml:space="preserve">))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дополнительной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натуральном выражении за отчетный (базовый) год и годы, предшествующие отчетному (базовому) году.</w:t>
      </w:r>
      <w:proofErr w:type="gramEnd"/>
    </w:p>
    <w:p w:rsidR="0013412D" w:rsidRPr="00852606" w:rsidRDefault="0013412D" w:rsidP="0013412D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52606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14</w:t>
      </w:r>
      <w:r w:rsidRPr="00852606">
        <w:rPr>
          <w:rFonts w:ascii="Times New Roman" w:hAnsi="Times New Roman" w:cs="Times New Roman"/>
          <w:sz w:val="24"/>
          <w:szCs w:val="24"/>
        </w:rPr>
        <w:t xml:space="preserve">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852606">
        <w:rPr>
          <w:rFonts w:ascii="Times New Roman" w:hAnsi="Times New Roman" w:cs="Times New Roman"/>
          <w:sz w:val="24"/>
          <w:szCs w:val="24"/>
        </w:rPr>
        <w:t>согласно установленной единице измерения указываются значения суммарного объема 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природного газа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(за исключением моторного топлива (пункты </w:t>
      </w:r>
      <w:r w:rsidR="00716957">
        <w:rPr>
          <w:rFonts w:ascii="Times New Roman" w:hAnsi="Times New Roman" w:cs="Times New Roman"/>
          <w:sz w:val="24"/>
          <w:szCs w:val="24"/>
        </w:rPr>
        <w:t>22–35.2</w:t>
      </w:r>
      <w:r>
        <w:rPr>
          <w:rFonts w:ascii="Times New Roman" w:hAnsi="Times New Roman" w:cs="Times New Roman"/>
          <w:sz w:val="24"/>
          <w:szCs w:val="24"/>
        </w:rPr>
        <w:t xml:space="preserve">)) </w:t>
      </w:r>
      <w:r w:rsidRPr="00852606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13412D" w:rsidRPr="0059266C" w:rsidRDefault="0013412D" w:rsidP="0013412D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52606">
        <w:rPr>
          <w:rFonts w:ascii="Times New Roman" w:hAnsi="Times New Roman" w:cs="Times New Roman"/>
          <w:sz w:val="24"/>
          <w:szCs w:val="24"/>
        </w:rPr>
        <w:t>В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14</w:t>
      </w:r>
      <w:r w:rsidRPr="0059266C">
        <w:rPr>
          <w:rFonts w:ascii="Times New Roman" w:hAnsi="Times New Roman" w:cs="Times New Roman"/>
          <w:sz w:val="24"/>
          <w:szCs w:val="24"/>
        </w:rPr>
        <w:t xml:space="preserve">.1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природного газа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(за исключением моторного топлива (пункты </w:t>
      </w:r>
      <w:r w:rsidR="00716957">
        <w:rPr>
          <w:rFonts w:ascii="Times New Roman" w:hAnsi="Times New Roman" w:cs="Times New Roman"/>
          <w:sz w:val="24"/>
          <w:szCs w:val="24"/>
        </w:rPr>
        <w:t>22–35.2</w:t>
      </w:r>
      <w:r>
        <w:rPr>
          <w:rFonts w:ascii="Times New Roman" w:hAnsi="Times New Roman" w:cs="Times New Roman"/>
          <w:sz w:val="24"/>
          <w:szCs w:val="24"/>
        </w:rPr>
        <w:t xml:space="preserve">))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основной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13412D" w:rsidRPr="0059266C" w:rsidRDefault="0013412D" w:rsidP="0013412D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14</w:t>
      </w:r>
      <w:r w:rsidRPr="0059266C">
        <w:rPr>
          <w:rFonts w:ascii="Times New Roman" w:hAnsi="Times New Roman" w:cs="Times New Roman"/>
          <w:sz w:val="24"/>
          <w:szCs w:val="24"/>
        </w:rPr>
        <w:t xml:space="preserve">.2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природного газа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(за исключением моторного топлива (пункты </w:t>
      </w:r>
      <w:r w:rsidR="00716957">
        <w:rPr>
          <w:rFonts w:ascii="Times New Roman" w:hAnsi="Times New Roman" w:cs="Times New Roman"/>
          <w:sz w:val="24"/>
          <w:szCs w:val="24"/>
        </w:rPr>
        <w:t>22–35.2</w:t>
      </w:r>
      <w:r>
        <w:rPr>
          <w:rFonts w:ascii="Times New Roman" w:hAnsi="Times New Roman" w:cs="Times New Roman"/>
          <w:sz w:val="24"/>
          <w:szCs w:val="24"/>
        </w:rPr>
        <w:t xml:space="preserve">))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дополнительной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13412D" w:rsidRPr="0059266C" w:rsidRDefault="0013412D" w:rsidP="0013412D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59266C">
        <w:rPr>
          <w:rFonts w:ascii="Times New Roman" w:hAnsi="Times New Roman" w:cs="Times New Roman"/>
          <w:sz w:val="24"/>
          <w:szCs w:val="24"/>
        </w:rPr>
        <w:t xml:space="preserve">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lastRenderedPageBreak/>
        <w:t>природного газа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(за исключением моторного топлива (пункты </w:t>
      </w:r>
      <w:r w:rsidR="00716957">
        <w:rPr>
          <w:rFonts w:ascii="Times New Roman" w:hAnsi="Times New Roman" w:cs="Times New Roman"/>
          <w:sz w:val="24"/>
          <w:szCs w:val="24"/>
        </w:rPr>
        <w:t>22–35.2</w:t>
      </w:r>
      <w:r>
        <w:rPr>
          <w:rFonts w:ascii="Times New Roman" w:hAnsi="Times New Roman" w:cs="Times New Roman"/>
          <w:sz w:val="24"/>
          <w:szCs w:val="24"/>
        </w:rPr>
        <w:t xml:space="preserve">)) </w:t>
      </w:r>
      <w:r w:rsidRPr="0059266C">
        <w:rPr>
          <w:rFonts w:ascii="Times New Roman" w:hAnsi="Times New Roman" w:cs="Times New Roman"/>
          <w:sz w:val="24"/>
          <w:szCs w:val="24"/>
        </w:rPr>
        <w:t>в натуральном выражении за отчетный (базовый) год и годы, предшествующие отчетному (базовому) году.</w:t>
      </w:r>
      <w:proofErr w:type="gramEnd"/>
    </w:p>
    <w:p w:rsidR="0013412D" w:rsidRPr="0059266C" w:rsidRDefault="0013412D" w:rsidP="0013412D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59266C">
        <w:rPr>
          <w:rFonts w:ascii="Times New Roman" w:hAnsi="Times New Roman" w:cs="Times New Roman"/>
          <w:sz w:val="24"/>
          <w:szCs w:val="24"/>
        </w:rPr>
        <w:t xml:space="preserve">.1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 w:rsidR="00716957">
        <w:rPr>
          <w:rStyle w:val="2"/>
          <w:rFonts w:eastAsiaTheme="minorEastAsia"/>
          <w:sz w:val="24"/>
          <w:szCs w:val="24"/>
        </w:rPr>
        <w:t>природного газа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((за исключением моторного топлива (пункты </w:t>
      </w:r>
      <w:r w:rsidR="00716957">
        <w:rPr>
          <w:rFonts w:ascii="Times New Roman" w:hAnsi="Times New Roman" w:cs="Times New Roman"/>
          <w:sz w:val="24"/>
          <w:szCs w:val="24"/>
        </w:rPr>
        <w:t>22–35.2</w:t>
      </w:r>
      <w:r>
        <w:rPr>
          <w:rFonts w:ascii="Times New Roman" w:hAnsi="Times New Roman" w:cs="Times New Roman"/>
          <w:sz w:val="24"/>
          <w:szCs w:val="24"/>
        </w:rPr>
        <w:t xml:space="preserve">))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основной продукции (работ, услуг, деятельности) в </w:t>
      </w:r>
      <w:r w:rsidRPr="0059266C">
        <w:rPr>
          <w:rFonts w:ascii="Times New Roman" w:hAnsi="Times New Roman" w:cs="Times New Roman"/>
          <w:sz w:val="24"/>
          <w:szCs w:val="24"/>
        </w:rPr>
        <w:t>натуральном выражении за отчетный (базовый) год и годы, предшествующие отчетному (базовому) году.</w:t>
      </w:r>
      <w:proofErr w:type="gramEnd"/>
    </w:p>
    <w:p w:rsidR="0013412D" w:rsidRPr="0066456E" w:rsidRDefault="0013412D" w:rsidP="0013412D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59266C">
        <w:rPr>
          <w:rFonts w:ascii="Times New Roman" w:hAnsi="Times New Roman" w:cs="Times New Roman"/>
          <w:sz w:val="24"/>
          <w:szCs w:val="24"/>
        </w:rPr>
        <w:t xml:space="preserve">.2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 w:rsidR="00716957">
        <w:rPr>
          <w:rStyle w:val="2"/>
          <w:rFonts w:eastAsiaTheme="minorEastAsia"/>
          <w:sz w:val="24"/>
          <w:szCs w:val="24"/>
        </w:rPr>
        <w:t>природного газа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(за исключением моторного топлива (пункты 2</w:t>
      </w:r>
      <w:r w:rsidR="0071695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–3</w:t>
      </w:r>
      <w:r w:rsidR="0071695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.2))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дополнительной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натуральном выражении за отчетный (базовый) год и годы, предшествующие отчетному (базовому) году.</w:t>
      </w:r>
      <w:proofErr w:type="gramEnd"/>
    </w:p>
    <w:p w:rsidR="00716957" w:rsidRPr="00852606" w:rsidRDefault="00716957" w:rsidP="00716957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52606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1</w:t>
      </w:r>
      <w:r w:rsidR="00C9255B">
        <w:rPr>
          <w:rFonts w:ascii="Times New Roman" w:hAnsi="Times New Roman" w:cs="Times New Roman"/>
          <w:sz w:val="24"/>
          <w:szCs w:val="24"/>
        </w:rPr>
        <w:t>6</w:t>
      </w:r>
      <w:r w:rsidRPr="00852606">
        <w:rPr>
          <w:rFonts w:ascii="Times New Roman" w:hAnsi="Times New Roman" w:cs="Times New Roman"/>
          <w:sz w:val="24"/>
          <w:szCs w:val="24"/>
        </w:rPr>
        <w:t xml:space="preserve">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852606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C9255B">
        <w:rPr>
          <w:rFonts w:ascii="Times New Roman" w:hAnsi="Times New Roman" w:cs="Times New Roman"/>
          <w:sz w:val="24"/>
          <w:szCs w:val="24"/>
        </w:rPr>
        <w:t xml:space="preserve">установленной единице измерения указываются значения суммарного объема потребленного </w:t>
      </w:r>
      <w:r w:rsidR="00C9255B" w:rsidRPr="00C9255B">
        <w:rPr>
          <w:rStyle w:val="2"/>
          <w:rFonts w:eastAsiaTheme="minorEastAsia"/>
          <w:sz w:val="24"/>
          <w:szCs w:val="24"/>
        </w:rPr>
        <w:t>сжиженного газа</w:t>
      </w:r>
      <w:r w:rsidRPr="00C9255B">
        <w:rPr>
          <w:rFonts w:ascii="Times New Roman" w:hAnsi="Times New Roman" w:cs="Times New Roman"/>
          <w:sz w:val="24"/>
          <w:szCs w:val="24"/>
        </w:rPr>
        <w:t xml:space="preserve"> (за</w:t>
      </w:r>
      <w:r>
        <w:rPr>
          <w:rFonts w:ascii="Times New Roman" w:hAnsi="Times New Roman" w:cs="Times New Roman"/>
          <w:sz w:val="24"/>
          <w:szCs w:val="24"/>
        </w:rPr>
        <w:t xml:space="preserve"> исключением моторного топлива (пункты 22–35.2)) </w:t>
      </w:r>
      <w:r w:rsidRPr="00852606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716957" w:rsidRPr="0059266C" w:rsidRDefault="00716957" w:rsidP="00716957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52606">
        <w:rPr>
          <w:rFonts w:ascii="Times New Roman" w:hAnsi="Times New Roman" w:cs="Times New Roman"/>
          <w:sz w:val="24"/>
          <w:szCs w:val="24"/>
        </w:rPr>
        <w:t>В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1</w:t>
      </w:r>
      <w:r w:rsidR="00C9255B">
        <w:rPr>
          <w:rFonts w:ascii="Times New Roman" w:hAnsi="Times New Roman" w:cs="Times New Roman"/>
          <w:sz w:val="24"/>
          <w:szCs w:val="24"/>
        </w:rPr>
        <w:t>6</w:t>
      </w:r>
      <w:r w:rsidRPr="0059266C">
        <w:rPr>
          <w:rFonts w:ascii="Times New Roman" w:hAnsi="Times New Roman" w:cs="Times New Roman"/>
          <w:sz w:val="24"/>
          <w:szCs w:val="24"/>
        </w:rPr>
        <w:t xml:space="preserve">.1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 w:rsidR="00C9255B" w:rsidRPr="00C9255B">
        <w:rPr>
          <w:rStyle w:val="2"/>
          <w:rFonts w:eastAsiaTheme="minorEastAsia"/>
          <w:sz w:val="24"/>
          <w:szCs w:val="24"/>
        </w:rPr>
        <w:t>сжиженного</w:t>
      </w:r>
      <w:r>
        <w:rPr>
          <w:rStyle w:val="2"/>
          <w:rFonts w:eastAsiaTheme="minorEastAsia"/>
          <w:sz w:val="24"/>
          <w:szCs w:val="24"/>
        </w:rPr>
        <w:t xml:space="preserve"> газа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(за исключением моторного топлива (пункты 22–35.2))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основной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716957" w:rsidRPr="0059266C" w:rsidRDefault="00716957" w:rsidP="00716957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1</w:t>
      </w:r>
      <w:r w:rsidR="00C9255B">
        <w:rPr>
          <w:rFonts w:ascii="Times New Roman" w:hAnsi="Times New Roman" w:cs="Times New Roman"/>
          <w:sz w:val="24"/>
          <w:szCs w:val="24"/>
        </w:rPr>
        <w:t>6</w:t>
      </w:r>
      <w:r w:rsidRPr="0059266C">
        <w:rPr>
          <w:rFonts w:ascii="Times New Roman" w:hAnsi="Times New Roman" w:cs="Times New Roman"/>
          <w:sz w:val="24"/>
          <w:szCs w:val="24"/>
        </w:rPr>
        <w:t xml:space="preserve">.2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 w:rsidR="00C9255B" w:rsidRPr="00C9255B">
        <w:rPr>
          <w:rStyle w:val="2"/>
          <w:rFonts w:eastAsiaTheme="minorEastAsia"/>
          <w:sz w:val="24"/>
          <w:szCs w:val="24"/>
        </w:rPr>
        <w:t>сжиженного</w:t>
      </w:r>
      <w:r>
        <w:rPr>
          <w:rStyle w:val="2"/>
          <w:rFonts w:eastAsiaTheme="minorEastAsia"/>
          <w:sz w:val="24"/>
          <w:szCs w:val="24"/>
        </w:rPr>
        <w:t xml:space="preserve"> газа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(за исключением моторного топлива (пункты 22–35.2))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дополнительной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716957" w:rsidRPr="0059266C" w:rsidRDefault="00716957" w:rsidP="00716957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1</w:t>
      </w:r>
      <w:r w:rsidR="00C9255B">
        <w:rPr>
          <w:rFonts w:ascii="Times New Roman" w:hAnsi="Times New Roman" w:cs="Times New Roman"/>
          <w:sz w:val="24"/>
          <w:szCs w:val="24"/>
        </w:rPr>
        <w:t>7</w:t>
      </w:r>
      <w:r w:rsidRPr="0059266C">
        <w:rPr>
          <w:rFonts w:ascii="Times New Roman" w:hAnsi="Times New Roman" w:cs="Times New Roman"/>
          <w:sz w:val="24"/>
          <w:szCs w:val="24"/>
        </w:rPr>
        <w:t xml:space="preserve">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 w:rsidR="00C9255B" w:rsidRPr="00C9255B">
        <w:rPr>
          <w:rStyle w:val="2"/>
          <w:rFonts w:eastAsiaTheme="minorEastAsia"/>
          <w:sz w:val="24"/>
          <w:szCs w:val="24"/>
        </w:rPr>
        <w:t>сжиженного</w:t>
      </w:r>
      <w:r>
        <w:rPr>
          <w:rStyle w:val="2"/>
          <w:rFonts w:eastAsiaTheme="minorEastAsia"/>
          <w:sz w:val="24"/>
          <w:szCs w:val="24"/>
        </w:rPr>
        <w:t xml:space="preserve"> газа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(за исключением моторного топлива (пункты 22–35.2)) </w:t>
      </w:r>
      <w:r w:rsidRPr="0059266C">
        <w:rPr>
          <w:rFonts w:ascii="Times New Roman" w:hAnsi="Times New Roman" w:cs="Times New Roman"/>
          <w:sz w:val="24"/>
          <w:szCs w:val="24"/>
        </w:rPr>
        <w:t>в натуральном выражении за отчетный (базовый) год и годы, предшествующие отчетному (базовому) году.</w:t>
      </w:r>
      <w:proofErr w:type="gramEnd"/>
    </w:p>
    <w:p w:rsidR="00716957" w:rsidRPr="0059266C" w:rsidRDefault="00716957" w:rsidP="00716957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1</w:t>
      </w:r>
      <w:r w:rsidR="00C9255B">
        <w:rPr>
          <w:rFonts w:ascii="Times New Roman" w:hAnsi="Times New Roman" w:cs="Times New Roman"/>
          <w:sz w:val="24"/>
          <w:szCs w:val="24"/>
        </w:rPr>
        <w:t>7</w:t>
      </w:r>
      <w:r w:rsidRPr="0059266C">
        <w:rPr>
          <w:rFonts w:ascii="Times New Roman" w:hAnsi="Times New Roman" w:cs="Times New Roman"/>
          <w:sz w:val="24"/>
          <w:szCs w:val="24"/>
        </w:rPr>
        <w:t xml:space="preserve">.1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 w:rsidR="00C9255B" w:rsidRPr="00C9255B">
        <w:rPr>
          <w:rStyle w:val="2"/>
          <w:rFonts w:eastAsiaTheme="minorEastAsia"/>
          <w:sz w:val="24"/>
          <w:szCs w:val="24"/>
        </w:rPr>
        <w:t>сжиженного</w:t>
      </w:r>
      <w:r>
        <w:rPr>
          <w:rStyle w:val="2"/>
          <w:rFonts w:eastAsiaTheme="minorEastAsia"/>
          <w:sz w:val="24"/>
          <w:szCs w:val="24"/>
        </w:rPr>
        <w:t xml:space="preserve"> газа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((за исключением моторного топлива (пункты 22–35.2))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основной продукции (работ, услуг, деятельности) в </w:t>
      </w:r>
      <w:r w:rsidRPr="0059266C">
        <w:rPr>
          <w:rFonts w:ascii="Times New Roman" w:hAnsi="Times New Roman" w:cs="Times New Roman"/>
          <w:sz w:val="24"/>
          <w:szCs w:val="24"/>
        </w:rPr>
        <w:t>натуральном выражении за отчетный (базовый) год и годы, предшествующие отчетному (базовому) году.</w:t>
      </w:r>
      <w:proofErr w:type="gramEnd"/>
    </w:p>
    <w:p w:rsidR="00716957" w:rsidRPr="0066456E" w:rsidRDefault="00716957" w:rsidP="00716957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1</w:t>
      </w:r>
      <w:r w:rsidR="00C9255B">
        <w:rPr>
          <w:rFonts w:ascii="Times New Roman" w:hAnsi="Times New Roman" w:cs="Times New Roman"/>
          <w:sz w:val="24"/>
          <w:szCs w:val="24"/>
        </w:rPr>
        <w:t>7</w:t>
      </w:r>
      <w:r w:rsidRPr="0059266C">
        <w:rPr>
          <w:rFonts w:ascii="Times New Roman" w:hAnsi="Times New Roman" w:cs="Times New Roman"/>
          <w:sz w:val="24"/>
          <w:szCs w:val="24"/>
        </w:rPr>
        <w:t xml:space="preserve">.2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 w:rsidR="00C9255B" w:rsidRPr="00C9255B">
        <w:rPr>
          <w:rStyle w:val="2"/>
          <w:rFonts w:eastAsiaTheme="minorEastAsia"/>
          <w:sz w:val="24"/>
          <w:szCs w:val="24"/>
        </w:rPr>
        <w:t>сжиженного</w:t>
      </w:r>
      <w:r>
        <w:rPr>
          <w:rStyle w:val="2"/>
          <w:rFonts w:eastAsiaTheme="minorEastAsia"/>
          <w:sz w:val="24"/>
          <w:szCs w:val="24"/>
        </w:rPr>
        <w:t xml:space="preserve"> газа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(за исключением моторного топлива (пункты 22–35.2))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дополнительной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натуральном выражении за отчетный (базовый) год и годы, предшествующие отчетному (базовому) году.</w:t>
      </w:r>
      <w:proofErr w:type="gramEnd"/>
    </w:p>
    <w:p w:rsidR="00C9255B" w:rsidRPr="00852606" w:rsidRDefault="00C9255B" w:rsidP="00C9255B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52606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18</w:t>
      </w:r>
      <w:r w:rsidRPr="00852606">
        <w:rPr>
          <w:rFonts w:ascii="Times New Roman" w:hAnsi="Times New Roman" w:cs="Times New Roman"/>
          <w:sz w:val="24"/>
          <w:szCs w:val="24"/>
        </w:rPr>
        <w:t xml:space="preserve">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852606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C9255B">
        <w:rPr>
          <w:rFonts w:ascii="Times New Roman" w:hAnsi="Times New Roman" w:cs="Times New Roman"/>
          <w:sz w:val="24"/>
          <w:szCs w:val="24"/>
        </w:rPr>
        <w:t xml:space="preserve">установленной единице измерения указываются значения суммарного объема потребленного </w:t>
      </w:r>
      <w:r>
        <w:rPr>
          <w:rStyle w:val="2"/>
          <w:rFonts w:eastAsiaTheme="minorEastAsia"/>
          <w:sz w:val="24"/>
          <w:szCs w:val="24"/>
        </w:rPr>
        <w:t>сжатого</w:t>
      </w:r>
      <w:r w:rsidRPr="00C9255B">
        <w:rPr>
          <w:rStyle w:val="2"/>
          <w:rFonts w:eastAsiaTheme="minorEastAsia"/>
          <w:sz w:val="24"/>
          <w:szCs w:val="24"/>
        </w:rPr>
        <w:t xml:space="preserve"> газа</w:t>
      </w:r>
      <w:r w:rsidRPr="00C9255B">
        <w:rPr>
          <w:rFonts w:ascii="Times New Roman" w:hAnsi="Times New Roman" w:cs="Times New Roman"/>
          <w:sz w:val="24"/>
          <w:szCs w:val="24"/>
        </w:rPr>
        <w:t xml:space="preserve"> (за</w:t>
      </w:r>
      <w:r>
        <w:rPr>
          <w:rFonts w:ascii="Times New Roman" w:hAnsi="Times New Roman" w:cs="Times New Roman"/>
          <w:sz w:val="24"/>
          <w:szCs w:val="24"/>
        </w:rPr>
        <w:t xml:space="preserve"> исключением моторного топлива (пункты 22–35.2)) </w:t>
      </w:r>
      <w:r w:rsidRPr="00852606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C9255B" w:rsidRPr="0059266C" w:rsidRDefault="00C9255B" w:rsidP="00C9255B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52606">
        <w:rPr>
          <w:rFonts w:ascii="Times New Roman" w:hAnsi="Times New Roman" w:cs="Times New Roman"/>
          <w:sz w:val="24"/>
          <w:szCs w:val="24"/>
        </w:rPr>
        <w:t>В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18</w:t>
      </w:r>
      <w:r w:rsidRPr="0059266C">
        <w:rPr>
          <w:rFonts w:ascii="Times New Roman" w:hAnsi="Times New Roman" w:cs="Times New Roman"/>
          <w:sz w:val="24"/>
          <w:szCs w:val="24"/>
        </w:rPr>
        <w:t xml:space="preserve">.1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lastRenderedPageBreak/>
        <w:t>сжатого газа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(за исключением моторного топлива (пункты 22–35.2))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основной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C9255B" w:rsidRPr="0059266C" w:rsidRDefault="00C9255B" w:rsidP="00C9255B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18</w:t>
      </w:r>
      <w:r w:rsidRPr="0059266C">
        <w:rPr>
          <w:rFonts w:ascii="Times New Roman" w:hAnsi="Times New Roman" w:cs="Times New Roman"/>
          <w:sz w:val="24"/>
          <w:szCs w:val="24"/>
        </w:rPr>
        <w:t xml:space="preserve">.2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сжатого газа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(за исключением моторного топлива (пункты 22–35.2))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дополнительной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C9255B" w:rsidRPr="0059266C" w:rsidRDefault="00C9255B" w:rsidP="00C9255B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59266C">
        <w:rPr>
          <w:rFonts w:ascii="Times New Roman" w:hAnsi="Times New Roman" w:cs="Times New Roman"/>
          <w:sz w:val="24"/>
          <w:szCs w:val="24"/>
        </w:rPr>
        <w:t xml:space="preserve">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сжатого газа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(за исключением моторного топлива (пункты 22–35.2)) </w:t>
      </w:r>
      <w:r w:rsidRPr="0059266C">
        <w:rPr>
          <w:rFonts w:ascii="Times New Roman" w:hAnsi="Times New Roman" w:cs="Times New Roman"/>
          <w:sz w:val="24"/>
          <w:szCs w:val="24"/>
        </w:rPr>
        <w:t>в натуральном выражении за отчетный (базовый) год и годы, предшествующие отчетному (базовому) году.</w:t>
      </w:r>
      <w:proofErr w:type="gramEnd"/>
    </w:p>
    <w:p w:rsidR="00C9255B" w:rsidRPr="0059266C" w:rsidRDefault="00C9255B" w:rsidP="00C9255B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59266C">
        <w:rPr>
          <w:rFonts w:ascii="Times New Roman" w:hAnsi="Times New Roman" w:cs="Times New Roman"/>
          <w:sz w:val="24"/>
          <w:szCs w:val="24"/>
        </w:rPr>
        <w:t xml:space="preserve">.1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сжатого газа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((за исключением моторного топлива (пункты 22–35.2))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основной продукции (работ, услуг, деятельности) в </w:t>
      </w:r>
      <w:r w:rsidRPr="0059266C">
        <w:rPr>
          <w:rFonts w:ascii="Times New Roman" w:hAnsi="Times New Roman" w:cs="Times New Roman"/>
          <w:sz w:val="24"/>
          <w:szCs w:val="24"/>
        </w:rPr>
        <w:t>натуральном выражении за отчетный (базовый) год и годы, предшествующие отчетному (базовому) году.</w:t>
      </w:r>
      <w:proofErr w:type="gramEnd"/>
    </w:p>
    <w:p w:rsidR="00C9255B" w:rsidRPr="0066456E" w:rsidRDefault="00C9255B" w:rsidP="00C9255B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59266C">
        <w:rPr>
          <w:rFonts w:ascii="Times New Roman" w:hAnsi="Times New Roman" w:cs="Times New Roman"/>
          <w:sz w:val="24"/>
          <w:szCs w:val="24"/>
        </w:rPr>
        <w:t xml:space="preserve">.2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сжатого газа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(за исключением моторного топлива (пункты 22–35.2))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дополнительной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натуральном выражении за отчетный (базовый) год и годы, предшествующие отчетному (базовому) году.</w:t>
      </w:r>
      <w:proofErr w:type="gramEnd"/>
    </w:p>
    <w:p w:rsidR="00C9255B" w:rsidRPr="00852606" w:rsidRDefault="00C9255B" w:rsidP="00C9255B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52606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18</w:t>
      </w:r>
      <w:r w:rsidRPr="00852606">
        <w:rPr>
          <w:rFonts w:ascii="Times New Roman" w:hAnsi="Times New Roman" w:cs="Times New Roman"/>
          <w:sz w:val="24"/>
          <w:szCs w:val="24"/>
        </w:rPr>
        <w:t xml:space="preserve">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852606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C9255B">
        <w:rPr>
          <w:rFonts w:ascii="Times New Roman" w:hAnsi="Times New Roman" w:cs="Times New Roman"/>
          <w:sz w:val="24"/>
          <w:szCs w:val="24"/>
        </w:rPr>
        <w:t xml:space="preserve">установленной единице измерения указываются значения суммарного объема потребленного </w:t>
      </w:r>
      <w:r>
        <w:rPr>
          <w:rStyle w:val="2"/>
          <w:rFonts w:eastAsiaTheme="minorEastAsia"/>
          <w:sz w:val="24"/>
          <w:szCs w:val="24"/>
        </w:rPr>
        <w:t>сжатого</w:t>
      </w:r>
      <w:r w:rsidRPr="00C9255B">
        <w:rPr>
          <w:rStyle w:val="2"/>
          <w:rFonts w:eastAsiaTheme="minorEastAsia"/>
          <w:sz w:val="24"/>
          <w:szCs w:val="24"/>
        </w:rPr>
        <w:t xml:space="preserve"> газа</w:t>
      </w:r>
      <w:r w:rsidRPr="00C9255B">
        <w:rPr>
          <w:rFonts w:ascii="Times New Roman" w:hAnsi="Times New Roman" w:cs="Times New Roman"/>
          <w:sz w:val="24"/>
          <w:szCs w:val="24"/>
        </w:rPr>
        <w:t xml:space="preserve"> (за</w:t>
      </w:r>
      <w:r>
        <w:rPr>
          <w:rFonts w:ascii="Times New Roman" w:hAnsi="Times New Roman" w:cs="Times New Roman"/>
          <w:sz w:val="24"/>
          <w:szCs w:val="24"/>
        </w:rPr>
        <w:t xml:space="preserve"> исключением моторного топлива (пункты 22–35.2)) </w:t>
      </w:r>
      <w:r w:rsidRPr="00852606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C9255B" w:rsidRPr="0059266C" w:rsidRDefault="00C9255B" w:rsidP="00C9255B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52606">
        <w:rPr>
          <w:rFonts w:ascii="Times New Roman" w:hAnsi="Times New Roman" w:cs="Times New Roman"/>
          <w:sz w:val="24"/>
          <w:szCs w:val="24"/>
        </w:rPr>
        <w:t>В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18</w:t>
      </w:r>
      <w:r w:rsidRPr="0059266C">
        <w:rPr>
          <w:rFonts w:ascii="Times New Roman" w:hAnsi="Times New Roman" w:cs="Times New Roman"/>
          <w:sz w:val="24"/>
          <w:szCs w:val="24"/>
        </w:rPr>
        <w:t xml:space="preserve">.1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сжатого газа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(за исключением моторного топлива (пункты 22–35.2))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основной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C9255B" w:rsidRPr="0059266C" w:rsidRDefault="00C9255B" w:rsidP="00C9255B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18</w:t>
      </w:r>
      <w:r w:rsidRPr="0059266C">
        <w:rPr>
          <w:rFonts w:ascii="Times New Roman" w:hAnsi="Times New Roman" w:cs="Times New Roman"/>
          <w:sz w:val="24"/>
          <w:szCs w:val="24"/>
        </w:rPr>
        <w:t xml:space="preserve">.2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сжатого газа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(за исключением моторного топлива (пункты 22–35.2))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дополнительной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C9255B" w:rsidRPr="0059266C" w:rsidRDefault="00C9255B" w:rsidP="00C9255B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59266C">
        <w:rPr>
          <w:rFonts w:ascii="Times New Roman" w:hAnsi="Times New Roman" w:cs="Times New Roman"/>
          <w:sz w:val="24"/>
          <w:szCs w:val="24"/>
        </w:rPr>
        <w:t xml:space="preserve">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сжатого газа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(за исключением моторного топлива (пункты 22–35.2)) </w:t>
      </w:r>
      <w:r w:rsidRPr="0059266C">
        <w:rPr>
          <w:rFonts w:ascii="Times New Roman" w:hAnsi="Times New Roman" w:cs="Times New Roman"/>
          <w:sz w:val="24"/>
          <w:szCs w:val="24"/>
        </w:rPr>
        <w:t>в натуральном выражении за отчетный (базовый) год и годы, предшествующие отчетному (базовому) году.</w:t>
      </w:r>
      <w:proofErr w:type="gramEnd"/>
    </w:p>
    <w:p w:rsidR="00C9255B" w:rsidRPr="0059266C" w:rsidRDefault="00C9255B" w:rsidP="00C9255B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59266C">
        <w:rPr>
          <w:rFonts w:ascii="Times New Roman" w:hAnsi="Times New Roman" w:cs="Times New Roman"/>
          <w:sz w:val="24"/>
          <w:szCs w:val="24"/>
        </w:rPr>
        <w:t xml:space="preserve">.1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сжатого газа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((за исключением моторного топлива (пункты 22–35.2))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основной продукции (работ, услуг, деятельности) в </w:t>
      </w:r>
      <w:r w:rsidRPr="0059266C">
        <w:rPr>
          <w:rFonts w:ascii="Times New Roman" w:hAnsi="Times New Roman" w:cs="Times New Roman"/>
          <w:sz w:val="24"/>
          <w:szCs w:val="24"/>
        </w:rPr>
        <w:t>натуральном выражении за отчетный (базовый) год и годы, предшествующие отчетному (базовому) году.</w:t>
      </w:r>
      <w:proofErr w:type="gramEnd"/>
    </w:p>
    <w:p w:rsidR="00C9255B" w:rsidRPr="0066456E" w:rsidRDefault="00C9255B" w:rsidP="00C9255B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lastRenderedPageBreak/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59266C">
        <w:rPr>
          <w:rFonts w:ascii="Times New Roman" w:hAnsi="Times New Roman" w:cs="Times New Roman"/>
          <w:sz w:val="24"/>
          <w:szCs w:val="24"/>
        </w:rPr>
        <w:t xml:space="preserve">.2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сжатого газа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(за исключением моторного топлива (пункты 22–35.2))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дополнительной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натуральном выражении за отчетный (базовый) год и годы, предшествующие отчетному (базовому) году.</w:t>
      </w:r>
      <w:proofErr w:type="gramEnd"/>
    </w:p>
    <w:p w:rsidR="00C9255B" w:rsidRPr="00852606" w:rsidRDefault="00C9255B" w:rsidP="00C9255B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52606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852606">
        <w:rPr>
          <w:rFonts w:ascii="Times New Roman" w:hAnsi="Times New Roman" w:cs="Times New Roman"/>
          <w:sz w:val="24"/>
          <w:szCs w:val="24"/>
        </w:rPr>
        <w:t xml:space="preserve">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852606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C9255B">
        <w:rPr>
          <w:rFonts w:ascii="Times New Roman" w:hAnsi="Times New Roman" w:cs="Times New Roman"/>
          <w:sz w:val="24"/>
          <w:szCs w:val="24"/>
        </w:rPr>
        <w:t xml:space="preserve">установленной единице измерения указываются значения суммарного объема потребленного </w:t>
      </w:r>
      <w:r>
        <w:rPr>
          <w:rStyle w:val="2"/>
          <w:rFonts w:eastAsiaTheme="minorEastAsia"/>
          <w:sz w:val="24"/>
          <w:szCs w:val="24"/>
        </w:rPr>
        <w:t>попутного нефтяного газа</w:t>
      </w:r>
      <w:r w:rsidRPr="00C9255B">
        <w:rPr>
          <w:rFonts w:ascii="Times New Roman" w:hAnsi="Times New Roman" w:cs="Times New Roman"/>
          <w:sz w:val="24"/>
          <w:szCs w:val="24"/>
        </w:rPr>
        <w:t xml:space="preserve"> (за</w:t>
      </w:r>
      <w:r>
        <w:rPr>
          <w:rFonts w:ascii="Times New Roman" w:hAnsi="Times New Roman" w:cs="Times New Roman"/>
          <w:sz w:val="24"/>
          <w:szCs w:val="24"/>
        </w:rPr>
        <w:t xml:space="preserve"> исключением моторного топлива (пункты 22–35.2)) </w:t>
      </w:r>
      <w:r w:rsidRPr="00852606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C9255B" w:rsidRPr="0059266C" w:rsidRDefault="00C9255B" w:rsidP="00C9255B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52606">
        <w:rPr>
          <w:rFonts w:ascii="Times New Roman" w:hAnsi="Times New Roman" w:cs="Times New Roman"/>
          <w:sz w:val="24"/>
          <w:szCs w:val="24"/>
        </w:rPr>
        <w:t>В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59266C">
        <w:rPr>
          <w:rFonts w:ascii="Times New Roman" w:hAnsi="Times New Roman" w:cs="Times New Roman"/>
          <w:sz w:val="24"/>
          <w:szCs w:val="24"/>
        </w:rPr>
        <w:t xml:space="preserve">.1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попутного нефтяного газа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(за исключением моторного топлива (пункты 22–35.2))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основной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C9255B" w:rsidRPr="0059266C" w:rsidRDefault="00C9255B" w:rsidP="00C9255B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59266C">
        <w:rPr>
          <w:rFonts w:ascii="Times New Roman" w:hAnsi="Times New Roman" w:cs="Times New Roman"/>
          <w:sz w:val="24"/>
          <w:szCs w:val="24"/>
        </w:rPr>
        <w:t xml:space="preserve">.2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попутного нефтяного газа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(за исключением моторного топлива (пункты 22–35.2))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дополнительной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C9255B" w:rsidRPr="0059266C" w:rsidRDefault="00C9255B" w:rsidP="00C9255B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59266C">
        <w:rPr>
          <w:rFonts w:ascii="Times New Roman" w:hAnsi="Times New Roman" w:cs="Times New Roman"/>
          <w:sz w:val="24"/>
          <w:szCs w:val="24"/>
        </w:rPr>
        <w:t xml:space="preserve">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попутного нефтяного газа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(за исключением моторного топлива (пункты 22–35.2)) </w:t>
      </w:r>
      <w:r w:rsidRPr="0059266C">
        <w:rPr>
          <w:rFonts w:ascii="Times New Roman" w:hAnsi="Times New Roman" w:cs="Times New Roman"/>
          <w:sz w:val="24"/>
          <w:szCs w:val="24"/>
        </w:rPr>
        <w:t>в натуральном выражении за отчетный (базовый) год и годы, предшествующие отчетному (базовому) году.</w:t>
      </w:r>
      <w:proofErr w:type="gramEnd"/>
    </w:p>
    <w:p w:rsidR="00C9255B" w:rsidRPr="0059266C" w:rsidRDefault="00C9255B" w:rsidP="00C9255B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59266C">
        <w:rPr>
          <w:rFonts w:ascii="Times New Roman" w:hAnsi="Times New Roman" w:cs="Times New Roman"/>
          <w:sz w:val="24"/>
          <w:szCs w:val="24"/>
        </w:rPr>
        <w:t xml:space="preserve">.1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попутного нефтяного газа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((за исключением моторного топлива (пункты 22–35.2))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основной продукции (работ, услуг, деятельности) в </w:t>
      </w:r>
      <w:r w:rsidRPr="0059266C">
        <w:rPr>
          <w:rFonts w:ascii="Times New Roman" w:hAnsi="Times New Roman" w:cs="Times New Roman"/>
          <w:sz w:val="24"/>
          <w:szCs w:val="24"/>
        </w:rPr>
        <w:t>натуральном выражении за отчетный (базовый) год и годы, предшествующие отчетному (базовому) году.</w:t>
      </w:r>
      <w:proofErr w:type="gramEnd"/>
    </w:p>
    <w:p w:rsidR="00C9255B" w:rsidRPr="0066456E" w:rsidRDefault="00C9255B" w:rsidP="00C9255B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59266C">
        <w:rPr>
          <w:rFonts w:ascii="Times New Roman" w:hAnsi="Times New Roman" w:cs="Times New Roman"/>
          <w:sz w:val="24"/>
          <w:szCs w:val="24"/>
        </w:rPr>
        <w:t xml:space="preserve">.2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попутного нефтяного газа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(за исключением моторного топлива (пункты 22–35.2))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дополнительной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натуральном выражении за отчетный (базовый) год и годы, предшествующие отчетному (базовому) году.</w:t>
      </w:r>
      <w:proofErr w:type="gramEnd"/>
    </w:p>
    <w:p w:rsidR="00067548" w:rsidRPr="00852606" w:rsidRDefault="00067548" w:rsidP="00067548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52606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852606">
        <w:rPr>
          <w:rFonts w:ascii="Times New Roman" w:hAnsi="Times New Roman" w:cs="Times New Roman"/>
          <w:sz w:val="24"/>
          <w:szCs w:val="24"/>
        </w:rPr>
        <w:t xml:space="preserve">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852606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C9255B">
        <w:rPr>
          <w:rFonts w:ascii="Times New Roman" w:hAnsi="Times New Roman" w:cs="Times New Roman"/>
          <w:sz w:val="24"/>
          <w:szCs w:val="24"/>
        </w:rPr>
        <w:t xml:space="preserve">установленной единице измерения указываются значения суммарного объема потребленного </w:t>
      </w:r>
      <w:r>
        <w:rPr>
          <w:rStyle w:val="2"/>
          <w:rFonts w:eastAsiaTheme="minorEastAsia"/>
          <w:sz w:val="24"/>
          <w:szCs w:val="24"/>
        </w:rPr>
        <w:t>бензина</w:t>
      </w:r>
      <w:r>
        <w:rPr>
          <w:rFonts w:ascii="Times New Roman" w:hAnsi="Times New Roman" w:cs="Times New Roman"/>
          <w:sz w:val="24"/>
          <w:szCs w:val="24"/>
        </w:rPr>
        <w:t xml:space="preserve"> (в качестве моторного топлива) </w:t>
      </w:r>
      <w:r w:rsidRPr="00852606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067548" w:rsidRPr="0059266C" w:rsidRDefault="00067548" w:rsidP="00067548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52606">
        <w:rPr>
          <w:rFonts w:ascii="Times New Roman" w:hAnsi="Times New Roman" w:cs="Times New Roman"/>
          <w:sz w:val="24"/>
          <w:szCs w:val="24"/>
        </w:rPr>
        <w:t>В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59266C">
        <w:rPr>
          <w:rFonts w:ascii="Times New Roman" w:hAnsi="Times New Roman" w:cs="Times New Roman"/>
          <w:sz w:val="24"/>
          <w:szCs w:val="24"/>
        </w:rPr>
        <w:t xml:space="preserve">.1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бензина</w:t>
      </w:r>
      <w:r>
        <w:rPr>
          <w:rFonts w:ascii="Times New Roman" w:hAnsi="Times New Roman" w:cs="Times New Roman"/>
          <w:sz w:val="24"/>
          <w:szCs w:val="24"/>
        </w:rPr>
        <w:t xml:space="preserve"> (в качестве моторного топлива)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основной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067548" w:rsidRPr="0059266C" w:rsidRDefault="00067548" w:rsidP="00067548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59266C">
        <w:rPr>
          <w:rFonts w:ascii="Times New Roman" w:hAnsi="Times New Roman" w:cs="Times New Roman"/>
          <w:sz w:val="24"/>
          <w:szCs w:val="24"/>
        </w:rPr>
        <w:t xml:space="preserve">.2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бензина</w:t>
      </w:r>
      <w:r>
        <w:rPr>
          <w:rFonts w:ascii="Times New Roman" w:hAnsi="Times New Roman" w:cs="Times New Roman"/>
          <w:sz w:val="24"/>
          <w:szCs w:val="24"/>
        </w:rPr>
        <w:t xml:space="preserve"> (в качестве моторного топлива)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дополнительной продукции (работ, </w:t>
      </w:r>
      <w:r w:rsidRPr="0059266C">
        <w:rPr>
          <w:rStyle w:val="2"/>
          <w:rFonts w:eastAsiaTheme="minorEastAsia"/>
          <w:sz w:val="24"/>
          <w:szCs w:val="24"/>
        </w:rPr>
        <w:lastRenderedPageBreak/>
        <w:t xml:space="preserve">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067548" w:rsidRPr="0059266C" w:rsidRDefault="00067548" w:rsidP="00067548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59266C">
        <w:rPr>
          <w:rFonts w:ascii="Times New Roman" w:hAnsi="Times New Roman" w:cs="Times New Roman"/>
          <w:sz w:val="24"/>
          <w:szCs w:val="24"/>
        </w:rPr>
        <w:t xml:space="preserve">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бензина</w:t>
      </w:r>
      <w:r>
        <w:rPr>
          <w:rFonts w:ascii="Times New Roman" w:hAnsi="Times New Roman" w:cs="Times New Roman"/>
          <w:sz w:val="24"/>
          <w:szCs w:val="24"/>
        </w:rPr>
        <w:t xml:space="preserve"> (в качестве моторного топлива) </w:t>
      </w:r>
      <w:r w:rsidRPr="0059266C">
        <w:rPr>
          <w:rFonts w:ascii="Times New Roman" w:hAnsi="Times New Roman" w:cs="Times New Roman"/>
          <w:sz w:val="24"/>
          <w:szCs w:val="24"/>
        </w:rPr>
        <w:t>в натуральном выражении за отчетный (базовый) год и годы, предшествующие отчетному (базовому) году.</w:t>
      </w:r>
      <w:proofErr w:type="gramEnd"/>
    </w:p>
    <w:p w:rsidR="00067548" w:rsidRPr="0059266C" w:rsidRDefault="00067548" w:rsidP="00067548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59266C">
        <w:rPr>
          <w:rFonts w:ascii="Times New Roman" w:hAnsi="Times New Roman" w:cs="Times New Roman"/>
          <w:sz w:val="24"/>
          <w:szCs w:val="24"/>
        </w:rPr>
        <w:t xml:space="preserve">.1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бензина</w:t>
      </w:r>
      <w:r>
        <w:rPr>
          <w:rFonts w:ascii="Times New Roman" w:hAnsi="Times New Roman" w:cs="Times New Roman"/>
          <w:sz w:val="24"/>
          <w:szCs w:val="24"/>
        </w:rPr>
        <w:t xml:space="preserve"> (в качестве моторного топлива)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основной продукции (работ, услуг, деятельности) в </w:t>
      </w:r>
      <w:r w:rsidRPr="0059266C">
        <w:rPr>
          <w:rFonts w:ascii="Times New Roman" w:hAnsi="Times New Roman" w:cs="Times New Roman"/>
          <w:sz w:val="24"/>
          <w:szCs w:val="24"/>
        </w:rPr>
        <w:t>натуральном выражении за отчетный (базовый) год и годы, предшествующие отчетному (базовому) году.</w:t>
      </w:r>
      <w:proofErr w:type="gramEnd"/>
    </w:p>
    <w:p w:rsidR="00067548" w:rsidRPr="0066456E" w:rsidRDefault="00067548" w:rsidP="00067548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59266C">
        <w:rPr>
          <w:rFonts w:ascii="Times New Roman" w:hAnsi="Times New Roman" w:cs="Times New Roman"/>
          <w:sz w:val="24"/>
          <w:szCs w:val="24"/>
        </w:rPr>
        <w:t xml:space="preserve">.2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бензина</w:t>
      </w:r>
      <w:r>
        <w:rPr>
          <w:rFonts w:ascii="Times New Roman" w:hAnsi="Times New Roman" w:cs="Times New Roman"/>
          <w:sz w:val="24"/>
          <w:szCs w:val="24"/>
        </w:rPr>
        <w:t xml:space="preserve"> (в качестве моторного топлива)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дополнительной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натуральном выражении за отчетный (базовый) год и годы, предшествующие отчетному (базовому) году.</w:t>
      </w:r>
      <w:proofErr w:type="gramEnd"/>
    </w:p>
    <w:p w:rsidR="00067548" w:rsidRPr="00852606" w:rsidRDefault="00067548" w:rsidP="00067548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52606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852606">
        <w:rPr>
          <w:rFonts w:ascii="Times New Roman" w:hAnsi="Times New Roman" w:cs="Times New Roman"/>
          <w:sz w:val="24"/>
          <w:szCs w:val="24"/>
        </w:rPr>
        <w:t xml:space="preserve">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852606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C9255B">
        <w:rPr>
          <w:rFonts w:ascii="Times New Roman" w:hAnsi="Times New Roman" w:cs="Times New Roman"/>
          <w:sz w:val="24"/>
          <w:szCs w:val="24"/>
        </w:rPr>
        <w:t xml:space="preserve">установленной единице измерения указываются значения суммарного объема потребленного </w:t>
      </w:r>
      <w:r>
        <w:rPr>
          <w:rStyle w:val="2"/>
          <w:rFonts w:eastAsiaTheme="minorEastAsia"/>
          <w:sz w:val="24"/>
          <w:szCs w:val="24"/>
        </w:rPr>
        <w:t>керосина</w:t>
      </w:r>
      <w:r>
        <w:rPr>
          <w:rFonts w:ascii="Times New Roman" w:hAnsi="Times New Roman" w:cs="Times New Roman"/>
          <w:sz w:val="24"/>
          <w:szCs w:val="24"/>
        </w:rPr>
        <w:t xml:space="preserve"> (в качестве моторного топлива) </w:t>
      </w:r>
      <w:r w:rsidRPr="00852606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067548" w:rsidRPr="0059266C" w:rsidRDefault="00067548" w:rsidP="00067548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52606">
        <w:rPr>
          <w:rFonts w:ascii="Times New Roman" w:hAnsi="Times New Roman" w:cs="Times New Roman"/>
          <w:sz w:val="24"/>
          <w:szCs w:val="24"/>
        </w:rPr>
        <w:t>В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59266C">
        <w:rPr>
          <w:rFonts w:ascii="Times New Roman" w:hAnsi="Times New Roman" w:cs="Times New Roman"/>
          <w:sz w:val="24"/>
          <w:szCs w:val="24"/>
        </w:rPr>
        <w:t xml:space="preserve">.1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керосина</w:t>
      </w:r>
      <w:r>
        <w:rPr>
          <w:rFonts w:ascii="Times New Roman" w:hAnsi="Times New Roman" w:cs="Times New Roman"/>
          <w:sz w:val="24"/>
          <w:szCs w:val="24"/>
        </w:rPr>
        <w:t xml:space="preserve"> (в качестве моторного топлива)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основной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067548" w:rsidRPr="0059266C" w:rsidRDefault="00067548" w:rsidP="00067548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59266C">
        <w:rPr>
          <w:rFonts w:ascii="Times New Roman" w:hAnsi="Times New Roman" w:cs="Times New Roman"/>
          <w:sz w:val="24"/>
          <w:szCs w:val="24"/>
        </w:rPr>
        <w:t xml:space="preserve">.2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керосина</w:t>
      </w:r>
      <w:r>
        <w:rPr>
          <w:rFonts w:ascii="Times New Roman" w:hAnsi="Times New Roman" w:cs="Times New Roman"/>
          <w:sz w:val="24"/>
          <w:szCs w:val="24"/>
        </w:rPr>
        <w:t xml:space="preserve"> (в качестве моторного топлива)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дополнительной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067548" w:rsidRPr="0059266C" w:rsidRDefault="00067548" w:rsidP="00067548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59266C">
        <w:rPr>
          <w:rFonts w:ascii="Times New Roman" w:hAnsi="Times New Roman" w:cs="Times New Roman"/>
          <w:sz w:val="24"/>
          <w:szCs w:val="24"/>
        </w:rPr>
        <w:t xml:space="preserve">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керосина</w:t>
      </w:r>
      <w:r>
        <w:rPr>
          <w:rFonts w:ascii="Times New Roman" w:hAnsi="Times New Roman" w:cs="Times New Roman"/>
          <w:sz w:val="24"/>
          <w:szCs w:val="24"/>
        </w:rPr>
        <w:t xml:space="preserve"> (в качестве моторного топлива) </w:t>
      </w:r>
      <w:r w:rsidRPr="0059266C">
        <w:rPr>
          <w:rFonts w:ascii="Times New Roman" w:hAnsi="Times New Roman" w:cs="Times New Roman"/>
          <w:sz w:val="24"/>
          <w:szCs w:val="24"/>
        </w:rPr>
        <w:t>в натуральном выражении за отчетный (базовый) год и годы, предшествующие отчетному (базовому) году.</w:t>
      </w:r>
      <w:proofErr w:type="gramEnd"/>
    </w:p>
    <w:p w:rsidR="00067548" w:rsidRPr="0059266C" w:rsidRDefault="00067548" w:rsidP="00067548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59266C">
        <w:rPr>
          <w:rFonts w:ascii="Times New Roman" w:hAnsi="Times New Roman" w:cs="Times New Roman"/>
          <w:sz w:val="24"/>
          <w:szCs w:val="24"/>
        </w:rPr>
        <w:t xml:space="preserve">.1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керосина</w:t>
      </w:r>
      <w:r>
        <w:rPr>
          <w:rFonts w:ascii="Times New Roman" w:hAnsi="Times New Roman" w:cs="Times New Roman"/>
          <w:sz w:val="24"/>
          <w:szCs w:val="24"/>
        </w:rPr>
        <w:t xml:space="preserve"> (в качестве моторного топлива)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основной продукции (работ, услуг, деятельности) в </w:t>
      </w:r>
      <w:r w:rsidRPr="0059266C">
        <w:rPr>
          <w:rFonts w:ascii="Times New Roman" w:hAnsi="Times New Roman" w:cs="Times New Roman"/>
          <w:sz w:val="24"/>
          <w:szCs w:val="24"/>
        </w:rPr>
        <w:t>натуральном выражении за отчетный (базовый) год и годы, предшествующие отчетному (базовому) году.</w:t>
      </w:r>
      <w:proofErr w:type="gramEnd"/>
    </w:p>
    <w:p w:rsidR="00067548" w:rsidRPr="0066456E" w:rsidRDefault="00067548" w:rsidP="00067548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59266C">
        <w:rPr>
          <w:rFonts w:ascii="Times New Roman" w:hAnsi="Times New Roman" w:cs="Times New Roman"/>
          <w:sz w:val="24"/>
          <w:szCs w:val="24"/>
        </w:rPr>
        <w:t xml:space="preserve">.2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керосина</w:t>
      </w:r>
      <w:r>
        <w:rPr>
          <w:rFonts w:ascii="Times New Roman" w:hAnsi="Times New Roman" w:cs="Times New Roman"/>
          <w:sz w:val="24"/>
          <w:szCs w:val="24"/>
        </w:rPr>
        <w:t xml:space="preserve"> (в качестве моторного топлива)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дополнительной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натуральном выражении за отчетный (базовый) год и годы, предшествующие отчетному (базовому) году.</w:t>
      </w:r>
      <w:proofErr w:type="gramEnd"/>
    </w:p>
    <w:p w:rsidR="00067548" w:rsidRPr="00852606" w:rsidRDefault="00067548" w:rsidP="00067548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52606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26</w:t>
      </w:r>
      <w:r w:rsidRPr="00852606">
        <w:rPr>
          <w:rFonts w:ascii="Times New Roman" w:hAnsi="Times New Roman" w:cs="Times New Roman"/>
          <w:sz w:val="24"/>
          <w:szCs w:val="24"/>
        </w:rPr>
        <w:t xml:space="preserve">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852606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C9255B">
        <w:rPr>
          <w:rFonts w:ascii="Times New Roman" w:hAnsi="Times New Roman" w:cs="Times New Roman"/>
          <w:sz w:val="24"/>
          <w:szCs w:val="24"/>
        </w:rPr>
        <w:t xml:space="preserve">установленной единице измерения указываются значения суммарного объема потребленного </w:t>
      </w:r>
      <w:r>
        <w:rPr>
          <w:rStyle w:val="2"/>
          <w:rFonts w:eastAsiaTheme="minorEastAsia"/>
          <w:sz w:val="24"/>
          <w:szCs w:val="24"/>
        </w:rPr>
        <w:lastRenderedPageBreak/>
        <w:t>дизельного топлива</w:t>
      </w:r>
      <w:r>
        <w:rPr>
          <w:rFonts w:ascii="Times New Roman" w:hAnsi="Times New Roman" w:cs="Times New Roman"/>
          <w:sz w:val="24"/>
          <w:szCs w:val="24"/>
        </w:rPr>
        <w:t xml:space="preserve"> (в качестве моторного топлива) </w:t>
      </w:r>
      <w:r w:rsidRPr="00852606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067548" w:rsidRPr="0059266C" w:rsidRDefault="00067548" w:rsidP="00067548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52606">
        <w:rPr>
          <w:rFonts w:ascii="Times New Roman" w:hAnsi="Times New Roman" w:cs="Times New Roman"/>
          <w:sz w:val="24"/>
          <w:szCs w:val="24"/>
        </w:rPr>
        <w:t>В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26</w:t>
      </w:r>
      <w:r w:rsidRPr="0059266C">
        <w:rPr>
          <w:rFonts w:ascii="Times New Roman" w:hAnsi="Times New Roman" w:cs="Times New Roman"/>
          <w:sz w:val="24"/>
          <w:szCs w:val="24"/>
        </w:rPr>
        <w:t xml:space="preserve">.1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дизельного топлива</w:t>
      </w:r>
      <w:r>
        <w:rPr>
          <w:rFonts w:ascii="Times New Roman" w:hAnsi="Times New Roman" w:cs="Times New Roman"/>
          <w:sz w:val="24"/>
          <w:szCs w:val="24"/>
        </w:rPr>
        <w:t xml:space="preserve"> (в качестве моторного топлива)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основной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067548" w:rsidRPr="0059266C" w:rsidRDefault="00067548" w:rsidP="00067548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26</w:t>
      </w:r>
      <w:r w:rsidRPr="0059266C">
        <w:rPr>
          <w:rFonts w:ascii="Times New Roman" w:hAnsi="Times New Roman" w:cs="Times New Roman"/>
          <w:sz w:val="24"/>
          <w:szCs w:val="24"/>
        </w:rPr>
        <w:t xml:space="preserve">.2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дизельного топлива</w:t>
      </w:r>
      <w:r>
        <w:rPr>
          <w:rFonts w:ascii="Times New Roman" w:hAnsi="Times New Roman" w:cs="Times New Roman"/>
          <w:sz w:val="24"/>
          <w:szCs w:val="24"/>
        </w:rPr>
        <w:t xml:space="preserve"> (в качестве моторного топлива)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дополнительной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067548" w:rsidRPr="0059266C" w:rsidRDefault="00067548" w:rsidP="00067548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27</w:t>
      </w:r>
      <w:r w:rsidRPr="0059266C">
        <w:rPr>
          <w:rFonts w:ascii="Times New Roman" w:hAnsi="Times New Roman" w:cs="Times New Roman"/>
          <w:sz w:val="24"/>
          <w:szCs w:val="24"/>
        </w:rPr>
        <w:t xml:space="preserve">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дизельного топлива</w:t>
      </w:r>
      <w:r>
        <w:rPr>
          <w:rFonts w:ascii="Times New Roman" w:hAnsi="Times New Roman" w:cs="Times New Roman"/>
          <w:sz w:val="24"/>
          <w:szCs w:val="24"/>
        </w:rPr>
        <w:t xml:space="preserve"> (в качестве моторного топлива) </w:t>
      </w:r>
      <w:r w:rsidRPr="0059266C">
        <w:rPr>
          <w:rFonts w:ascii="Times New Roman" w:hAnsi="Times New Roman" w:cs="Times New Roman"/>
          <w:sz w:val="24"/>
          <w:szCs w:val="24"/>
        </w:rPr>
        <w:t>в натуральном выражении за отчетный (базовый) год и годы, предшествующие отчетному (базовому) году.</w:t>
      </w:r>
      <w:proofErr w:type="gramEnd"/>
    </w:p>
    <w:p w:rsidR="00067548" w:rsidRPr="0059266C" w:rsidRDefault="00067548" w:rsidP="00067548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27</w:t>
      </w:r>
      <w:r w:rsidRPr="0059266C">
        <w:rPr>
          <w:rFonts w:ascii="Times New Roman" w:hAnsi="Times New Roman" w:cs="Times New Roman"/>
          <w:sz w:val="24"/>
          <w:szCs w:val="24"/>
        </w:rPr>
        <w:t xml:space="preserve">.1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дизельного топлива</w:t>
      </w:r>
      <w:r>
        <w:rPr>
          <w:rFonts w:ascii="Times New Roman" w:hAnsi="Times New Roman" w:cs="Times New Roman"/>
          <w:sz w:val="24"/>
          <w:szCs w:val="24"/>
        </w:rPr>
        <w:t xml:space="preserve"> (в качестве моторного топлива)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основной продукции (работ, услуг, деятельности) в </w:t>
      </w:r>
      <w:r w:rsidRPr="0059266C">
        <w:rPr>
          <w:rFonts w:ascii="Times New Roman" w:hAnsi="Times New Roman" w:cs="Times New Roman"/>
          <w:sz w:val="24"/>
          <w:szCs w:val="24"/>
        </w:rPr>
        <w:t>натуральном выражении за отчетный (базовый) год и годы, предшествующие отчетному (базовому) году.</w:t>
      </w:r>
      <w:proofErr w:type="gramEnd"/>
    </w:p>
    <w:p w:rsidR="00067548" w:rsidRPr="0066456E" w:rsidRDefault="00067548" w:rsidP="00067548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27</w:t>
      </w:r>
      <w:r w:rsidRPr="0059266C">
        <w:rPr>
          <w:rFonts w:ascii="Times New Roman" w:hAnsi="Times New Roman" w:cs="Times New Roman"/>
          <w:sz w:val="24"/>
          <w:szCs w:val="24"/>
        </w:rPr>
        <w:t xml:space="preserve">.2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дизельного топлива</w:t>
      </w:r>
      <w:r>
        <w:rPr>
          <w:rFonts w:ascii="Times New Roman" w:hAnsi="Times New Roman" w:cs="Times New Roman"/>
          <w:sz w:val="24"/>
          <w:szCs w:val="24"/>
        </w:rPr>
        <w:t xml:space="preserve"> (в качестве моторного топлива)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дополнительной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натуральном выражении за отчетный (базовый) год и годы, предшествующие отчетному (базовому) году.</w:t>
      </w:r>
      <w:proofErr w:type="gramEnd"/>
    </w:p>
    <w:p w:rsidR="00067548" w:rsidRPr="00852606" w:rsidRDefault="00067548" w:rsidP="00067548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52606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28</w:t>
      </w:r>
      <w:r w:rsidRPr="00852606">
        <w:rPr>
          <w:rFonts w:ascii="Times New Roman" w:hAnsi="Times New Roman" w:cs="Times New Roman"/>
          <w:sz w:val="24"/>
          <w:szCs w:val="24"/>
        </w:rPr>
        <w:t xml:space="preserve">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852606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C9255B">
        <w:rPr>
          <w:rFonts w:ascii="Times New Roman" w:hAnsi="Times New Roman" w:cs="Times New Roman"/>
          <w:sz w:val="24"/>
          <w:szCs w:val="24"/>
        </w:rPr>
        <w:t xml:space="preserve">установленной единице измерения указываются значения суммарного объема потребленного </w:t>
      </w:r>
      <w:r>
        <w:rPr>
          <w:rStyle w:val="2"/>
          <w:rFonts w:eastAsiaTheme="minorEastAsia"/>
          <w:sz w:val="24"/>
          <w:szCs w:val="24"/>
        </w:rPr>
        <w:t>сжиженного газа</w:t>
      </w:r>
      <w:r>
        <w:rPr>
          <w:rFonts w:ascii="Times New Roman" w:hAnsi="Times New Roman" w:cs="Times New Roman"/>
          <w:sz w:val="24"/>
          <w:szCs w:val="24"/>
        </w:rPr>
        <w:t xml:space="preserve"> (в качестве моторного топлива) </w:t>
      </w:r>
      <w:r w:rsidRPr="00852606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067548" w:rsidRPr="0059266C" w:rsidRDefault="00067548" w:rsidP="00067548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52606">
        <w:rPr>
          <w:rFonts w:ascii="Times New Roman" w:hAnsi="Times New Roman" w:cs="Times New Roman"/>
          <w:sz w:val="24"/>
          <w:szCs w:val="24"/>
        </w:rPr>
        <w:t>В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28</w:t>
      </w:r>
      <w:r w:rsidRPr="0059266C">
        <w:rPr>
          <w:rFonts w:ascii="Times New Roman" w:hAnsi="Times New Roman" w:cs="Times New Roman"/>
          <w:sz w:val="24"/>
          <w:szCs w:val="24"/>
        </w:rPr>
        <w:t xml:space="preserve">.1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сжиженного газа</w:t>
      </w:r>
      <w:r>
        <w:rPr>
          <w:rFonts w:ascii="Times New Roman" w:hAnsi="Times New Roman" w:cs="Times New Roman"/>
          <w:sz w:val="24"/>
          <w:szCs w:val="24"/>
        </w:rPr>
        <w:t xml:space="preserve"> (в качестве моторного топлива)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основной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067548" w:rsidRPr="0059266C" w:rsidRDefault="00067548" w:rsidP="00067548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28</w:t>
      </w:r>
      <w:r w:rsidRPr="0059266C">
        <w:rPr>
          <w:rFonts w:ascii="Times New Roman" w:hAnsi="Times New Roman" w:cs="Times New Roman"/>
          <w:sz w:val="24"/>
          <w:szCs w:val="24"/>
        </w:rPr>
        <w:t xml:space="preserve">.2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сжиженного газа</w:t>
      </w:r>
      <w:r>
        <w:rPr>
          <w:rFonts w:ascii="Times New Roman" w:hAnsi="Times New Roman" w:cs="Times New Roman"/>
          <w:sz w:val="24"/>
          <w:szCs w:val="24"/>
        </w:rPr>
        <w:t xml:space="preserve"> (в качестве моторного топлива)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дополнительной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067548" w:rsidRPr="0059266C" w:rsidRDefault="00067548" w:rsidP="00067548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29</w:t>
      </w:r>
      <w:r w:rsidRPr="0059266C">
        <w:rPr>
          <w:rFonts w:ascii="Times New Roman" w:hAnsi="Times New Roman" w:cs="Times New Roman"/>
          <w:sz w:val="24"/>
          <w:szCs w:val="24"/>
        </w:rPr>
        <w:t xml:space="preserve">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сжиженного газа</w:t>
      </w:r>
      <w:r>
        <w:rPr>
          <w:rFonts w:ascii="Times New Roman" w:hAnsi="Times New Roman" w:cs="Times New Roman"/>
          <w:sz w:val="24"/>
          <w:szCs w:val="24"/>
        </w:rPr>
        <w:t xml:space="preserve"> (в качестве моторного топлива) </w:t>
      </w:r>
      <w:r w:rsidRPr="0059266C">
        <w:rPr>
          <w:rFonts w:ascii="Times New Roman" w:hAnsi="Times New Roman" w:cs="Times New Roman"/>
          <w:sz w:val="24"/>
          <w:szCs w:val="24"/>
        </w:rPr>
        <w:t>в натуральном выражении за отчетный (базовый) год и годы, предшествующие отчетному (базовому) году.</w:t>
      </w:r>
      <w:proofErr w:type="gramEnd"/>
    </w:p>
    <w:p w:rsidR="00067548" w:rsidRPr="0059266C" w:rsidRDefault="00067548" w:rsidP="00067548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29</w:t>
      </w:r>
      <w:r w:rsidRPr="0059266C">
        <w:rPr>
          <w:rFonts w:ascii="Times New Roman" w:hAnsi="Times New Roman" w:cs="Times New Roman"/>
          <w:sz w:val="24"/>
          <w:szCs w:val="24"/>
        </w:rPr>
        <w:t xml:space="preserve">.1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lastRenderedPageBreak/>
        <w:t>сжиженного газа</w:t>
      </w:r>
      <w:r>
        <w:rPr>
          <w:rFonts w:ascii="Times New Roman" w:hAnsi="Times New Roman" w:cs="Times New Roman"/>
          <w:sz w:val="24"/>
          <w:szCs w:val="24"/>
        </w:rPr>
        <w:t xml:space="preserve"> (в качестве моторного топлива)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основной продукции (работ, услуг, деятельности) в </w:t>
      </w:r>
      <w:r w:rsidRPr="0059266C">
        <w:rPr>
          <w:rFonts w:ascii="Times New Roman" w:hAnsi="Times New Roman" w:cs="Times New Roman"/>
          <w:sz w:val="24"/>
          <w:szCs w:val="24"/>
        </w:rPr>
        <w:t>натуральном выражении за отчетный (базовый) год и годы, предшествующие отчетному (базовому) году.</w:t>
      </w:r>
      <w:proofErr w:type="gramEnd"/>
    </w:p>
    <w:p w:rsidR="00067548" w:rsidRPr="0066456E" w:rsidRDefault="00067548" w:rsidP="00067548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29</w:t>
      </w:r>
      <w:r w:rsidRPr="0059266C">
        <w:rPr>
          <w:rFonts w:ascii="Times New Roman" w:hAnsi="Times New Roman" w:cs="Times New Roman"/>
          <w:sz w:val="24"/>
          <w:szCs w:val="24"/>
        </w:rPr>
        <w:t xml:space="preserve">.2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сжиженного газа</w:t>
      </w:r>
      <w:r>
        <w:rPr>
          <w:rFonts w:ascii="Times New Roman" w:hAnsi="Times New Roman" w:cs="Times New Roman"/>
          <w:sz w:val="24"/>
          <w:szCs w:val="24"/>
        </w:rPr>
        <w:t xml:space="preserve"> (в качестве моторного топлива)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дополнительной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натуральном выражении за отчетный (базовый) год и годы, предшествующие отчетному (базовому) году.</w:t>
      </w:r>
      <w:proofErr w:type="gramEnd"/>
    </w:p>
    <w:p w:rsidR="00FD0182" w:rsidRPr="00852606" w:rsidRDefault="00FD0182" w:rsidP="00FD0182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52606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52606">
        <w:rPr>
          <w:rFonts w:ascii="Times New Roman" w:hAnsi="Times New Roman" w:cs="Times New Roman"/>
          <w:sz w:val="24"/>
          <w:szCs w:val="24"/>
        </w:rPr>
        <w:t xml:space="preserve">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852606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C9255B">
        <w:rPr>
          <w:rFonts w:ascii="Times New Roman" w:hAnsi="Times New Roman" w:cs="Times New Roman"/>
          <w:sz w:val="24"/>
          <w:szCs w:val="24"/>
        </w:rPr>
        <w:t xml:space="preserve">установленной единице измерения указываются значения суммарного объема потребленного </w:t>
      </w:r>
      <w:r>
        <w:rPr>
          <w:rStyle w:val="2"/>
          <w:rFonts w:eastAsiaTheme="minorEastAsia"/>
          <w:sz w:val="24"/>
          <w:szCs w:val="24"/>
        </w:rPr>
        <w:t>сжатого газа</w:t>
      </w:r>
      <w:r>
        <w:rPr>
          <w:rFonts w:ascii="Times New Roman" w:hAnsi="Times New Roman" w:cs="Times New Roman"/>
          <w:sz w:val="24"/>
          <w:szCs w:val="24"/>
        </w:rPr>
        <w:t xml:space="preserve"> (в качестве моторного топлива) </w:t>
      </w:r>
      <w:r w:rsidRPr="00852606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FD0182" w:rsidRPr="0059266C" w:rsidRDefault="00FD0182" w:rsidP="00FD0182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52606">
        <w:rPr>
          <w:rFonts w:ascii="Times New Roman" w:hAnsi="Times New Roman" w:cs="Times New Roman"/>
          <w:sz w:val="24"/>
          <w:szCs w:val="24"/>
        </w:rPr>
        <w:t>В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59266C">
        <w:rPr>
          <w:rFonts w:ascii="Times New Roman" w:hAnsi="Times New Roman" w:cs="Times New Roman"/>
          <w:sz w:val="24"/>
          <w:szCs w:val="24"/>
        </w:rPr>
        <w:t xml:space="preserve">.1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сжатого газа</w:t>
      </w:r>
      <w:r>
        <w:rPr>
          <w:rFonts w:ascii="Times New Roman" w:hAnsi="Times New Roman" w:cs="Times New Roman"/>
          <w:sz w:val="24"/>
          <w:szCs w:val="24"/>
        </w:rPr>
        <w:t xml:space="preserve"> (в качестве моторного топлива)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основной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FD0182" w:rsidRPr="0059266C" w:rsidRDefault="00FD0182" w:rsidP="00FD0182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59266C">
        <w:rPr>
          <w:rFonts w:ascii="Times New Roman" w:hAnsi="Times New Roman" w:cs="Times New Roman"/>
          <w:sz w:val="24"/>
          <w:szCs w:val="24"/>
        </w:rPr>
        <w:t xml:space="preserve">.2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сжатого газа</w:t>
      </w:r>
      <w:r>
        <w:rPr>
          <w:rFonts w:ascii="Times New Roman" w:hAnsi="Times New Roman" w:cs="Times New Roman"/>
          <w:sz w:val="24"/>
          <w:szCs w:val="24"/>
        </w:rPr>
        <w:t xml:space="preserve"> (в качестве моторного топлива)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дополнительной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FD0182" w:rsidRPr="0059266C" w:rsidRDefault="00FD0182" w:rsidP="00FD0182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31</w:t>
      </w:r>
      <w:r w:rsidRPr="0059266C">
        <w:rPr>
          <w:rFonts w:ascii="Times New Roman" w:hAnsi="Times New Roman" w:cs="Times New Roman"/>
          <w:sz w:val="24"/>
          <w:szCs w:val="24"/>
        </w:rPr>
        <w:t xml:space="preserve">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сжатого газа</w:t>
      </w:r>
      <w:r>
        <w:rPr>
          <w:rFonts w:ascii="Times New Roman" w:hAnsi="Times New Roman" w:cs="Times New Roman"/>
          <w:sz w:val="24"/>
          <w:szCs w:val="24"/>
        </w:rPr>
        <w:t xml:space="preserve"> (в качестве моторного топлива) </w:t>
      </w:r>
      <w:r w:rsidRPr="0059266C">
        <w:rPr>
          <w:rFonts w:ascii="Times New Roman" w:hAnsi="Times New Roman" w:cs="Times New Roman"/>
          <w:sz w:val="24"/>
          <w:szCs w:val="24"/>
        </w:rPr>
        <w:t>в натуральном выражении за отчетный (базовый) год и годы, предшествующие отчетному (базовому) году.</w:t>
      </w:r>
      <w:proofErr w:type="gramEnd"/>
    </w:p>
    <w:p w:rsidR="00FD0182" w:rsidRPr="0059266C" w:rsidRDefault="00FD0182" w:rsidP="00FD0182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31</w:t>
      </w:r>
      <w:r w:rsidRPr="0059266C">
        <w:rPr>
          <w:rFonts w:ascii="Times New Roman" w:hAnsi="Times New Roman" w:cs="Times New Roman"/>
          <w:sz w:val="24"/>
          <w:szCs w:val="24"/>
        </w:rPr>
        <w:t xml:space="preserve">.1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сжатого газа</w:t>
      </w:r>
      <w:r>
        <w:rPr>
          <w:rFonts w:ascii="Times New Roman" w:hAnsi="Times New Roman" w:cs="Times New Roman"/>
          <w:sz w:val="24"/>
          <w:szCs w:val="24"/>
        </w:rPr>
        <w:t xml:space="preserve"> (в качестве моторного топлива)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основной продукции (работ, услуг, деятельности) в </w:t>
      </w:r>
      <w:r w:rsidRPr="0059266C">
        <w:rPr>
          <w:rFonts w:ascii="Times New Roman" w:hAnsi="Times New Roman" w:cs="Times New Roman"/>
          <w:sz w:val="24"/>
          <w:szCs w:val="24"/>
        </w:rPr>
        <w:t>натуральном выражении за отчетный (базовый) год и годы, предшествующие отчетному (базовому) году.</w:t>
      </w:r>
      <w:proofErr w:type="gramEnd"/>
    </w:p>
    <w:p w:rsidR="00FD0182" w:rsidRPr="0066456E" w:rsidRDefault="00FD0182" w:rsidP="00FD0182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31</w:t>
      </w:r>
      <w:r w:rsidRPr="0059266C">
        <w:rPr>
          <w:rFonts w:ascii="Times New Roman" w:hAnsi="Times New Roman" w:cs="Times New Roman"/>
          <w:sz w:val="24"/>
          <w:szCs w:val="24"/>
        </w:rPr>
        <w:t xml:space="preserve">.2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сжатого газа</w:t>
      </w:r>
      <w:r>
        <w:rPr>
          <w:rFonts w:ascii="Times New Roman" w:hAnsi="Times New Roman" w:cs="Times New Roman"/>
          <w:sz w:val="24"/>
          <w:szCs w:val="24"/>
        </w:rPr>
        <w:t xml:space="preserve"> (в качестве моторного топлива)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дополнительной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натуральном выражении за отчетный (базовый) год и годы, предшествующие отчетному (базовому) году.</w:t>
      </w:r>
      <w:proofErr w:type="gramEnd"/>
    </w:p>
    <w:p w:rsidR="00FD0182" w:rsidRPr="00852606" w:rsidRDefault="00FD0182" w:rsidP="00FD0182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52606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32</w:t>
      </w:r>
      <w:r w:rsidRPr="00852606">
        <w:rPr>
          <w:rFonts w:ascii="Times New Roman" w:hAnsi="Times New Roman" w:cs="Times New Roman"/>
          <w:sz w:val="24"/>
          <w:szCs w:val="24"/>
        </w:rPr>
        <w:t xml:space="preserve">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852606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C9255B">
        <w:rPr>
          <w:rFonts w:ascii="Times New Roman" w:hAnsi="Times New Roman" w:cs="Times New Roman"/>
          <w:sz w:val="24"/>
          <w:szCs w:val="24"/>
        </w:rPr>
        <w:t xml:space="preserve">установленной единице измерения указываются значения суммарного объема потребленного </w:t>
      </w:r>
      <w:r>
        <w:rPr>
          <w:rStyle w:val="2"/>
          <w:rFonts w:eastAsiaTheme="minorEastAsia"/>
          <w:sz w:val="24"/>
          <w:szCs w:val="24"/>
        </w:rPr>
        <w:t>твердого топлива</w:t>
      </w:r>
      <w:r>
        <w:rPr>
          <w:rFonts w:ascii="Times New Roman" w:hAnsi="Times New Roman" w:cs="Times New Roman"/>
          <w:sz w:val="24"/>
          <w:szCs w:val="24"/>
        </w:rPr>
        <w:t xml:space="preserve"> (в качестве моторного топлива) </w:t>
      </w:r>
      <w:r w:rsidRPr="00852606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FD0182" w:rsidRPr="0059266C" w:rsidRDefault="00FD0182" w:rsidP="00FD0182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52606">
        <w:rPr>
          <w:rFonts w:ascii="Times New Roman" w:hAnsi="Times New Roman" w:cs="Times New Roman"/>
          <w:sz w:val="24"/>
          <w:szCs w:val="24"/>
        </w:rPr>
        <w:t>В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32</w:t>
      </w:r>
      <w:r w:rsidRPr="0059266C">
        <w:rPr>
          <w:rFonts w:ascii="Times New Roman" w:hAnsi="Times New Roman" w:cs="Times New Roman"/>
          <w:sz w:val="24"/>
          <w:szCs w:val="24"/>
        </w:rPr>
        <w:t xml:space="preserve">.1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твердого топлива</w:t>
      </w:r>
      <w:r>
        <w:rPr>
          <w:rFonts w:ascii="Times New Roman" w:hAnsi="Times New Roman" w:cs="Times New Roman"/>
          <w:sz w:val="24"/>
          <w:szCs w:val="24"/>
        </w:rPr>
        <w:t xml:space="preserve"> (в качестве моторного топлива)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основной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FD0182" w:rsidRPr="0059266C" w:rsidRDefault="00FD0182" w:rsidP="00FD0182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lastRenderedPageBreak/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32</w:t>
      </w:r>
      <w:r w:rsidRPr="0059266C">
        <w:rPr>
          <w:rFonts w:ascii="Times New Roman" w:hAnsi="Times New Roman" w:cs="Times New Roman"/>
          <w:sz w:val="24"/>
          <w:szCs w:val="24"/>
        </w:rPr>
        <w:t xml:space="preserve">.2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твердого топлива</w:t>
      </w:r>
      <w:r>
        <w:rPr>
          <w:rFonts w:ascii="Times New Roman" w:hAnsi="Times New Roman" w:cs="Times New Roman"/>
          <w:sz w:val="24"/>
          <w:szCs w:val="24"/>
        </w:rPr>
        <w:t xml:space="preserve"> (в качестве моторного топлива)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дополнительной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FD0182" w:rsidRPr="0059266C" w:rsidRDefault="00FD0182" w:rsidP="00FD0182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33</w:t>
      </w:r>
      <w:r w:rsidRPr="0059266C">
        <w:rPr>
          <w:rFonts w:ascii="Times New Roman" w:hAnsi="Times New Roman" w:cs="Times New Roman"/>
          <w:sz w:val="24"/>
          <w:szCs w:val="24"/>
        </w:rPr>
        <w:t xml:space="preserve">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твердого топлива</w:t>
      </w:r>
      <w:r>
        <w:rPr>
          <w:rFonts w:ascii="Times New Roman" w:hAnsi="Times New Roman" w:cs="Times New Roman"/>
          <w:sz w:val="24"/>
          <w:szCs w:val="24"/>
        </w:rPr>
        <w:t xml:space="preserve"> (в качестве моторного топлива) </w:t>
      </w:r>
      <w:r w:rsidRPr="0059266C">
        <w:rPr>
          <w:rFonts w:ascii="Times New Roman" w:hAnsi="Times New Roman" w:cs="Times New Roman"/>
          <w:sz w:val="24"/>
          <w:szCs w:val="24"/>
        </w:rPr>
        <w:t>в натуральном выражении за отчетный (базовый) год и годы, предшествующие отчетному (базовому) году.</w:t>
      </w:r>
      <w:proofErr w:type="gramEnd"/>
    </w:p>
    <w:p w:rsidR="00FD0182" w:rsidRPr="0059266C" w:rsidRDefault="00FD0182" w:rsidP="00FD0182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33</w:t>
      </w:r>
      <w:r w:rsidRPr="0059266C">
        <w:rPr>
          <w:rFonts w:ascii="Times New Roman" w:hAnsi="Times New Roman" w:cs="Times New Roman"/>
          <w:sz w:val="24"/>
          <w:szCs w:val="24"/>
        </w:rPr>
        <w:t xml:space="preserve">.1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твердого топлива</w:t>
      </w:r>
      <w:r>
        <w:rPr>
          <w:rFonts w:ascii="Times New Roman" w:hAnsi="Times New Roman" w:cs="Times New Roman"/>
          <w:sz w:val="24"/>
          <w:szCs w:val="24"/>
        </w:rPr>
        <w:t xml:space="preserve"> (в качестве моторного топлива)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основной продукции (работ, услуг, деятельности) в </w:t>
      </w:r>
      <w:r w:rsidRPr="0059266C">
        <w:rPr>
          <w:rFonts w:ascii="Times New Roman" w:hAnsi="Times New Roman" w:cs="Times New Roman"/>
          <w:sz w:val="24"/>
          <w:szCs w:val="24"/>
        </w:rPr>
        <w:t>натуральном выражении за отчетный (базовый) год и годы, предшествующие отчетному (базовому) году.</w:t>
      </w:r>
      <w:proofErr w:type="gramEnd"/>
    </w:p>
    <w:p w:rsidR="00FD0182" w:rsidRPr="0066456E" w:rsidRDefault="00FD0182" w:rsidP="00FD0182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33</w:t>
      </w:r>
      <w:r w:rsidRPr="0059266C">
        <w:rPr>
          <w:rFonts w:ascii="Times New Roman" w:hAnsi="Times New Roman" w:cs="Times New Roman"/>
          <w:sz w:val="24"/>
          <w:szCs w:val="24"/>
        </w:rPr>
        <w:t xml:space="preserve">.2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твердого топлива</w:t>
      </w:r>
      <w:r>
        <w:rPr>
          <w:rFonts w:ascii="Times New Roman" w:hAnsi="Times New Roman" w:cs="Times New Roman"/>
          <w:sz w:val="24"/>
          <w:szCs w:val="24"/>
        </w:rPr>
        <w:t xml:space="preserve"> (в качестве моторного топлива)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дополнительной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натуральном выражении за отчетный (базовый) год и годы, предшествующие отчетному (базовому) году.</w:t>
      </w:r>
      <w:proofErr w:type="gramEnd"/>
    </w:p>
    <w:p w:rsidR="00FD0182" w:rsidRPr="00852606" w:rsidRDefault="00FD0182" w:rsidP="00FD0182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52606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34</w:t>
      </w:r>
      <w:r w:rsidRPr="00852606">
        <w:rPr>
          <w:rFonts w:ascii="Times New Roman" w:hAnsi="Times New Roman" w:cs="Times New Roman"/>
          <w:sz w:val="24"/>
          <w:szCs w:val="24"/>
        </w:rPr>
        <w:t xml:space="preserve"> Таблицы 1 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CC47E6">
        <w:rPr>
          <w:rFonts w:ascii="Times New Roman" w:hAnsi="Times New Roman" w:cs="Times New Roman"/>
          <w:sz w:val="24"/>
          <w:szCs w:val="24"/>
        </w:rPr>
        <w:t>7</w:t>
      </w:r>
      <w:r w:rsidR="00CC47E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852606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C9255B">
        <w:rPr>
          <w:rFonts w:ascii="Times New Roman" w:hAnsi="Times New Roman" w:cs="Times New Roman"/>
          <w:sz w:val="24"/>
          <w:szCs w:val="24"/>
        </w:rPr>
        <w:t xml:space="preserve">установленной единице измерения указываются значения суммарного объема потребленного </w:t>
      </w:r>
      <w:r w:rsidR="0047645A">
        <w:rPr>
          <w:rFonts w:ascii="Times New Roman" w:hAnsi="Times New Roman" w:cs="Times New Roman"/>
          <w:sz w:val="24"/>
          <w:szCs w:val="24"/>
        </w:rPr>
        <w:t xml:space="preserve">иного </w:t>
      </w:r>
      <w:r w:rsidR="00506E87">
        <w:rPr>
          <w:rStyle w:val="2"/>
          <w:rFonts w:eastAsiaTheme="minorEastAsia"/>
          <w:sz w:val="24"/>
          <w:szCs w:val="24"/>
        </w:rPr>
        <w:t>жидкого</w:t>
      </w:r>
      <w:r>
        <w:rPr>
          <w:rStyle w:val="2"/>
          <w:rFonts w:eastAsiaTheme="minorEastAsia"/>
          <w:sz w:val="24"/>
          <w:szCs w:val="24"/>
        </w:rPr>
        <w:t xml:space="preserve"> топлива</w:t>
      </w:r>
      <w:r>
        <w:rPr>
          <w:rFonts w:ascii="Times New Roman" w:hAnsi="Times New Roman" w:cs="Times New Roman"/>
          <w:sz w:val="24"/>
          <w:szCs w:val="24"/>
        </w:rPr>
        <w:t xml:space="preserve"> (в качестве моторного топлива</w:t>
      </w:r>
      <w:r w:rsidR="00506E87">
        <w:rPr>
          <w:rFonts w:ascii="Times New Roman" w:hAnsi="Times New Roman" w:cs="Times New Roman"/>
          <w:sz w:val="24"/>
          <w:szCs w:val="24"/>
        </w:rPr>
        <w:t xml:space="preserve"> (</w:t>
      </w:r>
      <w:r w:rsidR="00506E87" w:rsidRPr="00C9255B">
        <w:rPr>
          <w:rFonts w:ascii="Times New Roman" w:hAnsi="Times New Roman" w:cs="Times New Roman"/>
          <w:sz w:val="24"/>
          <w:szCs w:val="24"/>
        </w:rPr>
        <w:t>за</w:t>
      </w:r>
      <w:r w:rsidR="00506E87">
        <w:rPr>
          <w:rFonts w:ascii="Times New Roman" w:hAnsi="Times New Roman" w:cs="Times New Roman"/>
          <w:sz w:val="24"/>
          <w:szCs w:val="24"/>
        </w:rPr>
        <w:t xml:space="preserve"> исключением пунктов 22–</w:t>
      </w:r>
      <w:r w:rsidR="0047645A">
        <w:rPr>
          <w:rFonts w:ascii="Times New Roman" w:hAnsi="Times New Roman" w:cs="Times New Roman"/>
          <w:sz w:val="24"/>
          <w:szCs w:val="24"/>
        </w:rPr>
        <w:t>29</w:t>
      </w:r>
      <w:r w:rsidR="00506E87">
        <w:rPr>
          <w:rFonts w:ascii="Times New Roman" w:hAnsi="Times New Roman" w:cs="Times New Roman"/>
          <w:sz w:val="24"/>
          <w:szCs w:val="24"/>
        </w:rPr>
        <w:t>.2)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852606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FD0182" w:rsidRPr="0059266C" w:rsidRDefault="00FD0182" w:rsidP="00FD0182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52606">
        <w:rPr>
          <w:rFonts w:ascii="Times New Roman" w:hAnsi="Times New Roman" w:cs="Times New Roman"/>
          <w:sz w:val="24"/>
          <w:szCs w:val="24"/>
        </w:rPr>
        <w:t>В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34</w:t>
      </w:r>
      <w:r w:rsidRPr="0059266C">
        <w:rPr>
          <w:rFonts w:ascii="Times New Roman" w:hAnsi="Times New Roman" w:cs="Times New Roman"/>
          <w:sz w:val="24"/>
          <w:szCs w:val="24"/>
        </w:rPr>
        <w:t xml:space="preserve">.1 Таблицы 1 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>7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 w:rsidR="0047645A">
        <w:rPr>
          <w:rFonts w:ascii="Times New Roman" w:hAnsi="Times New Roman" w:cs="Times New Roman"/>
          <w:sz w:val="24"/>
          <w:szCs w:val="24"/>
        </w:rPr>
        <w:t xml:space="preserve">иного </w:t>
      </w:r>
      <w:r w:rsidR="0047645A">
        <w:rPr>
          <w:rStyle w:val="2"/>
          <w:rFonts w:eastAsiaTheme="minorEastAsia"/>
          <w:sz w:val="24"/>
          <w:szCs w:val="24"/>
        </w:rPr>
        <w:t>жидкого топлива</w:t>
      </w:r>
      <w:r w:rsidR="0047645A">
        <w:rPr>
          <w:rFonts w:ascii="Times New Roman" w:hAnsi="Times New Roman" w:cs="Times New Roman"/>
          <w:sz w:val="24"/>
          <w:szCs w:val="24"/>
        </w:rPr>
        <w:t xml:space="preserve"> (в качестве моторного топлива (</w:t>
      </w:r>
      <w:r w:rsidR="0047645A" w:rsidRPr="00C9255B">
        <w:rPr>
          <w:rFonts w:ascii="Times New Roman" w:hAnsi="Times New Roman" w:cs="Times New Roman"/>
          <w:sz w:val="24"/>
          <w:szCs w:val="24"/>
        </w:rPr>
        <w:t>за</w:t>
      </w:r>
      <w:r w:rsidR="0047645A">
        <w:rPr>
          <w:rFonts w:ascii="Times New Roman" w:hAnsi="Times New Roman" w:cs="Times New Roman"/>
          <w:sz w:val="24"/>
          <w:szCs w:val="24"/>
        </w:rPr>
        <w:t xml:space="preserve"> исключением пунктов 22–29.2))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основной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FD0182" w:rsidRPr="0059266C" w:rsidRDefault="00FD0182" w:rsidP="00FD0182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34</w:t>
      </w:r>
      <w:r w:rsidRPr="0059266C">
        <w:rPr>
          <w:rFonts w:ascii="Times New Roman" w:hAnsi="Times New Roman" w:cs="Times New Roman"/>
          <w:sz w:val="24"/>
          <w:szCs w:val="24"/>
        </w:rPr>
        <w:t xml:space="preserve">.2 Таблицы 1 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>7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 w:rsidR="0047645A">
        <w:rPr>
          <w:rFonts w:ascii="Times New Roman" w:hAnsi="Times New Roman" w:cs="Times New Roman"/>
          <w:sz w:val="24"/>
          <w:szCs w:val="24"/>
        </w:rPr>
        <w:t xml:space="preserve">иного </w:t>
      </w:r>
      <w:r w:rsidR="0047645A">
        <w:rPr>
          <w:rStyle w:val="2"/>
          <w:rFonts w:eastAsiaTheme="minorEastAsia"/>
          <w:sz w:val="24"/>
          <w:szCs w:val="24"/>
        </w:rPr>
        <w:t>жидкого топлива</w:t>
      </w:r>
      <w:r w:rsidR="0047645A">
        <w:rPr>
          <w:rFonts w:ascii="Times New Roman" w:hAnsi="Times New Roman" w:cs="Times New Roman"/>
          <w:sz w:val="24"/>
          <w:szCs w:val="24"/>
        </w:rPr>
        <w:t xml:space="preserve"> (в качестве моторного топлива (</w:t>
      </w:r>
      <w:r w:rsidR="0047645A" w:rsidRPr="00C9255B">
        <w:rPr>
          <w:rFonts w:ascii="Times New Roman" w:hAnsi="Times New Roman" w:cs="Times New Roman"/>
          <w:sz w:val="24"/>
          <w:szCs w:val="24"/>
        </w:rPr>
        <w:t>за</w:t>
      </w:r>
      <w:r w:rsidR="0047645A">
        <w:rPr>
          <w:rFonts w:ascii="Times New Roman" w:hAnsi="Times New Roman" w:cs="Times New Roman"/>
          <w:sz w:val="24"/>
          <w:szCs w:val="24"/>
        </w:rPr>
        <w:t xml:space="preserve"> исключением пунктов 22–29.2))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дополнительной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FD0182" w:rsidRPr="0059266C" w:rsidRDefault="00FD0182" w:rsidP="00FD0182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35</w:t>
      </w:r>
      <w:r w:rsidRPr="0059266C">
        <w:rPr>
          <w:rFonts w:ascii="Times New Roman" w:hAnsi="Times New Roman" w:cs="Times New Roman"/>
          <w:sz w:val="24"/>
          <w:szCs w:val="24"/>
        </w:rPr>
        <w:t xml:space="preserve"> Таблицы 1 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>7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 w:rsidR="0047645A">
        <w:rPr>
          <w:rFonts w:ascii="Times New Roman" w:hAnsi="Times New Roman" w:cs="Times New Roman"/>
          <w:sz w:val="24"/>
          <w:szCs w:val="24"/>
        </w:rPr>
        <w:t xml:space="preserve">иного </w:t>
      </w:r>
      <w:r w:rsidR="0047645A">
        <w:rPr>
          <w:rStyle w:val="2"/>
          <w:rFonts w:eastAsiaTheme="minorEastAsia"/>
          <w:sz w:val="24"/>
          <w:szCs w:val="24"/>
        </w:rPr>
        <w:t>жидкого топлива</w:t>
      </w:r>
      <w:r w:rsidR="0047645A">
        <w:rPr>
          <w:rFonts w:ascii="Times New Roman" w:hAnsi="Times New Roman" w:cs="Times New Roman"/>
          <w:sz w:val="24"/>
          <w:szCs w:val="24"/>
        </w:rPr>
        <w:t xml:space="preserve"> (в качестве моторного топлива (</w:t>
      </w:r>
      <w:r w:rsidR="0047645A" w:rsidRPr="00C9255B">
        <w:rPr>
          <w:rFonts w:ascii="Times New Roman" w:hAnsi="Times New Roman" w:cs="Times New Roman"/>
          <w:sz w:val="24"/>
          <w:szCs w:val="24"/>
        </w:rPr>
        <w:t>за</w:t>
      </w:r>
      <w:r w:rsidR="0047645A">
        <w:rPr>
          <w:rFonts w:ascii="Times New Roman" w:hAnsi="Times New Roman" w:cs="Times New Roman"/>
          <w:sz w:val="24"/>
          <w:szCs w:val="24"/>
        </w:rPr>
        <w:t xml:space="preserve"> исключением пунктов 22–29.2))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>в натуральном выражении за отчетный (базовый) год и годы, предшествующие отчетному (базовому) году.</w:t>
      </w:r>
      <w:proofErr w:type="gramEnd"/>
    </w:p>
    <w:p w:rsidR="00FD0182" w:rsidRPr="0059266C" w:rsidRDefault="00FD0182" w:rsidP="00FD0182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35</w:t>
      </w:r>
      <w:r w:rsidRPr="0059266C">
        <w:rPr>
          <w:rFonts w:ascii="Times New Roman" w:hAnsi="Times New Roman" w:cs="Times New Roman"/>
          <w:sz w:val="24"/>
          <w:szCs w:val="24"/>
        </w:rPr>
        <w:t xml:space="preserve">.1 Таблицы 1 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>7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 w:rsidR="0047645A">
        <w:rPr>
          <w:rFonts w:ascii="Times New Roman" w:hAnsi="Times New Roman" w:cs="Times New Roman"/>
          <w:sz w:val="24"/>
          <w:szCs w:val="24"/>
        </w:rPr>
        <w:t xml:space="preserve">иного </w:t>
      </w:r>
      <w:r w:rsidR="0047645A">
        <w:rPr>
          <w:rStyle w:val="2"/>
          <w:rFonts w:eastAsiaTheme="minorEastAsia"/>
          <w:sz w:val="24"/>
          <w:szCs w:val="24"/>
        </w:rPr>
        <w:t>жидкого топлива</w:t>
      </w:r>
      <w:r w:rsidR="0047645A">
        <w:rPr>
          <w:rFonts w:ascii="Times New Roman" w:hAnsi="Times New Roman" w:cs="Times New Roman"/>
          <w:sz w:val="24"/>
          <w:szCs w:val="24"/>
        </w:rPr>
        <w:t xml:space="preserve"> (в качестве моторного топлива (</w:t>
      </w:r>
      <w:r w:rsidR="0047645A" w:rsidRPr="00C9255B">
        <w:rPr>
          <w:rFonts w:ascii="Times New Roman" w:hAnsi="Times New Roman" w:cs="Times New Roman"/>
          <w:sz w:val="24"/>
          <w:szCs w:val="24"/>
        </w:rPr>
        <w:t>за</w:t>
      </w:r>
      <w:r w:rsidR="0047645A">
        <w:rPr>
          <w:rFonts w:ascii="Times New Roman" w:hAnsi="Times New Roman" w:cs="Times New Roman"/>
          <w:sz w:val="24"/>
          <w:szCs w:val="24"/>
        </w:rPr>
        <w:t xml:space="preserve"> исключением пунктов 22–29.2))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основной продукции (работ, услуг, деятельности) в </w:t>
      </w:r>
      <w:r w:rsidRPr="0059266C">
        <w:rPr>
          <w:rFonts w:ascii="Times New Roman" w:hAnsi="Times New Roman" w:cs="Times New Roman"/>
          <w:sz w:val="24"/>
          <w:szCs w:val="24"/>
        </w:rPr>
        <w:t>натуральном выражении за отчетный (базовый) год и годы, предшествующие отчетному (базовому) году.</w:t>
      </w:r>
      <w:proofErr w:type="gramEnd"/>
    </w:p>
    <w:p w:rsidR="00FD0182" w:rsidRPr="0066456E" w:rsidRDefault="00FD0182" w:rsidP="00FD0182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35</w:t>
      </w:r>
      <w:r w:rsidRPr="0059266C">
        <w:rPr>
          <w:rFonts w:ascii="Times New Roman" w:hAnsi="Times New Roman" w:cs="Times New Roman"/>
          <w:sz w:val="24"/>
          <w:szCs w:val="24"/>
        </w:rPr>
        <w:t xml:space="preserve">.2 Таблицы 1 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>7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Pr="00852606">
        <w:rPr>
          <w:rFonts w:ascii="Times New Roman" w:hAnsi="Times New Roman" w:cs="Times New Roman"/>
          <w:sz w:val="24"/>
          <w:szCs w:val="24"/>
        </w:rPr>
        <w:t>потребленно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52606">
        <w:rPr>
          <w:rFonts w:ascii="Times New Roman" w:hAnsi="Times New Roman" w:cs="Times New Roman"/>
          <w:sz w:val="24"/>
          <w:szCs w:val="24"/>
        </w:rPr>
        <w:t xml:space="preserve"> </w:t>
      </w:r>
      <w:r w:rsidR="0047645A">
        <w:rPr>
          <w:rFonts w:ascii="Times New Roman" w:hAnsi="Times New Roman" w:cs="Times New Roman"/>
          <w:sz w:val="24"/>
          <w:szCs w:val="24"/>
        </w:rPr>
        <w:lastRenderedPageBreak/>
        <w:t xml:space="preserve">иного </w:t>
      </w:r>
      <w:r w:rsidR="0047645A">
        <w:rPr>
          <w:rStyle w:val="2"/>
          <w:rFonts w:eastAsiaTheme="minorEastAsia"/>
          <w:sz w:val="24"/>
          <w:szCs w:val="24"/>
        </w:rPr>
        <w:t>жидкого топлива</w:t>
      </w:r>
      <w:r w:rsidR="0047645A">
        <w:rPr>
          <w:rFonts w:ascii="Times New Roman" w:hAnsi="Times New Roman" w:cs="Times New Roman"/>
          <w:sz w:val="24"/>
          <w:szCs w:val="24"/>
        </w:rPr>
        <w:t xml:space="preserve"> (в качестве моторного топлива (</w:t>
      </w:r>
      <w:r w:rsidR="0047645A" w:rsidRPr="00C9255B">
        <w:rPr>
          <w:rFonts w:ascii="Times New Roman" w:hAnsi="Times New Roman" w:cs="Times New Roman"/>
          <w:sz w:val="24"/>
          <w:szCs w:val="24"/>
        </w:rPr>
        <w:t>за</w:t>
      </w:r>
      <w:r w:rsidR="0047645A">
        <w:rPr>
          <w:rFonts w:ascii="Times New Roman" w:hAnsi="Times New Roman" w:cs="Times New Roman"/>
          <w:sz w:val="24"/>
          <w:szCs w:val="24"/>
        </w:rPr>
        <w:t xml:space="preserve"> исключением пунктов 22–29.2))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дополнительной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натуральном выражении за отчетный (базовый) год и годы, предшествующие отчетному (базовому) году.</w:t>
      </w:r>
      <w:proofErr w:type="gramEnd"/>
    </w:p>
    <w:p w:rsidR="0047645A" w:rsidRPr="00852606" w:rsidRDefault="0047645A" w:rsidP="0047645A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52606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36</w:t>
      </w:r>
      <w:r w:rsidRPr="00852606">
        <w:rPr>
          <w:rFonts w:ascii="Times New Roman" w:hAnsi="Times New Roman" w:cs="Times New Roman"/>
          <w:sz w:val="24"/>
          <w:szCs w:val="24"/>
        </w:rPr>
        <w:t xml:space="preserve"> Таблицы 1 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>7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852606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C9255B">
        <w:rPr>
          <w:rFonts w:ascii="Times New Roman" w:hAnsi="Times New Roman" w:cs="Times New Roman"/>
          <w:sz w:val="24"/>
          <w:szCs w:val="24"/>
        </w:rPr>
        <w:t>установленной единице измерения указываются значения суммарного объема потребленн</w:t>
      </w:r>
      <w:r w:rsidR="008B2D8F">
        <w:rPr>
          <w:rFonts w:ascii="Times New Roman" w:hAnsi="Times New Roman" w:cs="Times New Roman"/>
          <w:sz w:val="24"/>
          <w:szCs w:val="24"/>
        </w:rPr>
        <w:t>ой воды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2D8F">
        <w:rPr>
          <w:rFonts w:ascii="Times New Roman" w:hAnsi="Times New Roman" w:cs="Times New Roman"/>
          <w:sz w:val="24"/>
          <w:szCs w:val="24"/>
        </w:rPr>
        <w:t>(за исключением воды собственного производства)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606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47645A" w:rsidRPr="0059266C" w:rsidRDefault="0047645A" w:rsidP="0047645A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52606">
        <w:rPr>
          <w:rFonts w:ascii="Times New Roman" w:hAnsi="Times New Roman" w:cs="Times New Roman"/>
          <w:sz w:val="24"/>
          <w:szCs w:val="24"/>
        </w:rPr>
        <w:t>В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36</w:t>
      </w:r>
      <w:r w:rsidRPr="0059266C">
        <w:rPr>
          <w:rFonts w:ascii="Times New Roman" w:hAnsi="Times New Roman" w:cs="Times New Roman"/>
          <w:sz w:val="24"/>
          <w:szCs w:val="24"/>
        </w:rPr>
        <w:t xml:space="preserve">.1 Таблицы 1 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>7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="008B2D8F" w:rsidRPr="00C9255B">
        <w:rPr>
          <w:rFonts w:ascii="Times New Roman" w:hAnsi="Times New Roman" w:cs="Times New Roman"/>
          <w:sz w:val="24"/>
          <w:szCs w:val="24"/>
        </w:rPr>
        <w:t>потребленн</w:t>
      </w:r>
      <w:r w:rsidR="008B2D8F">
        <w:rPr>
          <w:rFonts w:ascii="Times New Roman" w:hAnsi="Times New Roman" w:cs="Times New Roman"/>
          <w:sz w:val="24"/>
          <w:szCs w:val="24"/>
        </w:rPr>
        <w:t>ой воды (за исключением воды собственного производства)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основной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47645A" w:rsidRPr="0059266C" w:rsidRDefault="0047645A" w:rsidP="0047645A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36</w:t>
      </w:r>
      <w:r w:rsidRPr="0059266C">
        <w:rPr>
          <w:rFonts w:ascii="Times New Roman" w:hAnsi="Times New Roman" w:cs="Times New Roman"/>
          <w:sz w:val="24"/>
          <w:szCs w:val="24"/>
        </w:rPr>
        <w:t xml:space="preserve">.2 Таблицы 1 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>7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="008B2D8F" w:rsidRPr="00C9255B">
        <w:rPr>
          <w:rFonts w:ascii="Times New Roman" w:hAnsi="Times New Roman" w:cs="Times New Roman"/>
          <w:sz w:val="24"/>
          <w:szCs w:val="24"/>
        </w:rPr>
        <w:t>потребленн</w:t>
      </w:r>
      <w:r w:rsidR="008B2D8F">
        <w:rPr>
          <w:rFonts w:ascii="Times New Roman" w:hAnsi="Times New Roman" w:cs="Times New Roman"/>
          <w:sz w:val="24"/>
          <w:szCs w:val="24"/>
        </w:rPr>
        <w:t>ой воды (за исключением воды собственного производства)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дополнительной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47645A" w:rsidRPr="0059266C" w:rsidRDefault="0047645A" w:rsidP="0047645A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3</w:t>
      </w:r>
      <w:r w:rsidR="005F20C2">
        <w:rPr>
          <w:rFonts w:ascii="Times New Roman" w:hAnsi="Times New Roman" w:cs="Times New Roman"/>
          <w:sz w:val="24"/>
          <w:szCs w:val="24"/>
        </w:rPr>
        <w:t>7</w:t>
      </w:r>
      <w:r w:rsidRPr="0059266C">
        <w:rPr>
          <w:rFonts w:ascii="Times New Roman" w:hAnsi="Times New Roman" w:cs="Times New Roman"/>
          <w:sz w:val="24"/>
          <w:szCs w:val="24"/>
        </w:rPr>
        <w:t xml:space="preserve"> Таблицы 1 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>7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="008B2D8F" w:rsidRPr="00C9255B">
        <w:rPr>
          <w:rFonts w:ascii="Times New Roman" w:hAnsi="Times New Roman" w:cs="Times New Roman"/>
          <w:sz w:val="24"/>
          <w:szCs w:val="24"/>
        </w:rPr>
        <w:t>потребленн</w:t>
      </w:r>
      <w:r w:rsidR="008B2D8F">
        <w:rPr>
          <w:rFonts w:ascii="Times New Roman" w:hAnsi="Times New Roman" w:cs="Times New Roman"/>
          <w:sz w:val="24"/>
          <w:szCs w:val="24"/>
        </w:rPr>
        <w:t>ой воды (за исключением воды собственного производства)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>в натуральном выражении за отчетный (базовый) год и годы, предшествующие отчетному (базовому) году.</w:t>
      </w:r>
      <w:proofErr w:type="gramEnd"/>
    </w:p>
    <w:p w:rsidR="0047645A" w:rsidRPr="0059266C" w:rsidRDefault="0047645A" w:rsidP="0047645A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3</w:t>
      </w:r>
      <w:r w:rsidR="005F20C2">
        <w:rPr>
          <w:rFonts w:ascii="Times New Roman" w:hAnsi="Times New Roman" w:cs="Times New Roman"/>
          <w:sz w:val="24"/>
          <w:szCs w:val="24"/>
        </w:rPr>
        <w:t>7</w:t>
      </w:r>
      <w:r w:rsidRPr="0059266C">
        <w:rPr>
          <w:rFonts w:ascii="Times New Roman" w:hAnsi="Times New Roman" w:cs="Times New Roman"/>
          <w:sz w:val="24"/>
          <w:szCs w:val="24"/>
        </w:rPr>
        <w:t xml:space="preserve">.1 Таблицы 1 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>7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="008B2D8F" w:rsidRPr="00C9255B">
        <w:rPr>
          <w:rFonts w:ascii="Times New Roman" w:hAnsi="Times New Roman" w:cs="Times New Roman"/>
          <w:sz w:val="24"/>
          <w:szCs w:val="24"/>
        </w:rPr>
        <w:t>потребленн</w:t>
      </w:r>
      <w:r w:rsidR="008B2D8F">
        <w:rPr>
          <w:rFonts w:ascii="Times New Roman" w:hAnsi="Times New Roman" w:cs="Times New Roman"/>
          <w:sz w:val="24"/>
          <w:szCs w:val="24"/>
        </w:rPr>
        <w:t>ой воды (за исключением воды собственного производства)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основной продукции (работ, услуг, деятельности) в </w:t>
      </w:r>
      <w:r w:rsidRPr="0059266C">
        <w:rPr>
          <w:rFonts w:ascii="Times New Roman" w:hAnsi="Times New Roman" w:cs="Times New Roman"/>
          <w:sz w:val="24"/>
          <w:szCs w:val="24"/>
        </w:rPr>
        <w:t>натуральном выражении за отчетный (базовый) год и годы, предшествующие отчетному (базовому) году.</w:t>
      </w:r>
      <w:proofErr w:type="gramEnd"/>
    </w:p>
    <w:p w:rsidR="0047645A" w:rsidRPr="0066456E" w:rsidRDefault="0047645A" w:rsidP="0047645A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3</w:t>
      </w:r>
      <w:r w:rsidR="005F20C2">
        <w:rPr>
          <w:rFonts w:ascii="Times New Roman" w:hAnsi="Times New Roman" w:cs="Times New Roman"/>
          <w:sz w:val="24"/>
          <w:szCs w:val="24"/>
        </w:rPr>
        <w:t>7</w:t>
      </w:r>
      <w:r w:rsidRPr="0059266C">
        <w:rPr>
          <w:rFonts w:ascii="Times New Roman" w:hAnsi="Times New Roman" w:cs="Times New Roman"/>
          <w:sz w:val="24"/>
          <w:szCs w:val="24"/>
        </w:rPr>
        <w:t xml:space="preserve">.2 Таблицы 1 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>7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 w:rsidR="008B2D8F" w:rsidRPr="00C9255B">
        <w:rPr>
          <w:rFonts w:ascii="Times New Roman" w:hAnsi="Times New Roman" w:cs="Times New Roman"/>
          <w:sz w:val="24"/>
          <w:szCs w:val="24"/>
        </w:rPr>
        <w:t>потребленн</w:t>
      </w:r>
      <w:r w:rsidR="008B2D8F">
        <w:rPr>
          <w:rFonts w:ascii="Times New Roman" w:hAnsi="Times New Roman" w:cs="Times New Roman"/>
          <w:sz w:val="24"/>
          <w:szCs w:val="24"/>
        </w:rPr>
        <w:t>ой воды (за исключением воды собственного производства)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дополнительной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натуральном выражении за отчетный (базовый) год и годы, предшествующие отчетному (базовому) году.</w:t>
      </w:r>
      <w:proofErr w:type="gramEnd"/>
    </w:p>
    <w:p w:rsidR="008B2D8F" w:rsidRPr="00852606" w:rsidRDefault="008B2D8F" w:rsidP="008B2D8F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2606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38</w:t>
      </w:r>
      <w:r w:rsidRPr="00852606">
        <w:rPr>
          <w:rFonts w:ascii="Times New Roman" w:hAnsi="Times New Roman" w:cs="Times New Roman"/>
          <w:sz w:val="24"/>
          <w:szCs w:val="24"/>
        </w:rPr>
        <w:t xml:space="preserve"> Таблицы 1 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>7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852606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C9255B">
        <w:rPr>
          <w:rFonts w:ascii="Times New Roman" w:hAnsi="Times New Roman" w:cs="Times New Roman"/>
          <w:sz w:val="24"/>
          <w:szCs w:val="24"/>
        </w:rPr>
        <w:t xml:space="preserve">установленной единице измерения указываются значения суммарного объема </w:t>
      </w:r>
      <w:r>
        <w:rPr>
          <w:rFonts w:ascii="Times New Roman" w:hAnsi="Times New Roman" w:cs="Times New Roman"/>
          <w:sz w:val="24"/>
          <w:szCs w:val="24"/>
        </w:rPr>
        <w:t xml:space="preserve">иных потребленных энергетических ресурсов </w:t>
      </w:r>
      <w:r w:rsidRPr="00852606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</w:p>
    <w:p w:rsidR="008B2D8F" w:rsidRPr="0059266C" w:rsidRDefault="008B2D8F" w:rsidP="008B2D8F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52606">
        <w:rPr>
          <w:rFonts w:ascii="Times New Roman" w:hAnsi="Times New Roman" w:cs="Times New Roman"/>
          <w:sz w:val="24"/>
          <w:szCs w:val="24"/>
        </w:rPr>
        <w:t>В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38</w:t>
      </w:r>
      <w:r w:rsidRPr="0059266C">
        <w:rPr>
          <w:rFonts w:ascii="Times New Roman" w:hAnsi="Times New Roman" w:cs="Times New Roman"/>
          <w:sz w:val="24"/>
          <w:szCs w:val="24"/>
        </w:rPr>
        <w:t xml:space="preserve">.1 Таблицы 1 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>7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>
        <w:rPr>
          <w:rFonts w:ascii="Times New Roman" w:hAnsi="Times New Roman" w:cs="Times New Roman"/>
          <w:sz w:val="24"/>
          <w:szCs w:val="24"/>
        </w:rPr>
        <w:t xml:space="preserve">иных потребленных энергетических ресурсов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основной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8B2D8F" w:rsidRPr="0059266C" w:rsidRDefault="008B2D8F" w:rsidP="008B2D8F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38</w:t>
      </w:r>
      <w:r w:rsidRPr="0059266C">
        <w:rPr>
          <w:rFonts w:ascii="Times New Roman" w:hAnsi="Times New Roman" w:cs="Times New Roman"/>
          <w:sz w:val="24"/>
          <w:szCs w:val="24"/>
        </w:rPr>
        <w:t xml:space="preserve">.2 Таблицы 1 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>7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</w:t>
      </w:r>
      <w:r>
        <w:rPr>
          <w:rFonts w:ascii="Times New Roman" w:hAnsi="Times New Roman" w:cs="Times New Roman"/>
          <w:sz w:val="24"/>
          <w:szCs w:val="24"/>
        </w:rPr>
        <w:t xml:space="preserve">иных потребленных энергетических ресурсов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дополнительной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стоимостном выражении за отчетный (базовый) год и годы, предшествующие отчетному (базовому) году.</w:t>
      </w:r>
      <w:proofErr w:type="gramEnd"/>
    </w:p>
    <w:p w:rsidR="008B2D8F" w:rsidRPr="0059266C" w:rsidRDefault="008B2D8F" w:rsidP="008B2D8F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lastRenderedPageBreak/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39</w:t>
      </w:r>
      <w:r w:rsidRPr="0059266C">
        <w:rPr>
          <w:rFonts w:ascii="Times New Roman" w:hAnsi="Times New Roman" w:cs="Times New Roman"/>
          <w:sz w:val="24"/>
          <w:szCs w:val="24"/>
        </w:rPr>
        <w:t xml:space="preserve"> Таблицы 1 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>7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указываются </w:t>
      </w:r>
      <w:r>
        <w:rPr>
          <w:rFonts w:ascii="Times New Roman" w:hAnsi="Times New Roman" w:cs="Times New Roman"/>
          <w:sz w:val="24"/>
          <w:szCs w:val="24"/>
        </w:rPr>
        <w:t xml:space="preserve">единица измерения и </w:t>
      </w:r>
      <w:r w:rsidRPr="0059266C">
        <w:rPr>
          <w:rFonts w:ascii="Times New Roman" w:hAnsi="Times New Roman" w:cs="Times New Roman"/>
          <w:sz w:val="24"/>
          <w:szCs w:val="24"/>
        </w:rPr>
        <w:t xml:space="preserve">значения суммарного объема </w:t>
      </w:r>
      <w:r>
        <w:rPr>
          <w:rFonts w:ascii="Times New Roman" w:hAnsi="Times New Roman" w:cs="Times New Roman"/>
          <w:sz w:val="24"/>
          <w:szCs w:val="24"/>
        </w:rPr>
        <w:t xml:space="preserve">иных потребленных энергетических ресурсов </w:t>
      </w:r>
      <w:r w:rsidRPr="0059266C">
        <w:rPr>
          <w:rFonts w:ascii="Times New Roman" w:hAnsi="Times New Roman" w:cs="Times New Roman"/>
          <w:sz w:val="24"/>
          <w:szCs w:val="24"/>
        </w:rPr>
        <w:t>в натуральном выражении за отчетный (базовый) год и годы, предшествующие отчетному (базовому) году.</w:t>
      </w:r>
    </w:p>
    <w:p w:rsidR="008B2D8F" w:rsidRPr="0059266C" w:rsidRDefault="008B2D8F" w:rsidP="008B2D8F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39</w:t>
      </w:r>
      <w:r w:rsidRPr="0059266C">
        <w:rPr>
          <w:rFonts w:ascii="Times New Roman" w:hAnsi="Times New Roman" w:cs="Times New Roman"/>
          <w:sz w:val="24"/>
          <w:szCs w:val="24"/>
        </w:rPr>
        <w:t xml:space="preserve">.1 Таблицы 1 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>7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указываются </w:t>
      </w:r>
      <w:r>
        <w:rPr>
          <w:rFonts w:ascii="Times New Roman" w:hAnsi="Times New Roman" w:cs="Times New Roman"/>
          <w:sz w:val="24"/>
          <w:szCs w:val="24"/>
        </w:rPr>
        <w:t xml:space="preserve">единица измерения и </w:t>
      </w:r>
      <w:r w:rsidRPr="0059266C">
        <w:rPr>
          <w:rFonts w:ascii="Times New Roman" w:hAnsi="Times New Roman" w:cs="Times New Roman"/>
          <w:sz w:val="24"/>
          <w:szCs w:val="24"/>
        </w:rPr>
        <w:t xml:space="preserve">значения суммарного объема </w:t>
      </w:r>
      <w:r>
        <w:rPr>
          <w:rFonts w:ascii="Times New Roman" w:hAnsi="Times New Roman" w:cs="Times New Roman"/>
          <w:sz w:val="24"/>
          <w:szCs w:val="24"/>
        </w:rPr>
        <w:t xml:space="preserve">иных потребленных энергетических ресурсов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основной продукции (работ, услуг, деятельности) в </w:t>
      </w:r>
      <w:r w:rsidRPr="0059266C">
        <w:rPr>
          <w:rFonts w:ascii="Times New Roman" w:hAnsi="Times New Roman" w:cs="Times New Roman"/>
          <w:sz w:val="24"/>
          <w:szCs w:val="24"/>
        </w:rPr>
        <w:t>натуральном выражении за отчетный (базовый) год и годы, предшествующие отчетному (базовому) году.</w:t>
      </w:r>
    </w:p>
    <w:p w:rsidR="00852606" w:rsidRPr="008B2D8F" w:rsidRDefault="008B2D8F" w:rsidP="008B2D8F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>
        <w:rPr>
          <w:rFonts w:ascii="Times New Roman" w:hAnsi="Times New Roman" w:cs="Times New Roman"/>
          <w:sz w:val="24"/>
          <w:szCs w:val="24"/>
        </w:rPr>
        <w:t>39</w:t>
      </w:r>
      <w:r w:rsidRPr="0059266C">
        <w:rPr>
          <w:rFonts w:ascii="Times New Roman" w:hAnsi="Times New Roman" w:cs="Times New Roman"/>
          <w:sz w:val="24"/>
          <w:szCs w:val="24"/>
        </w:rPr>
        <w:t xml:space="preserve">.2 Таблицы 1 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>7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указываются </w:t>
      </w:r>
      <w:r>
        <w:rPr>
          <w:rFonts w:ascii="Times New Roman" w:hAnsi="Times New Roman" w:cs="Times New Roman"/>
          <w:sz w:val="24"/>
          <w:szCs w:val="24"/>
        </w:rPr>
        <w:t xml:space="preserve">единица измерения и </w:t>
      </w:r>
      <w:r w:rsidRPr="0059266C">
        <w:rPr>
          <w:rFonts w:ascii="Times New Roman" w:hAnsi="Times New Roman" w:cs="Times New Roman"/>
          <w:sz w:val="24"/>
          <w:szCs w:val="24"/>
        </w:rPr>
        <w:t xml:space="preserve">значения суммарного объема </w:t>
      </w:r>
      <w:r>
        <w:rPr>
          <w:rFonts w:ascii="Times New Roman" w:hAnsi="Times New Roman" w:cs="Times New Roman"/>
          <w:sz w:val="24"/>
          <w:szCs w:val="24"/>
        </w:rPr>
        <w:t xml:space="preserve">иных потребленных энергетических ресурсов </w:t>
      </w:r>
      <w:r w:rsidRPr="0059266C">
        <w:rPr>
          <w:rStyle w:val="2"/>
          <w:rFonts w:eastAsiaTheme="minorEastAsia"/>
          <w:sz w:val="24"/>
          <w:szCs w:val="24"/>
        </w:rPr>
        <w:t xml:space="preserve">на производство дополнительной продукции (работ, услуг, деятельности) </w:t>
      </w:r>
      <w:r w:rsidRPr="0059266C">
        <w:rPr>
          <w:rFonts w:ascii="Times New Roman" w:hAnsi="Times New Roman" w:cs="Times New Roman"/>
          <w:sz w:val="24"/>
          <w:szCs w:val="24"/>
        </w:rPr>
        <w:t>в натуральном выражении за отчетный (базовый) год и годы, предшествующие отчетному (базовому) году.</w:t>
      </w:r>
    </w:p>
    <w:p w:rsidR="00B7695B" w:rsidRPr="00A040B9" w:rsidRDefault="00B7695B" w:rsidP="00A040B9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40B9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 w:rsidR="00A040B9">
        <w:rPr>
          <w:rFonts w:ascii="Times New Roman" w:hAnsi="Times New Roman" w:cs="Times New Roman"/>
          <w:sz w:val="24"/>
          <w:szCs w:val="24"/>
        </w:rPr>
        <w:t>40</w:t>
      </w:r>
      <w:r w:rsidRPr="00A040B9">
        <w:rPr>
          <w:rFonts w:ascii="Times New Roman" w:hAnsi="Times New Roman" w:cs="Times New Roman"/>
          <w:sz w:val="24"/>
          <w:szCs w:val="24"/>
        </w:rPr>
        <w:t xml:space="preserve"> Таблицы 1 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>7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A040B9">
        <w:rPr>
          <w:rFonts w:ascii="Times New Roman" w:hAnsi="Times New Roman" w:cs="Times New Roman"/>
          <w:sz w:val="24"/>
          <w:szCs w:val="24"/>
        </w:rPr>
        <w:t>согласно установленной единице измерения указываются суммарные значения максимальной мощности электроприемных устройств за отчетный (базовый) год и годы, предшествующие отчетному (базовому) году</w:t>
      </w:r>
      <w:r w:rsidR="00A040B9">
        <w:rPr>
          <w:rFonts w:ascii="Times New Roman" w:hAnsi="Times New Roman" w:cs="Times New Roman"/>
          <w:sz w:val="24"/>
          <w:szCs w:val="24"/>
        </w:rPr>
        <w:t>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 w:rsidR="00A040B9">
        <w:rPr>
          <w:rFonts w:ascii="Times New Roman" w:hAnsi="Times New Roman" w:cs="Times New Roman"/>
          <w:sz w:val="24"/>
          <w:szCs w:val="24"/>
        </w:rPr>
        <w:t>41</w:t>
      </w:r>
      <w:r w:rsidRPr="0059266C">
        <w:rPr>
          <w:rFonts w:ascii="Times New Roman" w:hAnsi="Times New Roman" w:cs="Times New Roman"/>
          <w:sz w:val="24"/>
          <w:szCs w:val="24"/>
        </w:rPr>
        <w:t xml:space="preserve"> Таблицы 1 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>7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суммарные значения </w:t>
      </w:r>
      <w:r w:rsidRPr="0059266C">
        <w:rPr>
          <w:rStyle w:val="2"/>
          <w:rFonts w:eastAsiaTheme="minorHAnsi"/>
          <w:sz w:val="24"/>
          <w:szCs w:val="24"/>
        </w:rPr>
        <w:t>среднегодовой заявленной</w:t>
      </w:r>
      <w:r w:rsidRPr="0059266C">
        <w:rPr>
          <w:rFonts w:ascii="Times New Roman" w:hAnsi="Times New Roman" w:cs="Times New Roman"/>
          <w:sz w:val="24"/>
          <w:szCs w:val="24"/>
        </w:rPr>
        <w:t xml:space="preserve"> мощности электроприемных устройств за отчетный (базовый) год и годы, предшествующие отчетному (базовому) году.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 w:rsidR="00A040B9">
        <w:rPr>
          <w:rFonts w:ascii="Times New Roman" w:hAnsi="Times New Roman" w:cs="Times New Roman"/>
          <w:sz w:val="24"/>
          <w:szCs w:val="24"/>
        </w:rPr>
        <w:t>42</w:t>
      </w:r>
      <w:r w:rsidRPr="0059266C">
        <w:rPr>
          <w:rFonts w:ascii="Times New Roman" w:hAnsi="Times New Roman" w:cs="Times New Roman"/>
          <w:sz w:val="24"/>
          <w:szCs w:val="24"/>
        </w:rPr>
        <w:t xml:space="preserve"> Таблицы 1 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>7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</w:t>
      </w:r>
      <w:r w:rsidRPr="0059266C">
        <w:rPr>
          <w:rStyle w:val="2"/>
          <w:rFonts w:eastAsiaTheme="minorHAnsi"/>
          <w:sz w:val="24"/>
          <w:szCs w:val="24"/>
        </w:rPr>
        <w:t xml:space="preserve">суммарные значения среднесписочной численности работников </w:t>
      </w:r>
      <w:r w:rsidRPr="0059266C">
        <w:rPr>
          <w:rFonts w:ascii="Times New Roman" w:hAnsi="Times New Roman" w:cs="Times New Roman"/>
          <w:sz w:val="24"/>
          <w:szCs w:val="24"/>
        </w:rPr>
        <w:t>за отчетный (базовый) год и годы, предшествующие отчетному (базовому) году, согласно сведениям, указанным в штатном расписании.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</w:t>
      </w:r>
      <w:r w:rsidR="00A040B9">
        <w:rPr>
          <w:rFonts w:ascii="Times New Roman" w:hAnsi="Times New Roman" w:cs="Times New Roman"/>
          <w:sz w:val="24"/>
          <w:szCs w:val="24"/>
        </w:rPr>
        <w:t>42</w:t>
      </w:r>
      <w:r w:rsidRPr="0059266C">
        <w:rPr>
          <w:rFonts w:ascii="Times New Roman" w:hAnsi="Times New Roman" w:cs="Times New Roman"/>
          <w:sz w:val="24"/>
          <w:szCs w:val="24"/>
        </w:rPr>
        <w:t xml:space="preserve">.1 Таблицы 1 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>7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</w:t>
      </w:r>
      <w:r w:rsidRPr="0059266C">
        <w:rPr>
          <w:rStyle w:val="2"/>
          <w:rFonts w:eastAsiaTheme="minorHAnsi"/>
          <w:sz w:val="24"/>
          <w:szCs w:val="24"/>
        </w:rPr>
        <w:t xml:space="preserve">суммарные значения среднесписочной численности промышленно-производственного персонала </w:t>
      </w:r>
      <w:r w:rsidRPr="0059266C">
        <w:rPr>
          <w:rFonts w:ascii="Times New Roman" w:hAnsi="Times New Roman" w:cs="Times New Roman"/>
          <w:sz w:val="24"/>
          <w:szCs w:val="24"/>
        </w:rPr>
        <w:t>за отчетный (базовый) год и годы, предшествующие отчетному (базовому) году, согласно сведениям, указанным в штатном расписании.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Style w:val="2"/>
          <w:rFonts w:eastAsiaTheme="minorEastAsia"/>
          <w:b/>
          <w:color w:val="auto"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В соответствующей ячейке графы «</w:t>
      </w:r>
      <w:r w:rsidRPr="0059266C">
        <w:rPr>
          <w:rStyle w:val="2"/>
          <w:rFonts w:eastAsiaTheme="minorHAnsi"/>
          <w:sz w:val="24"/>
          <w:szCs w:val="24"/>
        </w:rPr>
        <w:t xml:space="preserve">Наименование подразделения» </w:t>
      </w:r>
      <w:r w:rsidRPr="0059266C">
        <w:rPr>
          <w:rFonts w:ascii="Times New Roman" w:hAnsi="Times New Roman" w:cs="Times New Roman"/>
          <w:sz w:val="24"/>
          <w:szCs w:val="24"/>
        </w:rPr>
        <w:t xml:space="preserve">Таблицы 2 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>7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Style w:val="2"/>
          <w:rFonts w:eastAsiaTheme="minorHAnsi"/>
          <w:sz w:val="24"/>
          <w:szCs w:val="24"/>
        </w:rPr>
        <w:t>указывается полное наименование обособленного подразделения юридическ</w:t>
      </w:r>
      <w:r w:rsidR="00A040B9">
        <w:rPr>
          <w:rStyle w:val="2"/>
          <w:rFonts w:eastAsiaTheme="minorHAnsi"/>
          <w:sz w:val="24"/>
          <w:szCs w:val="24"/>
        </w:rPr>
        <w:t xml:space="preserve">ого лица </w:t>
      </w:r>
      <w:r w:rsidRPr="0059266C">
        <w:rPr>
          <w:rStyle w:val="2"/>
          <w:rFonts w:eastAsiaTheme="minorHAnsi"/>
          <w:sz w:val="24"/>
          <w:szCs w:val="24"/>
        </w:rPr>
        <w:t>согласно сведениям, указанным в ЕГРЮЛ.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По каждому </w:t>
      </w:r>
      <w:r w:rsidRPr="0059266C">
        <w:rPr>
          <w:rStyle w:val="2"/>
          <w:rFonts w:eastAsiaTheme="minorHAnsi"/>
          <w:sz w:val="24"/>
          <w:szCs w:val="24"/>
        </w:rPr>
        <w:t xml:space="preserve">обособленному подразделению </w:t>
      </w:r>
      <w:r w:rsidR="00A040B9">
        <w:rPr>
          <w:rStyle w:val="2"/>
          <w:rFonts w:eastAsiaTheme="minorHAnsi"/>
          <w:sz w:val="24"/>
          <w:szCs w:val="24"/>
        </w:rPr>
        <w:t>юридического лица</w:t>
      </w:r>
      <w:r w:rsidRPr="0059266C">
        <w:rPr>
          <w:rStyle w:val="2"/>
          <w:rFonts w:eastAsiaTheme="minorHAnsi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его порядкового номера Таблицы 2 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>7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>указываются: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Style w:val="2"/>
          <w:rFonts w:eastAsiaTheme="minorEastAsia"/>
          <w:b/>
          <w:color w:val="auto"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фактический адрес: почтовый индекс, наименование субъекта Российской Федерации, района, города, иного населенного пункта, улицы (проспекта, переулка и т.д.), номер дома (владения), номер корпуса (строения), номер квартиры (офиса) </w:t>
      </w:r>
      <w:r w:rsidRPr="0059266C">
        <w:rPr>
          <w:rStyle w:val="2"/>
          <w:rFonts w:eastAsiaTheme="minorHAnsi"/>
          <w:sz w:val="24"/>
          <w:szCs w:val="24"/>
        </w:rPr>
        <w:t>согласно сведениям, указанным в ФИАС;</w:t>
      </w:r>
      <w:proofErr w:type="gramEnd"/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Style w:val="2"/>
          <w:rFonts w:eastAsiaTheme="minorHAnsi"/>
          <w:sz w:val="24"/>
          <w:szCs w:val="24"/>
        </w:rPr>
        <w:t>КПП</w:t>
      </w:r>
      <w:r w:rsidRPr="0059266C">
        <w:rPr>
          <w:rFonts w:ascii="Times New Roman" w:hAnsi="Times New Roman" w:cs="Times New Roman"/>
          <w:sz w:val="24"/>
          <w:szCs w:val="24"/>
        </w:rPr>
        <w:t xml:space="preserve"> (при наличии) или территориальный код налогового органа в котором зарегистрировано </w:t>
      </w:r>
      <w:r w:rsidRPr="0059266C">
        <w:rPr>
          <w:rStyle w:val="2"/>
          <w:rFonts w:eastAsiaTheme="minorHAnsi"/>
          <w:sz w:val="24"/>
          <w:szCs w:val="24"/>
        </w:rPr>
        <w:t xml:space="preserve">обособленное подразделение </w:t>
      </w:r>
      <w:r w:rsidRPr="0059266C">
        <w:rPr>
          <w:rFonts w:ascii="Times New Roman" w:hAnsi="Times New Roman" w:cs="Times New Roman"/>
          <w:sz w:val="24"/>
          <w:szCs w:val="24"/>
        </w:rPr>
        <w:t>согласно сведениям, указанным в ЕГРЮЛ;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Style w:val="2"/>
          <w:rFonts w:eastAsiaTheme="minorHAnsi"/>
          <w:sz w:val="24"/>
          <w:szCs w:val="24"/>
        </w:rPr>
        <w:t xml:space="preserve">значение </w:t>
      </w:r>
      <w:r w:rsidR="00A040B9">
        <w:rPr>
          <w:rStyle w:val="2"/>
          <w:rFonts w:eastAsiaTheme="minorHAnsi"/>
          <w:sz w:val="24"/>
          <w:szCs w:val="24"/>
        </w:rPr>
        <w:t xml:space="preserve">общей суммарной </w:t>
      </w:r>
      <w:r w:rsidRPr="0059266C">
        <w:rPr>
          <w:rStyle w:val="2"/>
          <w:rFonts w:eastAsiaTheme="minorHAnsi"/>
          <w:sz w:val="24"/>
          <w:szCs w:val="24"/>
        </w:rPr>
        <w:t>среднесп</w:t>
      </w:r>
      <w:r w:rsidR="00A040B9">
        <w:rPr>
          <w:rStyle w:val="2"/>
          <w:rFonts w:eastAsiaTheme="minorHAnsi"/>
          <w:sz w:val="24"/>
          <w:szCs w:val="24"/>
        </w:rPr>
        <w:t>исочной численности работников</w:t>
      </w:r>
      <w:r w:rsidRPr="0059266C">
        <w:rPr>
          <w:rStyle w:val="2"/>
          <w:rFonts w:eastAsiaTheme="minorHAnsi"/>
          <w:sz w:val="24"/>
          <w:szCs w:val="24"/>
        </w:rPr>
        <w:t xml:space="preserve">, согласно </w:t>
      </w:r>
      <w:r w:rsidRPr="0059266C">
        <w:rPr>
          <w:rFonts w:ascii="Times New Roman" w:hAnsi="Times New Roman" w:cs="Times New Roman"/>
          <w:sz w:val="24"/>
          <w:szCs w:val="24"/>
        </w:rPr>
        <w:t>установленной единице измерения;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Style w:val="2"/>
          <w:rFonts w:eastAsiaTheme="minorEastAsia"/>
          <w:b/>
          <w:color w:val="auto"/>
          <w:sz w:val="24"/>
          <w:szCs w:val="24"/>
        </w:rPr>
      </w:pPr>
      <w:r w:rsidRPr="0059266C">
        <w:rPr>
          <w:rStyle w:val="2"/>
          <w:rFonts w:eastAsiaTheme="minorHAnsi"/>
          <w:sz w:val="24"/>
          <w:szCs w:val="24"/>
        </w:rPr>
        <w:t xml:space="preserve">значение суммарной среднесписочной численности промышленно-производственного персонала, согласно </w:t>
      </w:r>
      <w:r w:rsidRPr="0059266C">
        <w:rPr>
          <w:rFonts w:ascii="Times New Roman" w:hAnsi="Times New Roman" w:cs="Times New Roman"/>
          <w:sz w:val="24"/>
          <w:szCs w:val="24"/>
        </w:rPr>
        <w:t>установленной единице измерения</w:t>
      </w:r>
      <w:r w:rsidRPr="0059266C">
        <w:rPr>
          <w:rStyle w:val="2"/>
          <w:rFonts w:eastAsiaTheme="minorHAnsi"/>
          <w:sz w:val="24"/>
          <w:szCs w:val="24"/>
        </w:rPr>
        <w:t>.</w:t>
      </w:r>
    </w:p>
    <w:p w:rsidR="00B7695B" w:rsidRPr="0059266C" w:rsidRDefault="00B7695B" w:rsidP="0059266C">
      <w:pPr>
        <w:pStyle w:val="a4"/>
        <w:tabs>
          <w:tab w:val="left" w:pos="0"/>
        </w:tabs>
        <w:autoSpaceDE w:val="0"/>
        <w:autoSpaceDN w:val="0"/>
        <w:adjustRightInd w:val="0"/>
        <w:ind w:left="709"/>
        <w:jc w:val="both"/>
        <w:outlineLvl w:val="0"/>
        <w:rPr>
          <w:rStyle w:val="2"/>
          <w:rFonts w:eastAsiaTheme="minorEastAsia"/>
          <w:b/>
          <w:color w:val="auto"/>
          <w:sz w:val="24"/>
          <w:szCs w:val="24"/>
        </w:rPr>
      </w:pPr>
    </w:p>
    <w:p w:rsidR="00B7695B" w:rsidRPr="0059266C" w:rsidRDefault="000F74D3" w:rsidP="0059266C">
      <w:pPr>
        <w:pStyle w:val="a4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193" w:name="_Toc384055739"/>
      <w:bookmarkStart w:id="194" w:name="_Toc384056646"/>
      <w:bookmarkStart w:id="195" w:name="_Toc384224557"/>
      <w:r>
        <w:rPr>
          <w:rFonts w:ascii="Times New Roman" w:hAnsi="Times New Roman" w:cs="Times New Roman"/>
          <w:sz w:val="24"/>
          <w:szCs w:val="24"/>
        </w:rPr>
        <w:lastRenderedPageBreak/>
        <w:t>Методика заполнения</w:t>
      </w:r>
      <w:r w:rsidR="00B7695B" w:rsidRPr="0059266C">
        <w:rPr>
          <w:rFonts w:ascii="Times New Roman" w:hAnsi="Times New Roman" w:cs="Times New Roman"/>
          <w:sz w:val="24"/>
          <w:szCs w:val="24"/>
        </w:rPr>
        <w:t xml:space="preserve"> сведений об оснащенности</w:t>
      </w:r>
      <w:r w:rsidR="00B7695B" w:rsidRPr="0059266C">
        <w:rPr>
          <w:rFonts w:ascii="Times New Roman" w:hAnsi="Times New Roman" w:cs="Times New Roman"/>
          <w:sz w:val="24"/>
          <w:szCs w:val="24"/>
        </w:rPr>
        <w:br/>
        <w:t xml:space="preserve">приборами учета по форме согласно </w:t>
      </w:r>
      <w:hyperlink r:id="rId34" w:history="1">
        <w:r w:rsidR="00B7695B" w:rsidRPr="0059266C">
          <w:rPr>
            <w:rFonts w:ascii="Times New Roman" w:hAnsi="Times New Roman" w:cs="Times New Roman"/>
            <w:sz w:val="24"/>
            <w:szCs w:val="24"/>
          </w:rPr>
          <w:t xml:space="preserve">приложению № </w:t>
        </w:r>
        <w:r w:rsidR="00FA474B">
          <w:rPr>
            <w:rFonts w:ascii="Times New Roman" w:hAnsi="Times New Roman" w:cs="Times New Roman"/>
            <w:sz w:val="24"/>
            <w:szCs w:val="24"/>
          </w:rPr>
          <w:t>8</w:t>
        </w:r>
      </w:hyperlink>
      <w:r w:rsidR="00B7695B" w:rsidRPr="0059266C">
        <w:rPr>
          <w:rFonts w:ascii="Times New Roman" w:hAnsi="Times New Roman" w:cs="Times New Roman"/>
          <w:sz w:val="24"/>
          <w:szCs w:val="24"/>
        </w:rPr>
        <w:t xml:space="preserve"> к настоящ</w:t>
      </w:r>
      <w:bookmarkEnd w:id="193"/>
      <w:bookmarkEnd w:id="194"/>
      <w:bookmarkEnd w:id="195"/>
      <w:r w:rsidR="003469AE">
        <w:rPr>
          <w:rFonts w:ascii="Times New Roman" w:hAnsi="Times New Roman" w:cs="Times New Roman"/>
          <w:sz w:val="24"/>
          <w:szCs w:val="24"/>
        </w:rPr>
        <w:t>ему Порядку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сведениях об оснащенности </w:t>
      </w:r>
      <w:r w:rsidR="003469AE">
        <w:rPr>
          <w:rFonts w:ascii="Times New Roman" w:hAnsi="Times New Roman" w:cs="Times New Roman"/>
          <w:sz w:val="24"/>
          <w:szCs w:val="24"/>
        </w:rPr>
        <w:t>узлами (</w:t>
      </w:r>
      <w:r w:rsidRPr="0059266C">
        <w:rPr>
          <w:rFonts w:ascii="Times New Roman" w:hAnsi="Times New Roman" w:cs="Times New Roman"/>
          <w:sz w:val="24"/>
          <w:szCs w:val="24"/>
        </w:rPr>
        <w:t>приборами</w:t>
      </w:r>
      <w:r w:rsidR="003469AE">
        <w:rPr>
          <w:rFonts w:ascii="Times New Roman" w:hAnsi="Times New Roman" w:cs="Times New Roman"/>
          <w:sz w:val="24"/>
          <w:szCs w:val="24"/>
        </w:rPr>
        <w:t>)</w:t>
      </w:r>
      <w:r w:rsidRPr="0059266C">
        <w:rPr>
          <w:rFonts w:ascii="Times New Roman" w:hAnsi="Times New Roman" w:cs="Times New Roman"/>
          <w:sz w:val="24"/>
          <w:szCs w:val="24"/>
        </w:rPr>
        <w:t xml:space="preserve"> учета по форме согласно </w:t>
      </w:r>
      <w:hyperlink r:id="rId35" w:history="1">
        <w:r w:rsidRPr="0059266C">
          <w:rPr>
            <w:rFonts w:ascii="Times New Roman" w:hAnsi="Times New Roman" w:cs="Times New Roman"/>
            <w:sz w:val="24"/>
            <w:szCs w:val="24"/>
          </w:rPr>
          <w:t xml:space="preserve">приложению № </w:t>
        </w:r>
        <w:r w:rsidR="00FA474B">
          <w:rPr>
            <w:rFonts w:ascii="Times New Roman" w:hAnsi="Times New Roman" w:cs="Times New Roman"/>
            <w:sz w:val="24"/>
            <w:szCs w:val="24"/>
          </w:rPr>
          <w:t>8</w:t>
        </w:r>
      </w:hyperlink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="00265A86" w:rsidRPr="0059266C">
        <w:rPr>
          <w:rFonts w:ascii="Times New Roman" w:hAnsi="Times New Roman" w:cs="Times New Roman"/>
          <w:sz w:val="24"/>
          <w:szCs w:val="24"/>
        </w:rPr>
        <w:t>к настоящ</w:t>
      </w:r>
      <w:r w:rsidR="00265A86">
        <w:rPr>
          <w:rFonts w:ascii="Times New Roman" w:hAnsi="Times New Roman" w:cs="Times New Roman"/>
          <w:sz w:val="24"/>
          <w:szCs w:val="24"/>
        </w:rPr>
        <w:t>ему Порядку</w:t>
      </w:r>
      <w:r w:rsidRPr="0059266C">
        <w:rPr>
          <w:rFonts w:ascii="Times New Roman" w:hAnsi="Times New Roman" w:cs="Times New Roman"/>
          <w:sz w:val="24"/>
          <w:szCs w:val="24"/>
        </w:rPr>
        <w:t xml:space="preserve"> (далее – Форма № </w:t>
      </w:r>
      <w:r w:rsidR="00FA474B">
        <w:rPr>
          <w:rFonts w:ascii="Times New Roman" w:hAnsi="Times New Roman" w:cs="Times New Roman"/>
          <w:sz w:val="24"/>
          <w:szCs w:val="24"/>
        </w:rPr>
        <w:t>8</w:t>
      </w:r>
      <w:r w:rsidRPr="0059266C">
        <w:rPr>
          <w:rFonts w:ascii="Times New Roman" w:hAnsi="Times New Roman" w:cs="Times New Roman"/>
          <w:sz w:val="24"/>
          <w:szCs w:val="24"/>
        </w:rPr>
        <w:t>) заполня</w:t>
      </w:r>
      <w:r w:rsidR="00265A86">
        <w:rPr>
          <w:rFonts w:ascii="Times New Roman" w:hAnsi="Times New Roman" w:cs="Times New Roman"/>
          <w:sz w:val="24"/>
          <w:szCs w:val="24"/>
        </w:rPr>
        <w:t>ется Таблица</w:t>
      </w:r>
      <w:r w:rsidRPr="0059266C">
        <w:rPr>
          <w:rFonts w:ascii="Times New Roman" w:hAnsi="Times New Roman" w:cs="Times New Roman"/>
          <w:sz w:val="24"/>
          <w:szCs w:val="24"/>
        </w:rPr>
        <w:t xml:space="preserve"> – «Сведения об оснащенности узлами (приборами) учета» Формы № </w:t>
      </w:r>
      <w:r w:rsidR="00FA474B">
        <w:rPr>
          <w:rFonts w:ascii="Times New Roman" w:hAnsi="Times New Roman" w:cs="Times New Roman"/>
          <w:sz w:val="24"/>
          <w:szCs w:val="24"/>
        </w:rPr>
        <w:t>8</w:t>
      </w:r>
      <w:r w:rsidRPr="0059266C">
        <w:rPr>
          <w:rFonts w:ascii="Times New Roman" w:hAnsi="Times New Roman" w:cs="Times New Roman"/>
          <w:sz w:val="24"/>
          <w:szCs w:val="24"/>
        </w:rPr>
        <w:t xml:space="preserve"> (далее – Таблица Формы № </w:t>
      </w:r>
      <w:r w:rsidR="00FA474B">
        <w:rPr>
          <w:rFonts w:ascii="Times New Roman" w:hAnsi="Times New Roman" w:cs="Times New Roman"/>
          <w:sz w:val="24"/>
          <w:szCs w:val="24"/>
        </w:rPr>
        <w:t>8</w:t>
      </w:r>
      <w:r w:rsidRPr="0059266C">
        <w:rPr>
          <w:rFonts w:ascii="Times New Roman" w:hAnsi="Times New Roman" w:cs="Times New Roman"/>
          <w:sz w:val="24"/>
          <w:szCs w:val="24"/>
        </w:rPr>
        <w:t>)</w:t>
      </w:r>
      <w:r w:rsidR="00265A86">
        <w:rPr>
          <w:rFonts w:ascii="Times New Roman" w:hAnsi="Times New Roman" w:cs="Times New Roman"/>
          <w:sz w:val="24"/>
          <w:szCs w:val="24"/>
        </w:rPr>
        <w:t>.</w:t>
      </w:r>
    </w:p>
    <w:p w:rsidR="00B7695B" w:rsidRPr="0059266C" w:rsidRDefault="00265A86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заполнении Таблицы</w:t>
      </w:r>
      <w:r w:rsidR="00B7695B" w:rsidRPr="0059266C">
        <w:rPr>
          <w:rFonts w:ascii="Times New Roman" w:hAnsi="Times New Roman" w:cs="Times New Roman"/>
          <w:sz w:val="24"/>
          <w:szCs w:val="24"/>
        </w:rPr>
        <w:t xml:space="preserve"> Формы № </w:t>
      </w:r>
      <w:r w:rsidR="00FA474B">
        <w:rPr>
          <w:rFonts w:ascii="Times New Roman" w:hAnsi="Times New Roman" w:cs="Times New Roman"/>
          <w:sz w:val="24"/>
          <w:szCs w:val="24"/>
        </w:rPr>
        <w:t>8</w:t>
      </w:r>
      <w:r w:rsidR="00B7695B" w:rsidRPr="0059266C">
        <w:rPr>
          <w:rFonts w:ascii="Times New Roman" w:hAnsi="Times New Roman" w:cs="Times New Roman"/>
          <w:sz w:val="24"/>
          <w:szCs w:val="24"/>
        </w:rPr>
        <w:t xml:space="preserve"> не допускается дублирование количества узлов (приборов) учета используемых энергетических ресурсов и воды в разных балансовых группах (полученных от стороннего источника, собственного производства, потребленных на собственные нужды, отданных сторонним потребителям). В случае использования одних и тех же узлов (приборов) учета для разных балансовых показателей, количество указывается только в одной из балансовых групп.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1.1 </w:t>
      </w:r>
      <w:r w:rsidR="00265A86">
        <w:rPr>
          <w:rFonts w:ascii="Times New Roman" w:hAnsi="Times New Roman" w:cs="Times New Roman"/>
          <w:sz w:val="24"/>
          <w:szCs w:val="24"/>
        </w:rPr>
        <w:t>Таблицы</w:t>
      </w:r>
      <w:r w:rsidR="00265A8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 xml:space="preserve">8 </w:t>
      </w:r>
      <w:r w:rsidRPr="0059266C">
        <w:rPr>
          <w:rFonts w:ascii="Times New Roman" w:hAnsi="Times New Roman" w:cs="Times New Roman"/>
          <w:sz w:val="24"/>
          <w:szCs w:val="24"/>
        </w:rPr>
        <w:t>согласно установленной единице измерения указывается суммарное количество оборудованных узлами (приборами) коммерческого учета, в том числе в составе АИИС, точек приема (поставки) электрической энергии, тепловой энергии, газа, холодной и горячей воды (энергетических ресурсов и воды) полученных от стороннего источника, собственного производства, потребленных на собственные нужды, отданных субабонентам (сторонним потребителям).</w:t>
      </w:r>
      <w:proofErr w:type="gramEnd"/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1.1.1 </w:t>
      </w:r>
      <w:r w:rsidR="00265A86">
        <w:rPr>
          <w:rFonts w:ascii="Times New Roman" w:hAnsi="Times New Roman" w:cs="Times New Roman"/>
          <w:sz w:val="24"/>
          <w:szCs w:val="24"/>
        </w:rPr>
        <w:t>Таблицы</w:t>
      </w:r>
      <w:r w:rsidR="00265A8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 xml:space="preserve">8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указывается количество оборудованных узлами (приборами) коммерческого учета, в том числе в составе АИИС, точек приема (поставки) энергетических ресурсов и </w:t>
      </w:r>
      <w:proofErr w:type="gramStart"/>
      <w:r w:rsidRPr="0059266C">
        <w:rPr>
          <w:rFonts w:ascii="Times New Roman" w:hAnsi="Times New Roman" w:cs="Times New Roman"/>
          <w:sz w:val="24"/>
          <w:szCs w:val="24"/>
        </w:rPr>
        <w:t>воды</w:t>
      </w:r>
      <w:proofErr w:type="gramEnd"/>
      <w:r w:rsidRPr="0059266C">
        <w:rPr>
          <w:rFonts w:ascii="Times New Roman" w:hAnsi="Times New Roman" w:cs="Times New Roman"/>
          <w:sz w:val="24"/>
          <w:szCs w:val="24"/>
        </w:rPr>
        <w:t xml:space="preserve"> полученных от стороннего источника.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1.1.2 </w:t>
      </w:r>
      <w:r w:rsidR="00265A86">
        <w:rPr>
          <w:rFonts w:ascii="Times New Roman" w:hAnsi="Times New Roman" w:cs="Times New Roman"/>
          <w:sz w:val="24"/>
          <w:szCs w:val="24"/>
        </w:rPr>
        <w:t>Таблицы</w:t>
      </w:r>
      <w:r w:rsidR="00265A8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 xml:space="preserve">8 </w:t>
      </w:r>
      <w:r w:rsidRPr="0059266C">
        <w:rPr>
          <w:rFonts w:ascii="Times New Roman" w:hAnsi="Times New Roman" w:cs="Times New Roman"/>
          <w:sz w:val="24"/>
          <w:szCs w:val="24"/>
        </w:rPr>
        <w:t>согласно установленной единице измерения указывается количество оборудованных узлами (приборами) коммерческого учета, в том числе в составе АИИС, точек приема (поставки) энергетических ресурсов и воды собственного производства.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1.1.3 </w:t>
      </w:r>
      <w:r w:rsidR="00265A86">
        <w:rPr>
          <w:rFonts w:ascii="Times New Roman" w:hAnsi="Times New Roman" w:cs="Times New Roman"/>
          <w:sz w:val="24"/>
          <w:szCs w:val="24"/>
        </w:rPr>
        <w:t>Таблицы</w:t>
      </w:r>
      <w:r w:rsidR="00265A8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 xml:space="preserve">8 </w:t>
      </w:r>
      <w:r w:rsidRPr="0059266C">
        <w:rPr>
          <w:rFonts w:ascii="Times New Roman" w:hAnsi="Times New Roman" w:cs="Times New Roman"/>
          <w:sz w:val="24"/>
          <w:szCs w:val="24"/>
        </w:rPr>
        <w:t>согласно установленной единице измерения указывается количество оборудованных узлами (приборами) коммерческого учета, в том числе в составе АИИС, точек приема (поставки) энергетических ресурсов и воды потребленных на собственные нужды.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1.1.4 </w:t>
      </w:r>
      <w:r w:rsidR="00265A86">
        <w:rPr>
          <w:rFonts w:ascii="Times New Roman" w:hAnsi="Times New Roman" w:cs="Times New Roman"/>
          <w:sz w:val="24"/>
          <w:szCs w:val="24"/>
        </w:rPr>
        <w:t>Таблицы</w:t>
      </w:r>
      <w:r w:rsidR="00265A8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 xml:space="preserve">8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указывается количество оборудованных узлами (приборами) коммерческого учета, в том числе в составе АИИС, точек приема (поставки) энергетических ресурсов и </w:t>
      </w:r>
      <w:proofErr w:type="gramStart"/>
      <w:r w:rsidRPr="0059266C">
        <w:rPr>
          <w:rFonts w:ascii="Times New Roman" w:hAnsi="Times New Roman" w:cs="Times New Roman"/>
          <w:sz w:val="24"/>
          <w:szCs w:val="24"/>
        </w:rPr>
        <w:t>воды</w:t>
      </w:r>
      <w:proofErr w:type="gramEnd"/>
      <w:r w:rsidRPr="0059266C">
        <w:rPr>
          <w:rFonts w:ascii="Times New Roman" w:hAnsi="Times New Roman" w:cs="Times New Roman"/>
          <w:sz w:val="24"/>
          <w:szCs w:val="24"/>
        </w:rPr>
        <w:t xml:space="preserve"> отданных субабонентам (сторонним потребителям).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1.2 </w:t>
      </w:r>
      <w:r w:rsidR="00265A86">
        <w:rPr>
          <w:rFonts w:ascii="Times New Roman" w:hAnsi="Times New Roman" w:cs="Times New Roman"/>
          <w:sz w:val="24"/>
          <w:szCs w:val="24"/>
        </w:rPr>
        <w:t>Таблицы</w:t>
      </w:r>
      <w:r w:rsidR="00265A8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 xml:space="preserve">8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указывается суммарное количество необорудованных узлами (приборами) коммерческого учета, в том числе в составе АИИС, точек приема (поставки) энергетических ресурсов и </w:t>
      </w:r>
      <w:proofErr w:type="gramStart"/>
      <w:r w:rsidRPr="0059266C">
        <w:rPr>
          <w:rFonts w:ascii="Times New Roman" w:hAnsi="Times New Roman" w:cs="Times New Roman"/>
          <w:sz w:val="24"/>
          <w:szCs w:val="24"/>
        </w:rPr>
        <w:t>воды</w:t>
      </w:r>
      <w:proofErr w:type="gramEnd"/>
      <w:r w:rsidRPr="0059266C">
        <w:rPr>
          <w:rFonts w:ascii="Times New Roman" w:hAnsi="Times New Roman" w:cs="Times New Roman"/>
          <w:sz w:val="24"/>
          <w:szCs w:val="24"/>
        </w:rPr>
        <w:t xml:space="preserve"> полученных от стороннего источника, собственного производства, потребленных на собственные нужды, отданных субабонентам (сторонним потребителям).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1.2.1 </w:t>
      </w:r>
      <w:r w:rsidR="00265A86">
        <w:rPr>
          <w:rFonts w:ascii="Times New Roman" w:hAnsi="Times New Roman" w:cs="Times New Roman"/>
          <w:sz w:val="24"/>
          <w:szCs w:val="24"/>
        </w:rPr>
        <w:t>Таблицы</w:t>
      </w:r>
      <w:r w:rsidR="00265A8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 xml:space="preserve">8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указывается количество необорудованных узлами (приборами) коммерческого учета, в том числе в составе АИИС, точек приема (поставки) энергетических ресурсов и </w:t>
      </w:r>
      <w:proofErr w:type="gramStart"/>
      <w:r w:rsidRPr="0059266C">
        <w:rPr>
          <w:rFonts w:ascii="Times New Roman" w:hAnsi="Times New Roman" w:cs="Times New Roman"/>
          <w:sz w:val="24"/>
          <w:szCs w:val="24"/>
        </w:rPr>
        <w:t>воды</w:t>
      </w:r>
      <w:proofErr w:type="gramEnd"/>
      <w:r w:rsidRPr="0059266C">
        <w:rPr>
          <w:rFonts w:ascii="Times New Roman" w:hAnsi="Times New Roman" w:cs="Times New Roman"/>
          <w:sz w:val="24"/>
          <w:szCs w:val="24"/>
        </w:rPr>
        <w:t xml:space="preserve"> полученных от стороннего источника.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1.2.2 </w:t>
      </w:r>
      <w:r w:rsidR="00265A86">
        <w:rPr>
          <w:rFonts w:ascii="Times New Roman" w:hAnsi="Times New Roman" w:cs="Times New Roman"/>
          <w:sz w:val="24"/>
          <w:szCs w:val="24"/>
        </w:rPr>
        <w:t>Таблицы</w:t>
      </w:r>
      <w:r w:rsidR="00265A8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 xml:space="preserve">8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указывается количество необорудованных узлами (приборами) </w:t>
      </w:r>
      <w:r w:rsidRPr="0059266C">
        <w:rPr>
          <w:rFonts w:ascii="Times New Roman" w:hAnsi="Times New Roman" w:cs="Times New Roman"/>
          <w:sz w:val="24"/>
          <w:szCs w:val="24"/>
        </w:rPr>
        <w:lastRenderedPageBreak/>
        <w:t>коммерческого учета, в том числе в составе АИИС, точек приема (поставки) энергетических ресурсов и воды собственного производства.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1.2.3 </w:t>
      </w:r>
      <w:r w:rsidR="00265A86">
        <w:rPr>
          <w:rFonts w:ascii="Times New Roman" w:hAnsi="Times New Roman" w:cs="Times New Roman"/>
          <w:sz w:val="24"/>
          <w:szCs w:val="24"/>
        </w:rPr>
        <w:t>Таблицы</w:t>
      </w:r>
      <w:r w:rsidR="00265A8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 xml:space="preserve">8 </w:t>
      </w:r>
      <w:r w:rsidRPr="0059266C">
        <w:rPr>
          <w:rFonts w:ascii="Times New Roman" w:hAnsi="Times New Roman" w:cs="Times New Roman"/>
          <w:sz w:val="24"/>
          <w:szCs w:val="24"/>
        </w:rPr>
        <w:t>согласно установленной единице измерения указывается количество необорудованных узлами (приборами) коммерческого учета, в том числе в составе АИИС, точек приема (поставки) энергетических ресурсов и воды потребленных на собственные нужды.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1.2.4 </w:t>
      </w:r>
      <w:r w:rsidR="00265A86">
        <w:rPr>
          <w:rFonts w:ascii="Times New Roman" w:hAnsi="Times New Roman" w:cs="Times New Roman"/>
          <w:sz w:val="24"/>
          <w:szCs w:val="24"/>
        </w:rPr>
        <w:t>Таблицы</w:t>
      </w:r>
      <w:r w:rsidR="00265A8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 xml:space="preserve">8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указывается количество необорудованных узлами (приборами) коммерческого учета, в том числе в составе АИИС, точек приема (поставки) энергетических ресурсов и </w:t>
      </w:r>
      <w:proofErr w:type="gramStart"/>
      <w:r w:rsidRPr="0059266C">
        <w:rPr>
          <w:rFonts w:ascii="Times New Roman" w:hAnsi="Times New Roman" w:cs="Times New Roman"/>
          <w:sz w:val="24"/>
          <w:szCs w:val="24"/>
        </w:rPr>
        <w:t>воды</w:t>
      </w:r>
      <w:proofErr w:type="gramEnd"/>
      <w:r w:rsidRPr="0059266C">
        <w:rPr>
          <w:rFonts w:ascii="Times New Roman" w:hAnsi="Times New Roman" w:cs="Times New Roman"/>
          <w:sz w:val="24"/>
          <w:szCs w:val="24"/>
        </w:rPr>
        <w:t xml:space="preserve"> отданных субабонентам (сторонним потребителям).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1.3 </w:t>
      </w:r>
      <w:r w:rsidR="00265A86">
        <w:rPr>
          <w:rFonts w:ascii="Times New Roman" w:hAnsi="Times New Roman" w:cs="Times New Roman"/>
          <w:sz w:val="24"/>
          <w:szCs w:val="24"/>
        </w:rPr>
        <w:t>Таблицы</w:t>
      </w:r>
      <w:r w:rsidR="00265A8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 xml:space="preserve">8 </w:t>
      </w:r>
      <w:r w:rsidRPr="0059266C">
        <w:rPr>
          <w:rFonts w:ascii="Times New Roman" w:hAnsi="Times New Roman" w:cs="Times New Roman"/>
          <w:sz w:val="24"/>
          <w:szCs w:val="24"/>
        </w:rPr>
        <w:t>согласно установленной единице измерения указывается количество узлов (приборов) коммерческого учета энергетических ресурсов и воды, в том числе в составе АИИС, с нарушенными сроками поверки.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1.4 </w:t>
      </w:r>
      <w:r w:rsidR="00265A86">
        <w:rPr>
          <w:rFonts w:ascii="Times New Roman" w:hAnsi="Times New Roman" w:cs="Times New Roman"/>
          <w:sz w:val="24"/>
          <w:szCs w:val="24"/>
        </w:rPr>
        <w:t>Таблицы</w:t>
      </w:r>
      <w:r w:rsidR="00265A8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 xml:space="preserve">8 </w:t>
      </w:r>
      <w:r w:rsidRPr="0059266C">
        <w:rPr>
          <w:rFonts w:ascii="Times New Roman" w:hAnsi="Times New Roman" w:cs="Times New Roman"/>
          <w:sz w:val="24"/>
          <w:szCs w:val="24"/>
        </w:rPr>
        <w:t>согласно установленной единице измерения указывается количество узлов (приборов) коммерческого учета энергетических ресурсов и воды, в том числе в составе АИИС, с нарушением требований нормативной технической документации к классу точности (относительной погрешности) узла (прибора) учета.</w:t>
      </w:r>
      <w:proofErr w:type="gramEnd"/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2.1 </w:t>
      </w:r>
      <w:r w:rsidR="00265A86">
        <w:rPr>
          <w:rFonts w:ascii="Times New Roman" w:hAnsi="Times New Roman" w:cs="Times New Roman"/>
          <w:sz w:val="24"/>
          <w:szCs w:val="24"/>
        </w:rPr>
        <w:t>Таблицы</w:t>
      </w:r>
      <w:r w:rsidR="00265A86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 xml:space="preserve">8 </w:t>
      </w:r>
      <w:r w:rsidRPr="0059266C">
        <w:rPr>
          <w:rFonts w:ascii="Times New Roman" w:hAnsi="Times New Roman" w:cs="Times New Roman"/>
          <w:sz w:val="24"/>
          <w:szCs w:val="24"/>
        </w:rPr>
        <w:t>согласно установленной единице измерения указывается количество узлов (приборов) технического учета энергетических ресурсов и воды, в том числе в составе АИИС.</w:t>
      </w:r>
    </w:p>
    <w:p w:rsidR="00B7695B" w:rsidRPr="0059266C" w:rsidRDefault="00B7695B" w:rsidP="0059266C">
      <w:pPr>
        <w:pStyle w:val="a4"/>
        <w:tabs>
          <w:tab w:val="left" w:pos="0"/>
        </w:tabs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695B" w:rsidRPr="0059266C" w:rsidRDefault="000F74D3" w:rsidP="0059266C">
      <w:pPr>
        <w:pStyle w:val="a4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196" w:name="_Toc384055741"/>
      <w:bookmarkStart w:id="197" w:name="_Toc384056648"/>
      <w:bookmarkStart w:id="198" w:name="_Toc384224559"/>
      <w:r>
        <w:rPr>
          <w:rFonts w:ascii="Times New Roman" w:hAnsi="Times New Roman" w:cs="Times New Roman"/>
          <w:sz w:val="24"/>
          <w:szCs w:val="24"/>
        </w:rPr>
        <w:t>Методика заполнения</w:t>
      </w:r>
      <w:r w:rsidR="00B7695B" w:rsidRPr="0059266C">
        <w:rPr>
          <w:rFonts w:ascii="Times New Roman" w:hAnsi="Times New Roman" w:cs="Times New Roman"/>
          <w:sz w:val="24"/>
          <w:szCs w:val="24"/>
        </w:rPr>
        <w:t xml:space="preserve"> сведений </w:t>
      </w:r>
      <w:r w:rsidR="00B7695B" w:rsidRPr="0059266C">
        <w:rPr>
          <w:rFonts w:ascii="Times New Roman" w:hAnsi="Times New Roman" w:cs="Times New Roman"/>
          <w:sz w:val="24"/>
          <w:szCs w:val="24"/>
        </w:rPr>
        <w:br/>
        <w:t>об объеме используемых энергетических ресурсов</w:t>
      </w:r>
      <w:r w:rsidR="00B7695B" w:rsidRPr="0059266C">
        <w:rPr>
          <w:rFonts w:ascii="Times New Roman" w:hAnsi="Times New Roman" w:cs="Times New Roman"/>
          <w:sz w:val="24"/>
          <w:szCs w:val="24"/>
        </w:rPr>
        <w:br/>
        <w:t xml:space="preserve">по форме согласно </w:t>
      </w:r>
      <w:hyperlink r:id="rId36" w:history="1">
        <w:r w:rsidR="00B7695B" w:rsidRPr="0059266C">
          <w:rPr>
            <w:rFonts w:ascii="Times New Roman" w:hAnsi="Times New Roman" w:cs="Times New Roman"/>
            <w:sz w:val="24"/>
            <w:szCs w:val="24"/>
          </w:rPr>
          <w:t xml:space="preserve">приложению № </w:t>
        </w:r>
        <w:r w:rsidR="00FA474B">
          <w:rPr>
            <w:rFonts w:ascii="Times New Roman" w:hAnsi="Times New Roman" w:cs="Times New Roman"/>
            <w:sz w:val="24"/>
            <w:szCs w:val="24"/>
          </w:rPr>
          <w:t>9</w:t>
        </w:r>
      </w:hyperlink>
      <w:r w:rsidR="00B7695B" w:rsidRPr="0059266C">
        <w:rPr>
          <w:rFonts w:ascii="Times New Roman" w:hAnsi="Times New Roman" w:cs="Times New Roman"/>
          <w:sz w:val="24"/>
          <w:szCs w:val="24"/>
        </w:rPr>
        <w:t xml:space="preserve"> к настоящ</w:t>
      </w:r>
      <w:bookmarkEnd w:id="196"/>
      <w:bookmarkEnd w:id="197"/>
      <w:bookmarkEnd w:id="198"/>
      <w:r w:rsidR="00455535">
        <w:rPr>
          <w:rFonts w:ascii="Times New Roman" w:hAnsi="Times New Roman" w:cs="Times New Roman"/>
          <w:sz w:val="24"/>
          <w:szCs w:val="24"/>
        </w:rPr>
        <w:t>ему Порядку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сведениях об объеме используемых энергетических ресурсов по форме согласно </w:t>
      </w:r>
      <w:hyperlink r:id="rId37" w:history="1">
        <w:r w:rsidRPr="0059266C">
          <w:rPr>
            <w:rFonts w:ascii="Times New Roman" w:hAnsi="Times New Roman" w:cs="Times New Roman"/>
            <w:sz w:val="24"/>
            <w:szCs w:val="24"/>
          </w:rPr>
          <w:t xml:space="preserve">приложению № </w:t>
        </w:r>
        <w:r w:rsidR="00FA474B">
          <w:rPr>
            <w:rFonts w:ascii="Times New Roman" w:hAnsi="Times New Roman" w:cs="Times New Roman"/>
            <w:sz w:val="24"/>
            <w:szCs w:val="24"/>
          </w:rPr>
          <w:t>9</w:t>
        </w:r>
      </w:hyperlink>
      <w:r w:rsidRPr="0059266C">
        <w:rPr>
          <w:rFonts w:ascii="Times New Roman" w:hAnsi="Times New Roman" w:cs="Times New Roman"/>
          <w:sz w:val="24"/>
          <w:szCs w:val="24"/>
        </w:rPr>
        <w:t xml:space="preserve"> к настоящ</w:t>
      </w:r>
      <w:r w:rsidR="00455535">
        <w:rPr>
          <w:rFonts w:ascii="Times New Roman" w:hAnsi="Times New Roman" w:cs="Times New Roman"/>
          <w:sz w:val="24"/>
          <w:szCs w:val="24"/>
        </w:rPr>
        <w:t xml:space="preserve">ему Порядку </w:t>
      </w:r>
      <w:r w:rsidRPr="0059266C">
        <w:rPr>
          <w:rFonts w:ascii="Times New Roman" w:hAnsi="Times New Roman" w:cs="Times New Roman"/>
          <w:sz w:val="24"/>
          <w:szCs w:val="24"/>
        </w:rPr>
        <w:t xml:space="preserve">(далее – Форма № </w:t>
      </w:r>
      <w:r w:rsidR="00FA474B">
        <w:rPr>
          <w:rFonts w:ascii="Times New Roman" w:hAnsi="Times New Roman" w:cs="Times New Roman"/>
          <w:sz w:val="24"/>
          <w:szCs w:val="24"/>
        </w:rPr>
        <w:t>9</w:t>
      </w:r>
      <w:r w:rsidRPr="0059266C">
        <w:rPr>
          <w:rFonts w:ascii="Times New Roman" w:hAnsi="Times New Roman" w:cs="Times New Roman"/>
          <w:sz w:val="24"/>
          <w:szCs w:val="24"/>
        </w:rPr>
        <w:t xml:space="preserve">) заполняется Таблица – «Сведения по балансу </w:t>
      </w:r>
      <w:r w:rsidR="006A7008">
        <w:rPr>
          <w:rFonts w:ascii="Times New Roman" w:hAnsi="Times New Roman" w:cs="Times New Roman"/>
          <w:sz w:val="24"/>
          <w:szCs w:val="24"/>
        </w:rPr>
        <w:t>электрической</w:t>
      </w:r>
      <w:r w:rsidRPr="0059266C">
        <w:rPr>
          <w:rFonts w:ascii="Times New Roman" w:hAnsi="Times New Roman" w:cs="Times New Roman"/>
          <w:sz w:val="24"/>
          <w:szCs w:val="24"/>
        </w:rPr>
        <w:t xml:space="preserve"> энергии и его изменениях» Формы № </w:t>
      </w:r>
      <w:r w:rsidR="00FA474B">
        <w:rPr>
          <w:rFonts w:ascii="Times New Roman" w:hAnsi="Times New Roman" w:cs="Times New Roman"/>
          <w:sz w:val="24"/>
          <w:szCs w:val="24"/>
        </w:rPr>
        <w:t>9 (далее – Таблица Формы № 9</w:t>
      </w:r>
      <w:r w:rsidRPr="0059266C">
        <w:rPr>
          <w:rFonts w:ascii="Times New Roman" w:hAnsi="Times New Roman" w:cs="Times New Roman"/>
          <w:sz w:val="24"/>
          <w:szCs w:val="24"/>
        </w:rPr>
        <w:t>).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шапки Таблицы Формы № </w:t>
      </w:r>
      <w:r w:rsidR="00FA474B">
        <w:rPr>
          <w:rFonts w:ascii="Times New Roman" w:hAnsi="Times New Roman" w:cs="Times New Roman"/>
          <w:sz w:val="24"/>
          <w:szCs w:val="24"/>
        </w:rPr>
        <w:t>9</w:t>
      </w:r>
      <w:r w:rsidRPr="0059266C">
        <w:rPr>
          <w:rFonts w:ascii="Times New Roman" w:hAnsi="Times New Roman" w:cs="Times New Roman"/>
          <w:sz w:val="24"/>
          <w:szCs w:val="24"/>
        </w:rPr>
        <w:t xml:space="preserve"> указываются отчетный (базовый) год</w:t>
      </w:r>
      <w:r w:rsidR="00456571">
        <w:rPr>
          <w:rFonts w:ascii="Times New Roman" w:hAnsi="Times New Roman" w:cs="Times New Roman"/>
          <w:sz w:val="24"/>
          <w:szCs w:val="24"/>
        </w:rPr>
        <w:t xml:space="preserve"> и </w:t>
      </w:r>
      <w:r w:rsidRPr="0059266C">
        <w:rPr>
          <w:rFonts w:ascii="Times New Roman" w:hAnsi="Times New Roman" w:cs="Times New Roman"/>
          <w:sz w:val="24"/>
          <w:szCs w:val="24"/>
        </w:rPr>
        <w:t>годы, предшествующие отчетному (базовому) году</w:t>
      </w:r>
      <w:r w:rsidR="00CC36AA">
        <w:rPr>
          <w:rFonts w:ascii="Times New Roman" w:hAnsi="Times New Roman" w:cs="Times New Roman"/>
          <w:sz w:val="24"/>
          <w:szCs w:val="24"/>
        </w:rPr>
        <w:t>.</w:t>
      </w:r>
    </w:p>
    <w:p w:rsidR="00456571" w:rsidRPr="00456571" w:rsidRDefault="00B7695B" w:rsidP="00456571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6571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1.1 Таблицы Формы № </w:t>
      </w:r>
      <w:r w:rsidR="00FA474B">
        <w:rPr>
          <w:rFonts w:ascii="Times New Roman" w:hAnsi="Times New Roman" w:cs="Times New Roman"/>
          <w:sz w:val="24"/>
          <w:szCs w:val="24"/>
        </w:rPr>
        <w:t>9</w:t>
      </w:r>
      <w:r w:rsidRPr="00456571">
        <w:rPr>
          <w:rFonts w:ascii="Times New Roman" w:hAnsi="Times New Roman" w:cs="Times New Roman"/>
          <w:sz w:val="24"/>
          <w:szCs w:val="24"/>
        </w:rPr>
        <w:t xml:space="preserve"> согласно установленной единице измерения указываются значения объема электрической энергии полученной от стороннего источника </w:t>
      </w:r>
      <w:r w:rsidR="00456571" w:rsidRPr="0059266C">
        <w:rPr>
          <w:rFonts w:ascii="Times New Roman" w:hAnsi="Times New Roman" w:cs="Times New Roman"/>
          <w:sz w:val="24"/>
          <w:szCs w:val="24"/>
        </w:rPr>
        <w:t>за отчетный (базовый) год</w:t>
      </w:r>
      <w:r w:rsidR="00456571">
        <w:rPr>
          <w:rFonts w:ascii="Times New Roman" w:hAnsi="Times New Roman" w:cs="Times New Roman"/>
          <w:sz w:val="24"/>
          <w:szCs w:val="24"/>
        </w:rPr>
        <w:t xml:space="preserve"> и </w:t>
      </w:r>
      <w:r w:rsidR="00456571" w:rsidRPr="0059266C">
        <w:rPr>
          <w:rFonts w:ascii="Times New Roman" w:hAnsi="Times New Roman" w:cs="Times New Roman"/>
          <w:sz w:val="24"/>
          <w:szCs w:val="24"/>
        </w:rPr>
        <w:t>годы, предшествующие отчетному (базовому) году</w:t>
      </w:r>
      <w:r w:rsidR="00456571">
        <w:rPr>
          <w:rFonts w:ascii="Times New Roman" w:hAnsi="Times New Roman" w:cs="Times New Roman"/>
          <w:sz w:val="24"/>
          <w:szCs w:val="24"/>
        </w:rPr>
        <w:t>.</w:t>
      </w:r>
    </w:p>
    <w:p w:rsidR="00456571" w:rsidRPr="00456571" w:rsidRDefault="00B7695B" w:rsidP="00456571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6571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1.2 Таблицы </w:t>
      </w:r>
      <w:r w:rsidR="00FA474B" w:rsidRPr="00456571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>9</w:t>
      </w:r>
      <w:r w:rsidR="00FA474B" w:rsidRPr="00456571">
        <w:rPr>
          <w:rFonts w:ascii="Times New Roman" w:hAnsi="Times New Roman" w:cs="Times New Roman"/>
          <w:sz w:val="24"/>
          <w:szCs w:val="24"/>
        </w:rPr>
        <w:t xml:space="preserve"> </w:t>
      </w:r>
      <w:r w:rsidRPr="00456571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объема электрической энергии собственного производства </w:t>
      </w:r>
      <w:r w:rsidR="00456571" w:rsidRPr="00456571">
        <w:rPr>
          <w:rFonts w:ascii="Times New Roman" w:hAnsi="Times New Roman" w:cs="Times New Roman"/>
          <w:sz w:val="24"/>
          <w:szCs w:val="24"/>
        </w:rPr>
        <w:t>за отчетный (базовый) год и годы, предшествующие отчетному (базовому) году.</w:t>
      </w:r>
    </w:p>
    <w:p w:rsidR="00456571" w:rsidRPr="00456571" w:rsidRDefault="00B7695B" w:rsidP="00456571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56571">
        <w:rPr>
          <w:rFonts w:ascii="Times New Roman" w:hAnsi="Times New Roman" w:cs="Times New Roman"/>
          <w:sz w:val="24"/>
          <w:szCs w:val="24"/>
        </w:rPr>
        <w:t>В соответствующих ячейках строки «</w:t>
      </w:r>
      <w:r w:rsidRPr="00456571">
        <w:rPr>
          <w:rStyle w:val="2"/>
          <w:rFonts w:eastAsiaTheme="minorHAnsi"/>
          <w:sz w:val="24"/>
          <w:szCs w:val="24"/>
        </w:rPr>
        <w:t>Итого суммарный приход»</w:t>
      </w:r>
      <w:r w:rsidRPr="00456571">
        <w:rPr>
          <w:rFonts w:ascii="Times New Roman" w:hAnsi="Times New Roman" w:cs="Times New Roman"/>
          <w:sz w:val="24"/>
          <w:szCs w:val="24"/>
        </w:rPr>
        <w:t xml:space="preserve"> Таблицы Формы</w:t>
      </w:r>
      <w:r w:rsidR="00CC36AA" w:rsidRPr="00456571">
        <w:rPr>
          <w:rFonts w:ascii="Times New Roman" w:hAnsi="Times New Roman" w:cs="Times New Roman"/>
          <w:sz w:val="24"/>
          <w:szCs w:val="24"/>
        </w:rPr>
        <w:br/>
      </w:r>
      <w:r w:rsidRPr="00456571">
        <w:rPr>
          <w:rFonts w:ascii="Times New Roman" w:hAnsi="Times New Roman" w:cs="Times New Roman"/>
          <w:sz w:val="24"/>
          <w:szCs w:val="24"/>
        </w:rPr>
        <w:t xml:space="preserve">№ </w:t>
      </w:r>
      <w:r w:rsidR="00FA474B">
        <w:rPr>
          <w:rFonts w:ascii="Times New Roman" w:hAnsi="Times New Roman" w:cs="Times New Roman"/>
          <w:sz w:val="24"/>
          <w:szCs w:val="24"/>
        </w:rPr>
        <w:t>9</w:t>
      </w:r>
      <w:r w:rsidRPr="00456571">
        <w:rPr>
          <w:rFonts w:ascii="Times New Roman" w:hAnsi="Times New Roman" w:cs="Times New Roman"/>
          <w:sz w:val="24"/>
          <w:szCs w:val="24"/>
        </w:rPr>
        <w:t xml:space="preserve"> согласно установленной единице измерения указываются значения суммарного объема электрической энергии полученной от стороннего источника и собственного производства </w:t>
      </w:r>
      <w:r w:rsidR="00456571" w:rsidRPr="00456571">
        <w:rPr>
          <w:rFonts w:ascii="Times New Roman" w:hAnsi="Times New Roman" w:cs="Times New Roman"/>
          <w:sz w:val="24"/>
          <w:szCs w:val="24"/>
        </w:rPr>
        <w:t>за отчетный (базовый) год и годы, предшествующие отчетному (базовому) году.</w:t>
      </w:r>
      <w:proofErr w:type="gramEnd"/>
    </w:p>
    <w:p w:rsidR="00456571" w:rsidRPr="00456571" w:rsidRDefault="00B7695B" w:rsidP="00456571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56571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2.1 Таблицы </w:t>
      </w:r>
      <w:r w:rsidR="00FA474B" w:rsidRPr="00456571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>9</w:t>
      </w:r>
      <w:r w:rsidRPr="00456571">
        <w:rPr>
          <w:rFonts w:ascii="Times New Roman" w:hAnsi="Times New Roman" w:cs="Times New Roman"/>
          <w:sz w:val="24"/>
          <w:szCs w:val="24"/>
        </w:rPr>
        <w:t xml:space="preserve"> согласно установленной единице измерения указываются значения суммарного объема электрической энергии потребленной на собственные нужды </w:t>
      </w:r>
      <w:r w:rsidR="00456571" w:rsidRPr="00456571">
        <w:rPr>
          <w:rFonts w:ascii="Times New Roman" w:hAnsi="Times New Roman" w:cs="Times New Roman"/>
          <w:sz w:val="24"/>
          <w:szCs w:val="24"/>
        </w:rPr>
        <w:t>за отчетный (базовый) год и годы, предшествующие отчетному (базовому) году.</w:t>
      </w:r>
      <w:proofErr w:type="gramEnd"/>
    </w:p>
    <w:p w:rsidR="00456571" w:rsidRPr="00456571" w:rsidRDefault="00B7695B" w:rsidP="00456571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56571">
        <w:rPr>
          <w:rFonts w:ascii="Times New Roman" w:hAnsi="Times New Roman" w:cs="Times New Roman"/>
          <w:sz w:val="24"/>
          <w:szCs w:val="24"/>
        </w:rPr>
        <w:lastRenderedPageBreak/>
        <w:t xml:space="preserve">В соответствующих ячейках пункта 2.1.1 Таблицы </w:t>
      </w:r>
      <w:r w:rsidR="00FA474B" w:rsidRPr="00456571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>9</w:t>
      </w:r>
      <w:r w:rsidR="00FA474B" w:rsidRPr="00456571">
        <w:rPr>
          <w:rFonts w:ascii="Times New Roman" w:hAnsi="Times New Roman" w:cs="Times New Roman"/>
          <w:sz w:val="24"/>
          <w:szCs w:val="24"/>
        </w:rPr>
        <w:t xml:space="preserve"> </w:t>
      </w:r>
      <w:r w:rsidRPr="00456571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объема электрической энергии потребленной на производственные (технологические) нужды </w:t>
      </w:r>
      <w:r w:rsidR="00456571" w:rsidRPr="00456571">
        <w:rPr>
          <w:rFonts w:ascii="Times New Roman" w:hAnsi="Times New Roman" w:cs="Times New Roman"/>
          <w:sz w:val="24"/>
          <w:szCs w:val="24"/>
        </w:rPr>
        <w:t>за отчетный (базовый) год и годы, предшествующие отчетному (базовому) году.</w:t>
      </w:r>
      <w:proofErr w:type="gramEnd"/>
    </w:p>
    <w:p w:rsidR="00456571" w:rsidRPr="00456571" w:rsidRDefault="00B7695B" w:rsidP="00456571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6571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2.1.2 Таблицы </w:t>
      </w:r>
      <w:r w:rsidR="00FA474B" w:rsidRPr="00456571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>9</w:t>
      </w:r>
      <w:r w:rsidR="00FA474B" w:rsidRPr="00456571">
        <w:rPr>
          <w:rFonts w:ascii="Times New Roman" w:hAnsi="Times New Roman" w:cs="Times New Roman"/>
          <w:sz w:val="24"/>
          <w:szCs w:val="24"/>
        </w:rPr>
        <w:t xml:space="preserve"> </w:t>
      </w:r>
      <w:r w:rsidRPr="00456571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объема электрической энергии потребленной на хозяйственные нужды </w:t>
      </w:r>
      <w:r w:rsidR="00456571" w:rsidRPr="00456571">
        <w:rPr>
          <w:rFonts w:ascii="Times New Roman" w:hAnsi="Times New Roman" w:cs="Times New Roman"/>
          <w:sz w:val="24"/>
          <w:szCs w:val="24"/>
        </w:rPr>
        <w:t>за отчетный (базовый) год и годы, предшествующие отчетному (базовому) году.</w:t>
      </w:r>
    </w:p>
    <w:p w:rsidR="00456571" w:rsidRPr="00456571" w:rsidRDefault="00B7695B" w:rsidP="00456571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6571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2.1.3 Таблицы </w:t>
      </w:r>
      <w:r w:rsidR="00FA474B" w:rsidRPr="00456571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>9</w:t>
      </w:r>
      <w:r w:rsidR="00FA474B" w:rsidRPr="00456571">
        <w:rPr>
          <w:rFonts w:ascii="Times New Roman" w:hAnsi="Times New Roman" w:cs="Times New Roman"/>
          <w:sz w:val="24"/>
          <w:szCs w:val="24"/>
        </w:rPr>
        <w:t xml:space="preserve"> </w:t>
      </w:r>
      <w:r w:rsidRPr="00456571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объема электрической энергии потребленной на электрическое отопление </w:t>
      </w:r>
      <w:r w:rsidR="00456571" w:rsidRPr="00456571">
        <w:rPr>
          <w:rFonts w:ascii="Times New Roman" w:hAnsi="Times New Roman" w:cs="Times New Roman"/>
          <w:sz w:val="24"/>
          <w:szCs w:val="24"/>
        </w:rPr>
        <w:t>за отчетный (базовый) год и годы, предшествующие отчетному (базовому) году.</w:t>
      </w:r>
    </w:p>
    <w:p w:rsidR="00456571" w:rsidRPr="00456571" w:rsidRDefault="00B7695B" w:rsidP="00456571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6571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2.1.4 Таблицы </w:t>
      </w:r>
      <w:r w:rsidR="00FA474B" w:rsidRPr="00456571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>9</w:t>
      </w:r>
      <w:r w:rsidR="00FA474B" w:rsidRPr="00456571">
        <w:rPr>
          <w:rFonts w:ascii="Times New Roman" w:hAnsi="Times New Roman" w:cs="Times New Roman"/>
          <w:sz w:val="24"/>
          <w:szCs w:val="24"/>
        </w:rPr>
        <w:t xml:space="preserve"> </w:t>
      </w:r>
      <w:r w:rsidRPr="00456571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объема электрической энергии использованной в качестве источника энергии для электрического транспорта </w:t>
      </w:r>
      <w:r w:rsidR="00456571" w:rsidRPr="00456571">
        <w:rPr>
          <w:rFonts w:ascii="Times New Roman" w:hAnsi="Times New Roman" w:cs="Times New Roman"/>
          <w:sz w:val="24"/>
          <w:szCs w:val="24"/>
        </w:rPr>
        <w:t>за отчетный (базовый) год и годы, предшествующие отчетному (базовому) году.</w:t>
      </w:r>
    </w:p>
    <w:p w:rsidR="00456571" w:rsidRPr="00456571" w:rsidRDefault="00B7695B" w:rsidP="00456571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6571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2.1.5 Таблицы </w:t>
      </w:r>
      <w:r w:rsidR="00FA474B" w:rsidRPr="00456571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>9</w:t>
      </w:r>
      <w:r w:rsidR="00FA474B" w:rsidRPr="00456571">
        <w:rPr>
          <w:rFonts w:ascii="Times New Roman" w:hAnsi="Times New Roman" w:cs="Times New Roman"/>
          <w:sz w:val="24"/>
          <w:szCs w:val="24"/>
        </w:rPr>
        <w:t xml:space="preserve"> </w:t>
      </w:r>
      <w:r w:rsidRPr="00456571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объема электрической энергии потребленной на прочие собственные нужды </w:t>
      </w:r>
      <w:r w:rsidR="00456571" w:rsidRPr="00456571">
        <w:rPr>
          <w:rFonts w:ascii="Times New Roman" w:hAnsi="Times New Roman" w:cs="Times New Roman"/>
          <w:sz w:val="24"/>
          <w:szCs w:val="24"/>
        </w:rPr>
        <w:t>за отчетный (базовый) год и годы, предшествующие отчетному (базовому) году.</w:t>
      </w:r>
    </w:p>
    <w:p w:rsidR="00456571" w:rsidRPr="00456571" w:rsidRDefault="00B7695B" w:rsidP="00456571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6571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2.2 Таблицы </w:t>
      </w:r>
      <w:r w:rsidR="00FA474B" w:rsidRPr="00456571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>9</w:t>
      </w:r>
      <w:r w:rsidR="00FA474B" w:rsidRPr="00456571">
        <w:rPr>
          <w:rFonts w:ascii="Times New Roman" w:hAnsi="Times New Roman" w:cs="Times New Roman"/>
          <w:sz w:val="24"/>
          <w:szCs w:val="24"/>
        </w:rPr>
        <w:t xml:space="preserve"> </w:t>
      </w:r>
      <w:r w:rsidRPr="00456571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объема электрической энергии отданной субабонентам (сторонним потребителям) </w:t>
      </w:r>
      <w:r w:rsidR="00456571" w:rsidRPr="00456571">
        <w:rPr>
          <w:rFonts w:ascii="Times New Roman" w:hAnsi="Times New Roman" w:cs="Times New Roman"/>
          <w:sz w:val="24"/>
          <w:szCs w:val="24"/>
        </w:rPr>
        <w:t>за отчетный (базовый) год и годы, предшествующие отчетному (базовому) году.</w:t>
      </w:r>
    </w:p>
    <w:p w:rsidR="00456571" w:rsidRPr="00456571" w:rsidRDefault="00B7695B" w:rsidP="00456571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56571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2.3 Таблицы </w:t>
      </w:r>
      <w:r w:rsidR="00FA474B" w:rsidRPr="00456571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>9</w:t>
      </w:r>
      <w:r w:rsidR="00FA474B" w:rsidRPr="00456571">
        <w:rPr>
          <w:rFonts w:ascii="Times New Roman" w:hAnsi="Times New Roman" w:cs="Times New Roman"/>
          <w:sz w:val="24"/>
          <w:szCs w:val="24"/>
        </w:rPr>
        <w:t xml:space="preserve"> </w:t>
      </w:r>
      <w:r w:rsidRPr="00456571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фактических (отчетных) потерь электрической энергии </w:t>
      </w:r>
      <w:r w:rsidR="002F3C9E" w:rsidRPr="00456571">
        <w:rPr>
          <w:rFonts w:ascii="Times New Roman" w:hAnsi="Times New Roman" w:cs="Times New Roman"/>
          <w:sz w:val="24"/>
          <w:szCs w:val="24"/>
        </w:rPr>
        <w:t xml:space="preserve">(в том случае, если передача электрической энергии субабонентам (сторонним потребителям) является </w:t>
      </w:r>
      <w:r w:rsidR="002F3C9E" w:rsidRPr="00456571">
        <w:rPr>
          <w:rStyle w:val="2"/>
          <w:rFonts w:eastAsia="Courier New"/>
          <w:sz w:val="24"/>
          <w:szCs w:val="24"/>
        </w:rPr>
        <w:t>регулируемым видом деятельности</w:t>
      </w:r>
      <w:r w:rsidR="002F3C9E" w:rsidRPr="00456571">
        <w:rPr>
          <w:rFonts w:ascii="Times New Roman" w:hAnsi="Times New Roman" w:cs="Times New Roman"/>
          <w:sz w:val="24"/>
          <w:szCs w:val="24"/>
        </w:rPr>
        <w:t xml:space="preserve">) </w:t>
      </w:r>
      <w:r w:rsidR="00456571" w:rsidRPr="00456571">
        <w:rPr>
          <w:rFonts w:ascii="Times New Roman" w:hAnsi="Times New Roman" w:cs="Times New Roman"/>
          <w:sz w:val="24"/>
          <w:szCs w:val="24"/>
        </w:rPr>
        <w:t>за отчетный (базовый) год и годы, предшествующие отчетному (базовому) году.</w:t>
      </w:r>
      <w:proofErr w:type="gramEnd"/>
    </w:p>
    <w:p w:rsidR="00456571" w:rsidRPr="00456571" w:rsidRDefault="00B7695B" w:rsidP="00456571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56571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2.3.1 Таблицы </w:t>
      </w:r>
      <w:r w:rsidR="00FA474B" w:rsidRPr="00456571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>9</w:t>
      </w:r>
      <w:r w:rsidR="00FA474B" w:rsidRPr="00456571">
        <w:rPr>
          <w:rFonts w:ascii="Times New Roman" w:hAnsi="Times New Roman" w:cs="Times New Roman"/>
          <w:sz w:val="24"/>
          <w:szCs w:val="24"/>
        </w:rPr>
        <w:t xml:space="preserve"> </w:t>
      </w:r>
      <w:r w:rsidRPr="00456571">
        <w:rPr>
          <w:rFonts w:ascii="Times New Roman" w:hAnsi="Times New Roman" w:cs="Times New Roman"/>
          <w:sz w:val="24"/>
          <w:szCs w:val="24"/>
        </w:rPr>
        <w:t>согласно установленной единице измерения указываются значения суммарного объема технологических потерь электрической энергии</w:t>
      </w:r>
      <w:r w:rsidR="002E4922" w:rsidRPr="00456571">
        <w:rPr>
          <w:rFonts w:ascii="Times New Roman" w:hAnsi="Times New Roman" w:cs="Times New Roman"/>
          <w:sz w:val="24"/>
          <w:szCs w:val="24"/>
        </w:rPr>
        <w:t xml:space="preserve"> (в том случае, если передача электрической энергии субабонентам (сторонним потребителям) является </w:t>
      </w:r>
      <w:r w:rsidR="002E4922" w:rsidRPr="00456571">
        <w:rPr>
          <w:rStyle w:val="2"/>
          <w:rFonts w:eastAsia="Courier New"/>
          <w:sz w:val="24"/>
          <w:szCs w:val="24"/>
        </w:rPr>
        <w:t>регулируемым видом деятельности</w:t>
      </w:r>
      <w:r w:rsidR="002E4922" w:rsidRPr="00456571">
        <w:rPr>
          <w:rFonts w:ascii="Times New Roman" w:hAnsi="Times New Roman" w:cs="Times New Roman"/>
          <w:sz w:val="24"/>
          <w:szCs w:val="24"/>
        </w:rPr>
        <w:t>)</w:t>
      </w:r>
      <w:r w:rsidRPr="00456571">
        <w:rPr>
          <w:rFonts w:ascii="Times New Roman" w:hAnsi="Times New Roman" w:cs="Times New Roman"/>
          <w:sz w:val="24"/>
          <w:szCs w:val="24"/>
        </w:rPr>
        <w:t xml:space="preserve"> </w:t>
      </w:r>
      <w:r w:rsidR="00456571" w:rsidRPr="00456571">
        <w:rPr>
          <w:rFonts w:ascii="Times New Roman" w:hAnsi="Times New Roman" w:cs="Times New Roman"/>
          <w:sz w:val="24"/>
          <w:szCs w:val="24"/>
        </w:rPr>
        <w:t>за отчетный (базовый) год и годы, предшествующие отчетному (базовому) году.</w:t>
      </w:r>
      <w:proofErr w:type="gramEnd"/>
    </w:p>
    <w:p w:rsidR="00456571" w:rsidRPr="00456571" w:rsidRDefault="00B7695B" w:rsidP="00456571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56571">
        <w:rPr>
          <w:rFonts w:ascii="Times New Roman" w:hAnsi="Times New Roman" w:cs="Times New Roman"/>
          <w:sz w:val="24"/>
          <w:szCs w:val="24"/>
        </w:rPr>
        <w:t>В соответствующих ячейках строки «</w:t>
      </w:r>
      <w:r w:rsidRPr="00456571">
        <w:rPr>
          <w:rStyle w:val="2"/>
          <w:rFonts w:eastAsiaTheme="minorHAnsi"/>
          <w:sz w:val="24"/>
          <w:szCs w:val="24"/>
        </w:rPr>
        <w:t>условно-постоянные»</w:t>
      </w:r>
      <w:r w:rsidRPr="00456571">
        <w:rPr>
          <w:rFonts w:ascii="Times New Roman" w:hAnsi="Times New Roman" w:cs="Times New Roman"/>
          <w:sz w:val="24"/>
          <w:szCs w:val="24"/>
        </w:rPr>
        <w:t xml:space="preserve"> Таблицы </w:t>
      </w:r>
      <w:r w:rsidR="00FA474B" w:rsidRPr="00456571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>9</w:t>
      </w:r>
      <w:r w:rsidR="00FA474B" w:rsidRPr="00456571">
        <w:rPr>
          <w:rFonts w:ascii="Times New Roman" w:hAnsi="Times New Roman" w:cs="Times New Roman"/>
          <w:sz w:val="24"/>
          <w:szCs w:val="24"/>
        </w:rPr>
        <w:t xml:space="preserve"> </w:t>
      </w:r>
      <w:r w:rsidRPr="00456571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объема </w:t>
      </w:r>
      <w:r w:rsidRPr="00456571">
        <w:rPr>
          <w:rStyle w:val="2"/>
          <w:rFonts w:eastAsiaTheme="minorHAnsi"/>
          <w:sz w:val="24"/>
          <w:szCs w:val="24"/>
        </w:rPr>
        <w:t>условно-постоянных</w:t>
      </w:r>
      <w:r w:rsidRPr="00456571">
        <w:rPr>
          <w:rFonts w:ascii="Times New Roman" w:hAnsi="Times New Roman" w:cs="Times New Roman"/>
          <w:sz w:val="24"/>
          <w:szCs w:val="24"/>
        </w:rPr>
        <w:t xml:space="preserve"> потерь электрической энергии </w:t>
      </w:r>
      <w:r w:rsidR="002E4922" w:rsidRPr="00456571">
        <w:rPr>
          <w:rFonts w:ascii="Times New Roman" w:hAnsi="Times New Roman" w:cs="Times New Roman"/>
          <w:sz w:val="24"/>
          <w:szCs w:val="24"/>
        </w:rPr>
        <w:t xml:space="preserve">(в том случае, если передача электрической энергии субабонентам (сторонним потребителям) является </w:t>
      </w:r>
      <w:r w:rsidR="002E4922" w:rsidRPr="00456571">
        <w:rPr>
          <w:rStyle w:val="2"/>
          <w:rFonts w:eastAsia="Courier New"/>
          <w:sz w:val="24"/>
          <w:szCs w:val="24"/>
        </w:rPr>
        <w:t>регулируемым видом деятельности</w:t>
      </w:r>
      <w:r w:rsidR="002E4922" w:rsidRPr="00456571">
        <w:rPr>
          <w:rFonts w:ascii="Times New Roman" w:hAnsi="Times New Roman" w:cs="Times New Roman"/>
          <w:sz w:val="24"/>
          <w:szCs w:val="24"/>
        </w:rPr>
        <w:t xml:space="preserve">) </w:t>
      </w:r>
      <w:r w:rsidR="00456571" w:rsidRPr="00456571">
        <w:rPr>
          <w:rFonts w:ascii="Times New Roman" w:hAnsi="Times New Roman" w:cs="Times New Roman"/>
          <w:sz w:val="24"/>
          <w:szCs w:val="24"/>
        </w:rPr>
        <w:t>за отчетный (базовый) год и годы, предшествующие отчетному (базовому) году.</w:t>
      </w:r>
      <w:proofErr w:type="gramEnd"/>
    </w:p>
    <w:p w:rsidR="00456571" w:rsidRPr="00456571" w:rsidRDefault="00B7695B" w:rsidP="00456571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56571">
        <w:rPr>
          <w:rFonts w:ascii="Times New Roman" w:hAnsi="Times New Roman" w:cs="Times New Roman"/>
          <w:sz w:val="24"/>
          <w:szCs w:val="24"/>
        </w:rPr>
        <w:t>В соответствующих ячейках строки «</w:t>
      </w:r>
      <w:r w:rsidRPr="00456571">
        <w:rPr>
          <w:rStyle w:val="2"/>
          <w:rFonts w:eastAsiaTheme="minorHAnsi"/>
          <w:sz w:val="24"/>
          <w:szCs w:val="24"/>
        </w:rPr>
        <w:t>нагрузочные»</w:t>
      </w:r>
      <w:r w:rsidRPr="00456571">
        <w:rPr>
          <w:rFonts w:ascii="Times New Roman" w:hAnsi="Times New Roman" w:cs="Times New Roman"/>
          <w:sz w:val="24"/>
          <w:szCs w:val="24"/>
        </w:rPr>
        <w:t xml:space="preserve"> Таблицы </w:t>
      </w:r>
      <w:r w:rsidR="00FA474B" w:rsidRPr="00456571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>9</w:t>
      </w:r>
      <w:r w:rsidR="00FA474B" w:rsidRPr="00456571">
        <w:rPr>
          <w:rFonts w:ascii="Times New Roman" w:hAnsi="Times New Roman" w:cs="Times New Roman"/>
          <w:sz w:val="24"/>
          <w:szCs w:val="24"/>
        </w:rPr>
        <w:t xml:space="preserve"> </w:t>
      </w:r>
      <w:r w:rsidRPr="00456571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объема </w:t>
      </w:r>
      <w:r w:rsidRPr="00456571">
        <w:rPr>
          <w:rStyle w:val="2"/>
          <w:rFonts w:eastAsiaTheme="minorHAnsi"/>
          <w:sz w:val="24"/>
          <w:szCs w:val="24"/>
        </w:rPr>
        <w:t>нагрузочных</w:t>
      </w:r>
      <w:r w:rsidRPr="00456571">
        <w:rPr>
          <w:rFonts w:ascii="Times New Roman" w:hAnsi="Times New Roman" w:cs="Times New Roman"/>
          <w:sz w:val="24"/>
          <w:szCs w:val="24"/>
        </w:rPr>
        <w:t xml:space="preserve"> потерь электрической энергии </w:t>
      </w:r>
      <w:r w:rsidR="002E4922" w:rsidRPr="00456571">
        <w:rPr>
          <w:rFonts w:ascii="Times New Roman" w:hAnsi="Times New Roman" w:cs="Times New Roman"/>
          <w:sz w:val="24"/>
          <w:szCs w:val="24"/>
        </w:rPr>
        <w:t xml:space="preserve">(в том случае, если передача электрической энергии субабонентам (сторонним потребителям) является </w:t>
      </w:r>
      <w:r w:rsidR="002E4922" w:rsidRPr="00456571">
        <w:rPr>
          <w:rStyle w:val="2"/>
          <w:rFonts w:eastAsia="Courier New"/>
          <w:sz w:val="24"/>
          <w:szCs w:val="24"/>
        </w:rPr>
        <w:t>регулируемым видом деятельности</w:t>
      </w:r>
      <w:r w:rsidR="002E4922" w:rsidRPr="00456571">
        <w:rPr>
          <w:rFonts w:ascii="Times New Roman" w:hAnsi="Times New Roman" w:cs="Times New Roman"/>
          <w:sz w:val="24"/>
          <w:szCs w:val="24"/>
        </w:rPr>
        <w:t xml:space="preserve">) </w:t>
      </w:r>
      <w:r w:rsidR="00456571" w:rsidRPr="00456571">
        <w:rPr>
          <w:rFonts w:ascii="Times New Roman" w:hAnsi="Times New Roman" w:cs="Times New Roman"/>
          <w:sz w:val="24"/>
          <w:szCs w:val="24"/>
        </w:rPr>
        <w:t>за отчетный (базовый) год и годы, предшествующие отчетному (базовому) году.</w:t>
      </w:r>
      <w:proofErr w:type="gramEnd"/>
    </w:p>
    <w:p w:rsidR="00456571" w:rsidRPr="00456571" w:rsidRDefault="00B7695B" w:rsidP="00456571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>В соответствующих ячейках строки «</w:t>
      </w:r>
      <w:r w:rsidRPr="0059266C">
        <w:rPr>
          <w:rStyle w:val="2"/>
          <w:rFonts w:eastAsiaTheme="minorHAnsi"/>
          <w:sz w:val="24"/>
          <w:szCs w:val="24"/>
        </w:rPr>
        <w:t>потери, обусловленные допустимыми погрешностями приборов учета»</w:t>
      </w:r>
      <w:r w:rsidRPr="0059266C">
        <w:rPr>
          <w:rFonts w:ascii="Times New Roman" w:hAnsi="Times New Roman" w:cs="Times New Roman"/>
          <w:sz w:val="24"/>
          <w:szCs w:val="24"/>
        </w:rPr>
        <w:t xml:space="preserve"> Таблицы </w:t>
      </w:r>
      <w:r w:rsidR="00FA474B" w:rsidRPr="00456571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>9</w:t>
      </w:r>
      <w:r w:rsidR="00FA474B" w:rsidRPr="00456571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</w:t>
      </w:r>
      <w:r w:rsidRPr="0059266C">
        <w:rPr>
          <w:rFonts w:ascii="Times New Roman" w:hAnsi="Times New Roman" w:cs="Times New Roman"/>
          <w:sz w:val="24"/>
          <w:szCs w:val="24"/>
        </w:rPr>
        <w:lastRenderedPageBreak/>
        <w:t xml:space="preserve">измерения указываются значения объема потерь электрической энергии </w:t>
      </w:r>
      <w:r w:rsidRPr="0059266C">
        <w:rPr>
          <w:rStyle w:val="2"/>
          <w:rFonts w:eastAsiaTheme="minorHAnsi"/>
          <w:sz w:val="24"/>
          <w:szCs w:val="24"/>
        </w:rPr>
        <w:t>обусловленных допустимыми погрешностями (узлов) приборов учета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="00DF6ABD" w:rsidRPr="002F3C9E">
        <w:rPr>
          <w:rFonts w:ascii="Times New Roman" w:hAnsi="Times New Roman" w:cs="Times New Roman"/>
          <w:sz w:val="24"/>
          <w:szCs w:val="24"/>
        </w:rPr>
        <w:t xml:space="preserve">(в том случае, если передача электрической энергии субабонентам (сторонним потребителям) является </w:t>
      </w:r>
      <w:r w:rsidR="00DF6ABD" w:rsidRPr="002F3C9E">
        <w:rPr>
          <w:rStyle w:val="2"/>
          <w:rFonts w:eastAsia="Courier New"/>
          <w:sz w:val="24"/>
          <w:szCs w:val="24"/>
        </w:rPr>
        <w:t>регулируемым видом деятельности</w:t>
      </w:r>
      <w:r w:rsidR="00DF6ABD" w:rsidRPr="002F3C9E">
        <w:rPr>
          <w:rFonts w:ascii="Times New Roman" w:hAnsi="Times New Roman" w:cs="Times New Roman"/>
          <w:sz w:val="24"/>
          <w:szCs w:val="24"/>
        </w:rPr>
        <w:t>)</w:t>
      </w:r>
      <w:r w:rsidR="00DF6ABD">
        <w:rPr>
          <w:rFonts w:ascii="Times New Roman" w:hAnsi="Times New Roman" w:cs="Times New Roman"/>
          <w:sz w:val="24"/>
          <w:szCs w:val="24"/>
        </w:rPr>
        <w:t xml:space="preserve"> </w:t>
      </w:r>
      <w:r w:rsidR="00456571" w:rsidRPr="0059266C">
        <w:rPr>
          <w:rFonts w:ascii="Times New Roman" w:hAnsi="Times New Roman" w:cs="Times New Roman"/>
          <w:sz w:val="24"/>
          <w:szCs w:val="24"/>
        </w:rPr>
        <w:t>за отчетный (базовый) год</w:t>
      </w:r>
      <w:r w:rsidR="00456571">
        <w:rPr>
          <w:rFonts w:ascii="Times New Roman" w:hAnsi="Times New Roman" w:cs="Times New Roman"/>
          <w:sz w:val="24"/>
          <w:szCs w:val="24"/>
        </w:rPr>
        <w:t xml:space="preserve"> и </w:t>
      </w:r>
      <w:r w:rsidR="00456571" w:rsidRPr="0059266C">
        <w:rPr>
          <w:rFonts w:ascii="Times New Roman" w:hAnsi="Times New Roman" w:cs="Times New Roman"/>
          <w:sz w:val="24"/>
          <w:szCs w:val="24"/>
        </w:rPr>
        <w:t>годы, предшествующие отчетному (базовому) году</w:t>
      </w:r>
      <w:r w:rsidR="0045657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56571" w:rsidRPr="00456571" w:rsidRDefault="00B7695B" w:rsidP="00456571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2.3.2 Таблицы </w:t>
      </w:r>
      <w:r w:rsidR="00FA474B" w:rsidRPr="00456571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>9</w:t>
      </w:r>
      <w:r w:rsidR="00FA474B" w:rsidRPr="00456571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объема нерациональных потерь электрической энергии </w:t>
      </w:r>
      <w:r w:rsidR="00455535" w:rsidRPr="002F3C9E">
        <w:rPr>
          <w:rFonts w:ascii="Times New Roman" w:hAnsi="Times New Roman" w:cs="Times New Roman"/>
          <w:sz w:val="24"/>
          <w:szCs w:val="24"/>
        </w:rPr>
        <w:t xml:space="preserve">(в том случае, если передача электрической энергии субабонентам (сторонним потребителям) является </w:t>
      </w:r>
      <w:r w:rsidR="00455535" w:rsidRPr="002F3C9E">
        <w:rPr>
          <w:rStyle w:val="2"/>
          <w:rFonts w:eastAsia="Courier New"/>
          <w:sz w:val="24"/>
          <w:szCs w:val="24"/>
        </w:rPr>
        <w:t>регулируемым видом деятельности</w:t>
      </w:r>
      <w:r w:rsidR="00455535" w:rsidRPr="002F3C9E">
        <w:rPr>
          <w:rFonts w:ascii="Times New Roman" w:hAnsi="Times New Roman" w:cs="Times New Roman"/>
          <w:sz w:val="24"/>
          <w:szCs w:val="24"/>
        </w:rPr>
        <w:t>)</w:t>
      </w:r>
      <w:r w:rsidR="00455535">
        <w:rPr>
          <w:rFonts w:ascii="Times New Roman" w:hAnsi="Times New Roman" w:cs="Times New Roman"/>
          <w:sz w:val="24"/>
          <w:szCs w:val="24"/>
        </w:rPr>
        <w:t xml:space="preserve"> </w:t>
      </w:r>
      <w:r w:rsidR="00456571" w:rsidRPr="0059266C">
        <w:rPr>
          <w:rFonts w:ascii="Times New Roman" w:hAnsi="Times New Roman" w:cs="Times New Roman"/>
          <w:sz w:val="24"/>
          <w:szCs w:val="24"/>
        </w:rPr>
        <w:t>за отчетный (базовый) год</w:t>
      </w:r>
      <w:r w:rsidR="00456571">
        <w:rPr>
          <w:rFonts w:ascii="Times New Roman" w:hAnsi="Times New Roman" w:cs="Times New Roman"/>
          <w:sz w:val="24"/>
          <w:szCs w:val="24"/>
        </w:rPr>
        <w:t xml:space="preserve"> и </w:t>
      </w:r>
      <w:r w:rsidR="00456571" w:rsidRPr="0059266C">
        <w:rPr>
          <w:rFonts w:ascii="Times New Roman" w:hAnsi="Times New Roman" w:cs="Times New Roman"/>
          <w:sz w:val="24"/>
          <w:szCs w:val="24"/>
        </w:rPr>
        <w:t>годы, предшествующие отчетному (базовому) году</w:t>
      </w:r>
      <w:r w:rsidR="0045657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строки «Итого суммарный расход» Таблицы Формы </w:t>
      </w:r>
      <w:r w:rsidR="002F3C9E">
        <w:rPr>
          <w:rFonts w:ascii="Times New Roman" w:hAnsi="Times New Roman" w:cs="Times New Roman"/>
          <w:sz w:val="24"/>
          <w:szCs w:val="24"/>
        </w:rPr>
        <w:br/>
      </w:r>
      <w:r w:rsidRPr="0059266C">
        <w:rPr>
          <w:rFonts w:ascii="Times New Roman" w:hAnsi="Times New Roman" w:cs="Times New Roman"/>
          <w:sz w:val="24"/>
          <w:szCs w:val="24"/>
        </w:rPr>
        <w:t xml:space="preserve">№ </w:t>
      </w:r>
      <w:r w:rsidR="00FA474B">
        <w:rPr>
          <w:rFonts w:ascii="Times New Roman" w:hAnsi="Times New Roman" w:cs="Times New Roman"/>
          <w:sz w:val="24"/>
          <w:szCs w:val="24"/>
        </w:rPr>
        <w:t>9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установленной единице измерения </w:t>
      </w:r>
      <w:r w:rsidR="00E3388A">
        <w:rPr>
          <w:rFonts w:ascii="Times New Roman" w:hAnsi="Times New Roman" w:cs="Times New Roman"/>
          <w:sz w:val="24"/>
          <w:szCs w:val="24"/>
        </w:rPr>
        <w:t xml:space="preserve">указываются значения </w:t>
      </w:r>
      <w:r w:rsidRPr="0059266C">
        <w:rPr>
          <w:rFonts w:ascii="Times New Roman" w:hAnsi="Times New Roman" w:cs="Times New Roman"/>
          <w:sz w:val="24"/>
          <w:szCs w:val="24"/>
        </w:rPr>
        <w:t>за отчетный (базовый) год</w:t>
      </w:r>
      <w:r w:rsidR="00456571">
        <w:rPr>
          <w:rFonts w:ascii="Times New Roman" w:hAnsi="Times New Roman" w:cs="Times New Roman"/>
          <w:sz w:val="24"/>
          <w:szCs w:val="24"/>
        </w:rPr>
        <w:t xml:space="preserve"> и </w:t>
      </w:r>
      <w:r w:rsidRPr="0059266C">
        <w:rPr>
          <w:rFonts w:ascii="Times New Roman" w:hAnsi="Times New Roman" w:cs="Times New Roman"/>
          <w:sz w:val="24"/>
          <w:szCs w:val="24"/>
        </w:rPr>
        <w:t>годы, предшествующие отчетному (базовому) году, полученные путем сложения значений суммарного объема электрической энергии потребленной на собственные нужды, значений объема электрический энергии отданной субабонентам (сторонним потребителям) и значений объема суммарных фактических (отчетных) потерь электрической энергии</w:t>
      </w:r>
      <w:r w:rsidR="00455535">
        <w:rPr>
          <w:rFonts w:ascii="Times New Roman" w:hAnsi="Times New Roman" w:cs="Times New Roman"/>
          <w:sz w:val="24"/>
          <w:szCs w:val="24"/>
        </w:rPr>
        <w:t xml:space="preserve"> </w:t>
      </w:r>
      <w:r w:rsidR="00455535" w:rsidRPr="002F3C9E">
        <w:rPr>
          <w:rFonts w:ascii="Times New Roman" w:hAnsi="Times New Roman" w:cs="Times New Roman"/>
          <w:sz w:val="24"/>
          <w:szCs w:val="24"/>
        </w:rPr>
        <w:t>(в том случае, если передача</w:t>
      </w:r>
      <w:proofErr w:type="gramEnd"/>
      <w:r w:rsidR="00455535" w:rsidRPr="002F3C9E">
        <w:rPr>
          <w:rFonts w:ascii="Times New Roman" w:hAnsi="Times New Roman" w:cs="Times New Roman"/>
          <w:sz w:val="24"/>
          <w:szCs w:val="24"/>
        </w:rPr>
        <w:t xml:space="preserve"> электрической энергии субабонентам (сторонним потребителям) является </w:t>
      </w:r>
      <w:r w:rsidR="00455535" w:rsidRPr="002F3C9E">
        <w:rPr>
          <w:rStyle w:val="2"/>
          <w:rFonts w:eastAsia="Courier New"/>
          <w:sz w:val="24"/>
          <w:szCs w:val="24"/>
        </w:rPr>
        <w:t>регулируемым видом деятельности</w:t>
      </w:r>
      <w:r w:rsidR="00455535" w:rsidRPr="002F3C9E">
        <w:rPr>
          <w:rFonts w:ascii="Times New Roman" w:hAnsi="Times New Roman" w:cs="Times New Roman"/>
          <w:sz w:val="24"/>
          <w:szCs w:val="24"/>
        </w:rPr>
        <w:t>)</w:t>
      </w:r>
      <w:r w:rsidRPr="0059266C">
        <w:rPr>
          <w:rFonts w:ascii="Times New Roman" w:hAnsi="Times New Roman" w:cs="Times New Roman"/>
          <w:sz w:val="24"/>
          <w:szCs w:val="24"/>
        </w:rPr>
        <w:t>.</w:t>
      </w:r>
    </w:p>
    <w:p w:rsidR="00456571" w:rsidRPr="00456571" w:rsidRDefault="00F57268" w:rsidP="00456571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57268">
        <w:rPr>
          <w:rFonts w:ascii="Times New Roman" w:hAnsi="Times New Roman" w:cs="Times New Roman"/>
          <w:sz w:val="24"/>
          <w:szCs w:val="24"/>
        </w:rPr>
        <w:t>В</w:t>
      </w:r>
      <w:r w:rsidR="00B7695B" w:rsidRPr="00F57268">
        <w:rPr>
          <w:rFonts w:ascii="Times New Roman" w:hAnsi="Times New Roman" w:cs="Times New Roman"/>
          <w:sz w:val="24"/>
          <w:szCs w:val="24"/>
        </w:rPr>
        <w:t xml:space="preserve"> соответствующих ячейках пункта 3 Таблицы </w:t>
      </w:r>
      <w:r w:rsidR="00FA474B" w:rsidRPr="00456571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>9</w:t>
      </w:r>
      <w:r w:rsidR="00FA474B" w:rsidRPr="00456571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</w:t>
      </w:r>
      <w:r>
        <w:rPr>
          <w:rFonts w:ascii="Times New Roman" w:hAnsi="Times New Roman" w:cs="Times New Roman"/>
          <w:sz w:val="24"/>
          <w:szCs w:val="24"/>
        </w:rPr>
        <w:t>утвержденных нормативов</w:t>
      </w:r>
      <w:r w:rsidRPr="0059266C">
        <w:rPr>
          <w:rFonts w:ascii="Times New Roman" w:hAnsi="Times New Roman" w:cs="Times New Roman"/>
          <w:sz w:val="24"/>
          <w:szCs w:val="24"/>
        </w:rPr>
        <w:t xml:space="preserve"> потерь электрической энергии </w:t>
      </w:r>
      <w:r w:rsidR="00FB4CB9">
        <w:rPr>
          <w:rFonts w:ascii="Times New Roman" w:hAnsi="Times New Roman" w:cs="Times New Roman"/>
          <w:sz w:val="24"/>
          <w:szCs w:val="24"/>
        </w:rPr>
        <w:t>(</w:t>
      </w:r>
      <w:r w:rsidR="00EB39DF" w:rsidRPr="002F3C9E">
        <w:rPr>
          <w:rFonts w:ascii="Times New Roman" w:hAnsi="Times New Roman" w:cs="Times New Roman"/>
          <w:sz w:val="24"/>
          <w:szCs w:val="24"/>
        </w:rPr>
        <w:t xml:space="preserve">в том случае, если передача электрической энергии субабонентам (сторонним потребителям) является </w:t>
      </w:r>
      <w:r w:rsidR="00EB39DF" w:rsidRPr="002F3C9E">
        <w:rPr>
          <w:rStyle w:val="2"/>
          <w:rFonts w:eastAsia="Courier New"/>
          <w:sz w:val="24"/>
          <w:szCs w:val="24"/>
        </w:rPr>
        <w:t>регулируемым видом деятельности</w:t>
      </w:r>
      <w:r w:rsidR="00EB39DF" w:rsidRPr="002F3C9E">
        <w:rPr>
          <w:rFonts w:ascii="Times New Roman" w:hAnsi="Times New Roman" w:cs="Times New Roman"/>
          <w:sz w:val="24"/>
          <w:szCs w:val="24"/>
        </w:rPr>
        <w:t>)</w:t>
      </w:r>
      <w:r w:rsidR="00EB39DF">
        <w:rPr>
          <w:rFonts w:ascii="Times New Roman" w:hAnsi="Times New Roman" w:cs="Times New Roman"/>
          <w:sz w:val="24"/>
          <w:szCs w:val="24"/>
        </w:rPr>
        <w:t xml:space="preserve"> </w:t>
      </w:r>
      <w:r w:rsidR="00456571" w:rsidRPr="0059266C">
        <w:rPr>
          <w:rFonts w:ascii="Times New Roman" w:hAnsi="Times New Roman" w:cs="Times New Roman"/>
          <w:sz w:val="24"/>
          <w:szCs w:val="24"/>
        </w:rPr>
        <w:t>за отчетный (базовый) год</w:t>
      </w:r>
      <w:r w:rsidR="00456571">
        <w:rPr>
          <w:rFonts w:ascii="Times New Roman" w:hAnsi="Times New Roman" w:cs="Times New Roman"/>
          <w:sz w:val="24"/>
          <w:szCs w:val="24"/>
        </w:rPr>
        <w:t xml:space="preserve"> и </w:t>
      </w:r>
      <w:r w:rsidR="00456571" w:rsidRPr="0059266C">
        <w:rPr>
          <w:rFonts w:ascii="Times New Roman" w:hAnsi="Times New Roman" w:cs="Times New Roman"/>
          <w:sz w:val="24"/>
          <w:szCs w:val="24"/>
        </w:rPr>
        <w:t>годы, предшествующие отчетному (базовому) году</w:t>
      </w:r>
      <w:r w:rsidR="0045657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7695B" w:rsidRPr="00F57268" w:rsidRDefault="00B7695B" w:rsidP="00F57268">
      <w:pPr>
        <w:pStyle w:val="a4"/>
        <w:tabs>
          <w:tab w:val="left" w:pos="0"/>
        </w:tabs>
        <w:autoSpaceDE w:val="0"/>
        <w:autoSpaceDN w:val="0"/>
        <w:adjustRightInd w:val="0"/>
        <w:ind w:left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7695B" w:rsidRPr="0059266C" w:rsidRDefault="000F74D3" w:rsidP="0059266C">
      <w:pPr>
        <w:pStyle w:val="a4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851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199" w:name="_Toc384055742"/>
      <w:bookmarkStart w:id="200" w:name="_Toc384056649"/>
      <w:bookmarkStart w:id="201" w:name="_Toc384224560"/>
      <w:r>
        <w:rPr>
          <w:rFonts w:ascii="Times New Roman" w:hAnsi="Times New Roman" w:cs="Times New Roman"/>
          <w:sz w:val="24"/>
          <w:szCs w:val="24"/>
        </w:rPr>
        <w:t>Методика заполнения</w:t>
      </w:r>
      <w:r w:rsidR="00B7695B" w:rsidRPr="0059266C">
        <w:rPr>
          <w:rFonts w:ascii="Times New Roman" w:hAnsi="Times New Roman" w:cs="Times New Roman"/>
          <w:sz w:val="24"/>
          <w:szCs w:val="24"/>
        </w:rPr>
        <w:t xml:space="preserve"> сведений</w:t>
      </w:r>
      <w:r w:rsidR="00B7695B" w:rsidRPr="0059266C">
        <w:rPr>
          <w:rFonts w:ascii="Times New Roman" w:hAnsi="Times New Roman" w:cs="Times New Roman"/>
          <w:sz w:val="24"/>
          <w:szCs w:val="24"/>
        </w:rPr>
        <w:br/>
        <w:t>об объеме используемых энергетических ресурсов</w:t>
      </w:r>
      <w:r w:rsidR="00B7695B" w:rsidRPr="0059266C">
        <w:rPr>
          <w:rFonts w:ascii="Times New Roman" w:hAnsi="Times New Roman" w:cs="Times New Roman"/>
          <w:sz w:val="24"/>
          <w:szCs w:val="24"/>
        </w:rPr>
        <w:br/>
        <w:t xml:space="preserve">по форме согласно </w:t>
      </w:r>
      <w:hyperlink r:id="rId38" w:history="1">
        <w:r w:rsidR="00B7695B" w:rsidRPr="0059266C">
          <w:rPr>
            <w:rFonts w:ascii="Times New Roman" w:hAnsi="Times New Roman" w:cs="Times New Roman"/>
            <w:sz w:val="24"/>
            <w:szCs w:val="24"/>
          </w:rPr>
          <w:t xml:space="preserve">приложению № </w:t>
        </w:r>
        <w:r w:rsidR="00FA474B">
          <w:rPr>
            <w:rFonts w:ascii="Times New Roman" w:hAnsi="Times New Roman" w:cs="Times New Roman"/>
            <w:sz w:val="24"/>
            <w:szCs w:val="24"/>
          </w:rPr>
          <w:t>10</w:t>
        </w:r>
      </w:hyperlink>
      <w:r w:rsidR="00B7695B" w:rsidRPr="0059266C">
        <w:rPr>
          <w:rFonts w:ascii="Times New Roman" w:hAnsi="Times New Roman" w:cs="Times New Roman"/>
          <w:sz w:val="24"/>
          <w:szCs w:val="24"/>
        </w:rPr>
        <w:t xml:space="preserve"> к настоящ</w:t>
      </w:r>
      <w:bookmarkEnd w:id="199"/>
      <w:bookmarkEnd w:id="200"/>
      <w:bookmarkEnd w:id="201"/>
      <w:r w:rsidR="007B37D4">
        <w:rPr>
          <w:rFonts w:ascii="Times New Roman" w:hAnsi="Times New Roman" w:cs="Times New Roman"/>
          <w:sz w:val="24"/>
          <w:szCs w:val="24"/>
        </w:rPr>
        <w:t>ему Порядку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сведениях об объеме используемых энергетических ресурсов по форме согласно </w:t>
      </w:r>
      <w:hyperlink r:id="rId39" w:history="1">
        <w:r w:rsidRPr="0059266C">
          <w:rPr>
            <w:rFonts w:ascii="Times New Roman" w:hAnsi="Times New Roman" w:cs="Times New Roman"/>
            <w:sz w:val="24"/>
            <w:szCs w:val="24"/>
          </w:rPr>
          <w:t xml:space="preserve">приложению № </w:t>
        </w:r>
        <w:r w:rsidR="00FA474B">
          <w:rPr>
            <w:rFonts w:ascii="Times New Roman" w:hAnsi="Times New Roman" w:cs="Times New Roman"/>
            <w:sz w:val="24"/>
            <w:szCs w:val="24"/>
          </w:rPr>
          <w:t>10</w:t>
        </w:r>
      </w:hyperlink>
      <w:r w:rsidRPr="0059266C">
        <w:rPr>
          <w:rFonts w:ascii="Times New Roman" w:hAnsi="Times New Roman" w:cs="Times New Roman"/>
          <w:sz w:val="24"/>
          <w:szCs w:val="24"/>
        </w:rPr>
        <w:t xml:space="preserve"> к настоящ</w:t>
      </w:r>
      <w:r w:rsidR="007B37D4">
        <w:rPr>
          <w:rFonts w:ascii="Times New Roman" w:hAnsi="Times New Roman" w:cs="Times New Roman"/>
          <w:sz w:val="24"/>
          <w:szCs w:val="24"/>
        </w:rPr>
        <w:t xml:space="preserve">ему Порядку </w:t>
      </w:r>
      <w:r w:rsidRPr="0059266C">
        <w:rPr>
          <w:rFonts w:ascii="Times New Roman" w:hAnsi="Times New Roman" w:cs="Times New Roman"/>
          <w:sz w:val="24"/>
          <w:szCs w:val="24"/>
        </w:rPr>
        <w:t xml:space="preserve">(далее – Форма № </w:t>
      </w:r>
      <w:r w:rsidR="00FA474B">
        <w:rPr>
          <w:rFonts w:ascii="Times New Roman" w:hAnsi="Times New Roman" w:cs="Times New Roman"/>
          <w:sz w:val="24"/>
          <w:szCs w:val="24"/>
        </w:rPr>
        <w:t>10</w:t>
      </w:r>
      <w:r w:rsidRPr="0059266C">
        <w:rPr>
          <w:rFonts w:ascii="Times New Roman" w:hAnsi="Times New Roman" w:cs="Times New Roman"/>
          <w:sz w:val="24"/>
          <w:szCs w:val="24"/>
        </w:rPr>
        <w:t xml:space="preserve">) заполняется Таблица – «Сведения по балансу тепловой энергии и его изменениях» Формы № </w:t>
      </w:r>
      <w:r w:rsidR="00FA474B">
        <w:rPr>
          <w:rFonts w:ascii="Times New Roman" w:hAnsi="Times New Roman" w:cs="Times New Roman"/>
          <w:sz w:val="24"/>
          <w:szCs w:val="24"/>
        </w:rPr>
        <w:t>10</w:t>
      </w:r>
      <w:r w:rsidRPr="0059266C">
        <w:rPr>
          <w:rFonts w:ascii="Times New Roman" w:hAnsi="Times New Roman" w:cs="Times New Roman"/>
          <w:sz w:val="24"/>
          <w:szCs w:val="24"/>
        </w:rPr>
        <w:t xml:space="preserve"> (далее – Таблица Формы № </w:t>
      </w:r>
      <w:r w:rsidR="00FA474B">
        <w:rPr>
          <w:rFonts w:ascii="Times New Roman" w:hAnsi="Times New Roman" w:cs="Times New Roman"/>
          <w:sz w:val="24"/>
          <w:szCs w:val="24"/>
        </w:rPr>
        <w:t>10</w:t>
      </w:r>
      <w:r w:rsidRPr="0059266C">
        <w:rPr>
          <w:rFonts w:ascii="Times New Roman" w:hAnsi="Times New Roman" w:cs="Times New Roman"/>
          <w:sz w:val="24"/>
          <w:szCs w:val="24"/>
        </w:rPr>
        <w:t>).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шапки Таблицы 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>10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указываются отчетный (базовый) год, </w:t>
      </w:r>
      <w:r w:rsidR="00456571">
        <w:rPr>
          <w:rFonts w:ascii="Times New Roman" w:hAnsi="Times New Roman" w:cs="Times New Roman"/>
          <w:sz w:val="24"/>
          <w:szCs w:val="24"/>
        </w:rPr>
        <w:t xml:space="preserve">и </w:t>
      </w:r>
      <w:r w:rsidRPr="0059266C">
        <w:rPr>
          <w:rFonts w:ascii="Times New Roman" w:hAnsi="Times New Roman" w:cs="Times New Roman"/>
          <w:sz w:val="24"/>
          <w:szCs w:val="24"/>
        </w:rPr>
        <w:t>годы, предшествующие отчетному (базовому) году</w:t>
      </w:r>
      <w:r w:rsidR="00456571">
        <w:rPr>
          <w:rFonts w:ascii="Times New Roman" w:hAnsi="Times New Roman" w:cs="Times New Roman"/>
          <w:sz w:val="24"/>
          <w:szCs w:val="24"/>
        </w:rPr>
        <w:t>.</w:t>
      </w:r>
    </w:p>
    <w:p w:rsidR="00456571" w:rsidRPr="00456571" w:rsidRDefault="00B7695B" w:rsidP="00456571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6571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1.1 Таблицы 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>10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456571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объема тепловой энергии полученной от стороннего источника </w:t>
      </w:r>
      <w:r w:rsidR="00456571" w:rsidRPr="0059266C">
        <w:rPr>
          <w:rFonts w:ascii="Times New Roman" w:hAnsi="Times New Roman" w:cs="Times New Roman"/>
          <w:sz w:val="24"/>
          <w:szCs w:val="24"/>
        </w:rPr>
        <w:t>за отчетный (базовый) год</w:t>
      </w:r>
      <w:r w:rsidR="00456571">
        <w:rPr>
          <w:rFonts w:ascii="Times New Roman" w:hAnsi="Times New Roman" w:cs="Times New Roman"/>
          <w:sz w:val="24"/>
          <w:szCs w:val="24"/>
        </w:rPr>
        <w:t xml:space="preserve"> и </w:t>
      </w:r>
      <w:r w:rsidR="00456571" w:rsidRPr="0059266C">
        <w:rPr>
          <w:rFonts w:ascii="Times New Roman" w:hAnsi="Times New Roman" w:cs="Times New Roman"/>
          <w:sz w:val="24"/>
          <w:szCs w:val="24"/>
        </w:rPr>
        <w:t>годы, предшествующие отчетному (базовому) году</w:t>
      </w:r>
      <w:r w:rsidR="00456571">
        <w:rPr>
          <w:rFonts w:ascii="Times New Roman" w:hAnsi="Times New Roman" w:cs="Times New Roman"/>
          <w:sz w:val="24"/>
          <w:szCs w:val="24"/>
        </w:rPr>
        <w:t>.</w:t>
      </w:r>
    </w:p>
    <w:p w:rsidR="00456571" w:rsidRPr="00456571" w:rsidRDefault="00B7695B" w:rsidP="00456571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6571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1.2 Таблицы 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>10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456571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тепловой энергии собственного производства </w:t>
      </w:r>
      <w:r w:rsidR="00456571" w:rsidRPr="00456571">
        <w:rPr>
          <w:rFonts w:ascii="Times New Roman" w:hAnsi="Times New Roman" w:cs="Times New Roman"/>
          <w:sz w:val="24"/>
          <w:szCs w:val="24"/>
        </w:rPr>
        <w:t>за отчетный (базовый) год и годы, предшествующие отчетному (базовому) году.</w:t>
      </w:r>
    </w:p>
    <w:p w:rsidR="00456571" w:rsidRPr="00456571" w:rsidRDefault="00B7695B" w:rsidP="00456571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6571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1.2.1 Таблицы 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>10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456571">
        <w:rPr>
          <w:rFonts w:ascii="Times New Roman" w:hAnsi="Times New Roman" w:cs="Times New Roman"/>
          <w:sz w:val="24"/>
          <w:szCs w:val="24"/>
        </w:rPr>
        <w:t>согласно установленной единице измерения указываются з</w:t>
      </w:r>
      <w:r w:rsidR="00CF1AE3" w:rsidRPr="00456571">
        <w:rPr>
          <w:rFonts w:ascii="Times New Roman" w:hAnsi="Times New Roman" w:cs="Times New Roman"/>
          <w:sz w:val="24"/>
          <w:szCs w:val="24"/>
        </w:rPr>
        <w:t>начения объема тепловой энергии</w:t>
      </w:r>
      <w:r w:rsidRPr="00456571">
        <w:rPr>
          <w:rFonts w:ascii="Times New Roman" w:hAnsi="Times New Roman" w:cs="Times New Roman"/>
          <w:sz w:val="24"/>
          <w:szCs w:val="24"/>
        </w:rPr>
        <w:t xml:space="preserve"> полученной от использования электрического отопления </w:t>
      </w:r>
      <w:r w:rsidR="00456571" w:rsidRPr="00456571">
        <w:rPr>
          <w:rFonts w:ascii="Times New Roman" w:hAnsi="Times New Roman" w:cs="Times New Roman"/>
          <w:sz w:val="24"/>
          <w:szCs w:val="24"/>
        </w:rPr>
        <w:t>за отчетный (базовый) год и годы, предшествующие отчетному (базовому) году.</w:t>
      </w:r>
    </w:p>
    <w:p w:rsidR="00456571" w:rsidRPr="00456571" w:rsidRDefault="00B7695B" w:rsidP="00456571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>В соответствующих ячейках строки «</w:t>
      </w:r>
      <w:r w:rsidRPr="0059266C">
        <w:rPr>
          <w:rStyle w:val="2"/>
          <w:rFonts w:eastAsiaTheme="minorHAnsi"/>
          <w:color w:val="auto"/>
          <w:sz w:val="24"/>
          <w:szCs w:val="24"/>
        </w:rPr>
        <w:t>Итого суммарный приход»</w:t>
      </w:r>
      <w:r w:rsidRPr="0059266C">
        <w:rPr>
          <w:rFonts w:ascii="Times New Roman" w:hAnsi="Times New Roman" w:cs="Times New Roman"/>
          <w:sz w:val="24"/>
          <w:szCs w:val="24"/>
        </w:rPr>
        <w:t xml:space="preserve"> Таблицы Формы</w:t>
      </w:r>
      <w:r w:rsidR="00CF1AE3">
        <w:rPr>
          <w:rFonts w:ascii="Times New Roman" w:hAnsi="Times New Roman" w:cs="Times New Roman"/>
          <w:sz w:val="24"/>
          <w:szCs w:val="24"/>
        </w:rPr>
        <w:br/>
      </w:r>
      <w:r w:rsidR="00FA474B">
        <w:rPr>
          <w:rFonts w:ascii="Times New Roman" w:hAnsi="Times New Roman" w:cs="Times New Roman"/>
          <w:sz w:val="24"/>
          <w:szCs w:val="24"/>
        </w:rPr>
        <w:t>№ 10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установленной единице измерения указываются значения суммарного объема </w:t>
      </w:r>
      <w:r w:rsidRPr="0059266C">
        <w:rPr>
          <w:rFonts w:ascii="Times New Roman" w:hAnsi="Times New Roman" w:cs="Times New Roman"/>
          <w:sz w:val="24"/>
          <w:szCs w:val="24"/>
        </w:rPr>
        <w:lastRenderedPageBreak/>
        <w:t xml:space="preserve">тепловой энергии полученной от стороннего источника и собственного производства </w:t>
      </w:r>
      <w:r w:rsidR="00456571" w:rsidRPr="0059266C">
        <w:rPr>
          <w:rFonts w:ascii="Times New Roman" w:hAnsi="Times New Roman" w:cs="Times New Roman"/>
          <w:sz w:val="24"/>
          <w:szCs w:val="24"/>
        </w:rPr>
        <w:t>за отчетный (базовый) год</w:t>
      </w:r>
      <w:r w:rsidR="00456571">
        <w:rPr>
          <w:rFonts w:ascii="Times New Roman" w:hAnsi="Times New Roman" w:cs="Times New Roman"/>
          <w:sz w:val="24"/>
          <w:szCs w:val="24"/>
        </w:rPr>
        <w:t xml:space="preserve"> и </w:t>
      </w:r>
      <w:r w:rsidR="00456571" w:rsidRPr="0059266C">
        <w:rPr>
          <w:rFonts w:ascii="Times New Roman" w:hAnsi="Times New Roman" w:cs="Times New Roman"/>
          <w:sz w:val="24"/>
          <w:szCs w:val="24"/>
        </w:rPr>
        <w:t>годы, предшествующие отчетному (базовому) году</w:t>
      </w:r>
      <w:r w:rsidR="0045657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56571" w:rsidRPr="00456571" w:rsidRDefault="00B7695B" w:rsidP="00456571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56571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2.1 Таблицы 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>10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456571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тепловой энергии потребленной на технологические нужды </w:t>
      </w:r>
      <w:r w:rsidR="00456571" w:rsidRPr="0059266C">
        <w:rPr>
          <w:rFonts w:ascii="Times New Roman" w:hAnsi="Times New Roman" w:cs="Times New Roman"/>
          <w:sz w:val="24"/>
          <w:szCs w:val="24"/>
        </w:rPr>
        <w:t>за отчетный (базовый) год</w:t>
      </w:r>
      <w:r w:rsidR="00456571">
        <w:rPr>
          <w:rFonts w:ascii="Times New Roman" w:hAnsi="Times New Roman" w:cs="Times New Roman"/>
          <w:sz w:val="24"/>
          <w:szCs w:val="24"/>
        </w:rPr>
        <w:t xml:space="preserve"> и </w:t>
      </w:r>
      <w:r w:rsidR="00456571" w:rsidRPr="0059266C">
        <w:rPr>
          <w:rFonts w:ascii="Times New Roman" w:hAnsi="Times New Roman" w:cs="Times New Roman"/>
          <w:sz w:val="24"/>
          <w:szCs w:val="24"/>
        </w:rPr>
        <w:t>годы, предшествующие отчетному (базовому) году</w:t>
      </w:r>
      <w:r w:rsidR="0045657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56571" w:rsidRPr="00456571" w:rsidRDefault="00B7695B" w:rsidP="00456571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6571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2.1.1 Таблицы 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>10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456571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объема тепловой энергии потребленной на технологические нужды в виде пара </w:t>
      </w:r>
      <w:r w:rsidR="00456571" w:rsidRPr="00456571">
        <w:rPr>
          <w:rFonts w:ascii="Times New Roman" w:hAnsi="Times New Roman" w:cs="Times New Roman"/>
          <w:sz w:val="24"/>
          <w:szCs w:val="24"/>
        </w:rPr>
        <w:t>за отчетный (базовый) год и годы, предшествующие отчетному (базовому) году.</w:t>
      </w:r>
    </w:p>
    <w:p w:rsidR="00456571" w:rsidRPr="00456571" w:rsidRDefault="00B7695B" w:rsidP="00456571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56571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2.1.2 Таблицы 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>10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456571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объема тепловой энергии потребленной на технологические нужды в виде горячей воды </w:t>
      </w:r>
      <w:r w:rsidR="00456571" w:rsidRPr="00456571">
        <w:rPr>
          <w:rFonts w:ascii="Times New Roman" w:hAnsi="Times New Roman" w:cs="Times New Roman"/>
          <w:sz w:val="24"/>
          <w:szCs w:val="24"/>
        </w:rPr>
        <w:t>за отчетный (базовый) год и годы, предшествующие отчетному (базовому) году.</w:t>
      </w:r>
      <w:proofErr w:type="gramEnd"/>
    </w:p>
    <w:p w:rsidR="00456571" w:rsidRPr="00456571" w:rsidRDefault="00B7695B" w:rsidP="00456571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6571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2.2 Таблицы 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>10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456571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суммарного объема тепловой энергии потребленной на отопление и вентиляцию </w:t>
      </w:r>
      <w:r w:rsidR="00456571" w:rsidRPr="00456571">
        <w:rPr>
          <w:rFonts w:ascii="Times New Roman" w:hAnsi="Times New Roman" w:cs="Times New Roman"/>
          <w:sz w:val="24"/>
          <w:szCs w:val="24"/>
        </w:rPr>
        <w:t>за отчетный (базовый) год и годы, предшествующие отчетному (базовому) году.</w:t>
      </w:r>
    </w:p>
    <w:p w:rsidR="00456571" w:rsidRPr="00456571" w:rsidRDefault="00B7695B" w:rsidP="00456571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6571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2.2.1 Таблицы 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>10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456571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объема тепловой энергии потребленной при использовании воздушных калориферов </w:t>
      </w:r>
      <w:r w:rsidR="00456571" w:rsidRPr="00456571">
        <w:rPr>
          <w:rFonts w:ascii="Times New Roman" w:hAnsi="Times New Roman" w:cs="Times New Roman"/>
          <w:sz w:val="24"/>
          <w:szCs w:val="24"/>
        </w:rPr>
        <w:t>за отчетный (базовый) год и годы, предшествующие отчетному (базовому) году.</w:t>
      </w:r>
    </w:p>
    <w:p w:rsidR="00456571" w:rsidRPr="00456571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6571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2.3 Таблицы 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>10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456571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объема тепловой энергии потребленной на горячее водоснабжение </w:t>
      </w:r>
      <w:r w:rsidR="00456571" w:rsidRPr="00456571">
        <w:rPr>
          <w:rFonts w:ascii="Times New Roman" w:hAnsi="Times New Roman" w:cs="Times New Roman"/>
          <w:sz w:val="24"/>
          <w:szCs w:val="24"/>
        </w:rPr>
        <w:t>за отчетный (базовый) год и годы, предшествующие отчетному (базовому) году.</w:t>
      </w:r>
    </w:p>
    <w:p w:rsidR="00B7695B" w:rsidRPr="00456571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6571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2.4 Таблицы 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>10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456571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объема тепловой энергии отданной субабонентам (сторонним потребителям) </w:t>
      </w:r>
      <w:r w:rsidR="00456571" w:rsidRPr="00456571">
        <w:rPr>
          <w:rFonts w:ascii="Times New Roman" w:hAnsi="Times New Roman" w:cs="Times New Roman"/>
          <w:sz w:val="24"/>
          <w:szCs w:val="24"/>
        </w:rPr>
        <w:t>за отчетный (базовый) год и годы, предшествующие отчетному (базовому) году.</w:t>
      </w:r>
    </w:p>
    <w:p w:rsidR="00B7695B" w:rsidRPr="00E3388A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2.5 Таблицы 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>10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объема сетевых потерь тепловой энергии </w:t>
      </w:r>
      <w:r w:rsidR="00456571" w:rsidRPr="002F3C9E">
        <w:rPr>
          <w:rFonts w:ascii="Times New Roman" w:hAnsi="Times New Roman" w:cs="Times New Roman"/>
          <w:sz w:val="24"/>
          <w:szCs w:val="24"/>
        </w:rPr>
        <w:t xml:space="preserve">(в том случае, если передача </w:t>
      </w:r>
      <w:r w:rsidR="00456571">
        <w:rPr>
          <w:rFonts w:ascii="Times New Roman" w:hAnsi="Times New Roman" w:cs="Times New Roman"/>
          <w:sz w:val="24"/>
          <w:szCs w:val="24"/>
        </w:rPr>
        <w:t>тепловой</w:t>
      </w:r>
      <w:r w:rsidR="00456571" w:rsidRPr="002F3C9E">
        <w:rPr>
          <w:rFonts w:ascii="Times New Roman" w:hAnsi="Times New Roman" w:cs="Times New Roman"/>
          <w:sz w:val="24"/>
          <w:szCs w:val="24"/>
        </w:rPr>
        <w:t xml:space="preserve"> энергии субабонентам (сторонним потребителям) является </w:t>
      </w:r>
      <w:r w:rsidR="00456571" w:rsidRPr="002F3C9E">
        <w:rPr>
          <w:rStyle w:val="2"/>
          <w:rFonts w:eastAsia="Courier New"/>
          <w:sz w:val="24"/>
          <w:szCs w:val="24"/>
        </w:rPr>
        <w:t>регулируемым видом деятельности</w:t>
      </w:r>
      <w:r w:rsidR="00456571" w:rsidRPr="002F3C9E">
        <w:rPr>
          <w:rFonts w:ascii="Times New Roman" w:hAnsi="Times New Roman" w:cs="Times New Roman"/>
          <w:sz w:val="24"/>
          <w:szCs w:val="24"/>
        </w:rPr>
        <w:t>)</w:t>
      </w:r>
      <w:r w:rsidR="00456571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>за отчетный (базовый) год</w:t>
      </w:r>
      <w:r w:rsidR="00456571">
        <w:rPr>
          <w:rFonts w:ascii="Times New Roman" w:hAnsi="Times New Roman" w:cs="Times New Roman"/>
          <w:sz w:val="24"/>
          <w:szCs w:val="24"/>
        </w:rPr>
        <w:t xml:space="preserve"> и </w:t>
      </w:r>
      <w:r w:rsidRPr="0059266C">
        <w:rPr>
          <w:rFonts w:ascii="Times New Roman" w:hAnsi="Times New Roman" w:cs="Times New Roman"/>
          <w:sz w:val="24"/>
          <w:szCs w:val="24"/>
        </w:rPr>
        <w:t>годы, предшествующие отчетному (базовому) году</w:t>
      </w:r>
      <w:r w:rsidR="0045657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B39DF" w:rsidRPr="0059266C" w:rsidRDefault="00B7695B" w:rsidP="00EB39DF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3388A">
        <w:rPr>
          <w:rFonts w:ascii="Times New Roman" w:hAnsi="Times New Roman" w:cs="Times New Roman"/>
          <w:sz w:val="24"/>
          <w:szCs w:val="24"/>
        </w:rPr>
        <w:t xml:space="preserve">В соответствующих ячейках строки «Итого суммарный расход» Таблицы Формы </w:t>
      </w:r>
      <w:r w:rsidR="00E3388A">
        <w:rPr>
          <w:rFonts w:ascii="Times New Roman" w:hAnsi="Times New Roman" w:cs="Times New Roman"/>
          <w:sz w:val="24"/>
          <w:szCs w:val="24"/>
        </w:rPr>
        <w:br/>
      </w:r>
      <w:r w:rsidRPr="00E3388A">
        <w:rPr>
          <w:rFonts w:ascii="Times New Roman" w:hAnsi="Times New Roman" w:cs="Times New Roman"/>
          <w:sz w:val="24"/>
          <w:szCs w:val="24"/>
        </w:rPr>
        <w:t xml:space="preserve">№ </w:t>
      </w:r>
      <w:r w:rsidR="00FA474B">
        <w:rPr>
          <w:rFonts w:ascii="Times New Roman" w:hAnsi="Times New Roman" w:cs="Times New Roman"/>
          <w:sz w:val="24"/>
          <w:szCs w:val="24"/>
        </w:rPr>
        <w:t>10</w:t>
      </w:r>
      <w:r w:rsidRPr="00E3388A">
        <w:rPr>
          <w:rFonts w:ascii="Times New Roman" w:hAnsi="Times New Roman" w:cs="Times New Roman"/>
          <w:sz w:val="24"/>
          <w:szCs w:val="24"/>
        </w:rPr>
        <w:t xml:space="preserve"> согласно установленной единице измерения </w:t>
      </w:r>
      <w:r w:rsidR="00E3388A" w:rsidRPr="00E3388A">
        <w:rPr>
          <w:rFonts w:ascii="Times New Roman" w:hAnsi="Times New Roman" w:cs="Times New Roman"/>
          <w:sz w:val="24"/>
          <w:szCs w:val="24"/>
        </w:rPr>
        <w:t xml:space="preserve">указываются значения </w:t>
      </w:r>
      <w:r w:rsidRPr="00E3388A">
        <w:rPr>
          <w:rFonts w:ascii="Times New Roman" w:hAnsi="Times New Roman" w:cs="Times New Roman"/>
          <w:sz w:val="24"/>
          <w:szCs w:val="24"/>
        </w:rPr>
        <w:t>за</w:t>
      </w:r>
      <w:r w:rsidRPr="0059266C">
        <w:rPr>
          <w:rFonts w:ascii="Times New Roman" w:hAnsi="Times New Roman" w:cs="Times New Roman"/>
          <w:sz w:val="24"/>
          <w:szCs w:val="24"/>
        </w:rPr>
        <w:t xml:space="preserve"> отчетный (базовый) год</w:t>
      </w:r>
      <w:r w:rsidR="00FB4CB9">
        <w:rPr>
          <w:rFonts w:ascii="Times New Roman" w:hAnsi="Times New Roman" w:cs="Times New Roman"/>
          <w:sz w:val="24"/>
          <w:szCs w:val="24"/>
        </w:rPr>
        <w:t xml:space="preserve"> и </w:t>
      </w:r>
      <w:r w:rsidRPr="0059266C">
        <w:rPr>
          <w:rFonts w:ascii="Times New Roman" w:hAnsi="Times New Roman" w:cs="Times New Roman"/>
          <w:sz w:val="24"/>
          <w:szCs w:val="24"/>
        </w:rPr>
        <w:t>годы, предшествующие отчетному (базовому) году, полученные путем сложения значений суммарного объема тепловой энергии потребленной на технологические нужды, значений суммарного объема тепловой энергии потребленной на отопление и вентиляцию, значений объема тепловой энергии потребленной на горячее водоснабжение, значений объема тепловой энергии</w:t>
      </w:r>
      <w:proofErr w:type="gramEnd"/>
      <w:r w:rsidRPr="0059266C">
        <w:rPr>
          <w:rFonts w:ascii="Times New Roman" w:hAnsi="Times New Roman" w:cs="Times New Roman"/>
          <w:sz w:val="24"/>
          <w:szCs w:val="24"/>
        </w:rPr>
        <w:t xml:space="preserve"> отданной субабонентам (сторонним потребителям)</w:t>
      </w:r>
      <w:r w:rsidR="00EB39DF">
        <w:rPr>
          <w:rFonts w:ascii="Times New Roman" w:hAnsi="Times New Roman" w:cs="Times New Roman"/>
          <w:sz w:val="24"/>
          <w:szCs w:val="24"/>
        </w:rPr>
        <w:t xml:space="preserve"> и </w:t>
      </w:r>
      <w:r w:rsidRPr="0059266C">
        <w:rPr>
          <w:rFonts w:ascii="Times New Roman" w:hAnsi="Times New Roman" w:cs="Times New Roman"/>
          <w:sz w:val="24"/>
          <w:szCs w:val="24"/>
        </w:rPr>
        <w:t xml:space="preserve">значений объема сетевых потерь тепловой энергии </w:t>
      </w:r>
      <w:r w:rsidR="00EB39DF" w:rsidRPr="002F3C9E">
        <w:rPr>
          <w:rFonts w:ascii="Times New Roman" w:hAnsi="Times New Roman" w:cs="Times New Roman"/>
          <w:sz w:val="24"/>
          <w:szCs w:val="24"/>
        </w:rPr>
        <w:t xml:space="preserve">(в том случае, если передача </w:t>
      </w:r>
      <w:r w:rsidR="00EB39DF">
        <w:rPr>
          <w:rFonts w:ascii="Times New Roman" w:hAnsi="Times New Roman" w:cs="Times New Roman"/>
          <w:sz w:val="24"/>
          <w:szCs w:val="24"/>
        </w:rPr>
        <w:t>тепловой</w:t>
      </w:r>
      <w:r w:rsidR="00EB39DF" w:rsidRPr="002F3C9E">
        <w:rPr>
          <w:rFonts w:ascii="Times New Roman" w:hAnsi="Times New Roman" w:cs="Times New Roman"/>
          <w:sz w:val="24"/>
          <w:szCs w:val="24"/>
        </w:rPr>
        <w:t xml:space="preserve"> энергии субабонентам (сторонним потребителям) является </w:t>
      </w:r>
      <w:r w:rsidR="00EB39DF" w:rsidRPr="002F3C9E">
        <w:rPr>
          <w:rStyle w:val="2"/>
          <w:rFonts w:eastAsia="Courier New"/>
          <w:sz w:val="24"/>
          <w:szCs w:val="24"/>
        </w:rPr>
        <w:t>регулируемым видом деятельности</w:t>
      </w:r>
      <w:r w:rsidR="00EB39DF" w:rsidRPr="002F3C9E">
        <w:rPr>
          <w:rFonts w:ascii="Times New Roman" w:hAnsi="Times New Roman" w:cs="Times New Roman"/>
          <w:sz w:val="24"/>
          <w:szCs w:val="24"/>
        </w:rPr>
        <w:t>)</w:t>
      </w:r>
      <w:r w:rsidR="00EB39DF">
        <w:rPr>
          <w:rFonts w:ascii="Times New Roman" w:hAnsi="Times New Roman" w:cs="Times New Roman"/>
          <w:sz w:val="24"/>
          <w:szCs w:val="24"/>
        </w:rPr>
        <w:t xml:space="preserve"> </w:t>
      </w:r>
      <w:r w:rsidR="00EB39DF" w:rsidRPr="0059266C">
        <w:rPr>
          <w:rFonts w:ascii="Times New Roman" w:hAnsi="Times New Roman" w:cs="Times New Roman"/>
          <w:sz w:val="24"/>
          <w:szCs w:val="24"/>
        </w:rPr>
        <w:t>за отчетный (базовый) год</w:t>
      </w:r>
      <w:r w:rsidR="00EB39DF">
        <w:rPr>
          <w:rFonts w:ascii="Times New Roman" w:hAnsi="Times New Roman" w:cs="Times New Roman"/>
          <w:sz w:val="24"/>
          <w:szCs w:val="24"/>
        </w:rPr>
        <w:t xml:space="preserve"> и </w:t>
      </w:r>
      <w:r w:rsidR="00EB39DF" w:rsidRPr="0059266C">
        <w:rPr>
          <w:rFonts w:ascii="Times New Roman" w:hAnsi="Times New Roman" w:cs="Times New Roman"/>
          <w:sz w:val="24"/>
          <w:szCs w:val="24"/>
        </w:rPr>
        <w:t>годы, предшествующие отчетному (базовому) году</w:t>
      </w:r>
      <w:r w:rsidR="00EB39DF">
        <w:rPr>
          <w:rFonts w:ascii="Times New Roman" w:hAnsi="Times New Roman" w:cs="Times New Roman"/>
          <w:sz w:val="24"/>
          <w:szCs w:val="24"/>
        </w:rPr>
        <w:t>.</w:t>
      </w:r>
    </w:p>
    <w:p w:rsidR="00EB39DF" w:rsidRPr="00456571" w:rsidRDefault="00EB39DF" w:rsidP="00EB39DF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57268">
        <w:rPr>
          <w:rFonts w:ascii="Times New Roman" w:hAnsi="Times New Roman" w:cs="Times New Roman"/>
          <w:sz w:val="24"/>
          <w:szCs w:val="24"/>
        </w:rPr>
        <w:lastRenderedPageBreak/>
        <w:t xml:space="preserve">В соответствующих ячейках пункта 3 Таблицы 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FA474B">
        <w:rPr>
          <w:rFonts w:ascii="Times New Roman" w:hAnsi="Times New Roman" w:cs="Times New Roman"/>
          <w:sz w:val="24"/>
          <w:szCs w:val="24"/>
        </w:rPr>
        <w:t>10</w:t>
      </w:r>
      <w:r w:rsidR="00FA474B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</w:t>
      </w:r>
      <w:r>
        <w:rPr>
          <w:rFonts w:ascii="Times New Roman" w:hAnsi="Times New Roman" w:cs="Times New Roman"/>
          <w:sz w:val="24"/>
          <w:szCs w:val="24"/>
        </w:rPr>
        <w:t>утвержденных нормативов</w:t>
      </w:r>
      <w:r w:rsidRPr="0059266C">
        <w:rPr>
          <w:rFonts w:ascii="Times New Roman" w:hAnsi="Times New Roman" w:cs="Times New Roman"/>
          <w:sz w:val="24"/>
          <w:szCs w:val="24"/>
        </w:rPr>
        <w:t xml:space="preserve"> потерь электрической энергии </w:t>
      </w:r>
      <w:r w:rsidR="00FB4CB9">
        <w:rPr>
          <w:rFonts w:ascii="Times New Roman" w:hAnsi="Times New Roman" w:cs="Times New Roman"/>
          <w:sz w:val="24"/>
          <w:szCs w:val="24"/>
        </w:rPr>
        <w:t>(</w:t>
      </w:r>
      <w:r w:rsidRPr="002F3C9E">
        <w:rPr>
          <w:rFonts w:ascii="Times New Roman" w:hAnsi="Times New Roman" w:cs="Times New Roman"/>
          <w:sz w:val="24"/>
          <w:szCs w:val="24"/>
        </w:rPr>
        <w:t xml:space="preserve">в том случае, если передача </w:t>
      </w:r>
      <w:r>
        <w:rPr>
          <w:rFonts w:ascii="Times New Roman" w:hAnsi="Times New Roman" w:cs="Times New Roman"/>
          <w:sz w:val="24"/>
          <w:szCs w:val="24"/>
        </w:rPr>
        <w:t>тепловой</w:t>
      </w:r>
      <w:r w:rsidRPr="002F3C9E">
        <w:rPr>
          <w:rFonts w:ascii="Times New Roman" w:hAnsi="Times New Roman" w:cs="Times New Roman"/>
          <w:sz w:val="24"/>
          <w:szCs w:val="24"/>
        </w:rPr>
        <w:t xml:space="preserve"> энергии субабонентам (сторонним потребителям) является </w:t>
      </w:r>
      <w:r w:rsidRPr="002F3C9E">
        <w:rPr>
          <w:rStyle w:val="2"/>
          <w:rFonts w:eastAsia="Courier New"/>
          <w:sz w:val="24"/>
          <w:szCs w:val="24"/>
        </w:rPr>
        <w:t>регулируемым видом деятельности</w:t>
      </w:r>
      <w:r w:rsidRPr="002F3C9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>за отчетный (базовый) год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59266C">
        <w:rPr>
          <w:rFonts w:ascii="Times New Roman" w:hAnsi="Times New Roman" w:cs="Times New Roman"/>
          <w:sz w:val="24"/>
          <w:szCs w:val="24"/>
        </w:rPr>
        <w:t>годы, предшествующие отчетному (базовому) году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7695B" w:rsidRPr="0059266C" w:rsidRDefault="00B7695B" w:rsidP="0059266C">
      <w:pPr>
        <w:rPr>
          <w:rFonts w:ascii="Times New Roman" w:hAnsi="Times New Roman" w:cs="Times New Roman"/>
          <w:b/>
          <w:sz w:val="24"/>
          <w:szCs w:val="24"/>
        </w:rPr>
      </w:pPr>
    </w:p>
    <w:p w:rsidR="00B7695B" w:rsidRPr="0059266C" w:rsidRDefault="000F74D3" w:rsidP="0059266C">
      <w:pPr>
        <w:pStyle w:val="a4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202" w:name="_Toc384055743"/>
      <w:bookmarkStart w:id="203" w:name="_Toc384056650"/>
      <w:bookmarkStart w:id="204" w:name="_Toc384224561"/>
      <w:r>
        <w:rPr>
          <w:rFonts w:ascii="Times New Roman" w:hAnsi="Times New Roman" w:cs="Times New Roman"/>
          <w:sz w:val="24"/>
          <w:szCs w:val="24"/>
        </w:rPr>
        <w:t>Методика заполнения</w:t>
      </w:r>
      <w:r w:rsidR="00B7695B" w:rsidRPr="0059266C">
        <w:rPr>
          <w:rFonts w:ascii="Times New Roman" w:hAnsi="Times New Roman" w:cs="Times New Roman"/>
          <w:sz w:val="24"/>
          <w:szCs w:val="24"/>
        </w:rPr>
        <w:t xml:space="preserve"> сведений </w:t>
      </w:r>
      <w:r w:rsidR="00B7695B" w:rsidRPr="0059266C">
        <w:rPr>
          <w:rFonts w:ascii="Times New Roman" w:hAnsi="Times New Roman" w:cs="Times New Roman"/>
          <w:sz w:val="24"/>
          <w:szCs w:val="24"/>
        </w:rPr>
        <w:br/>
        <w:t>об объеме используемых энергетических ресурсов</w:t>
      </w:r>
      <w:r w:rsidR="00B7695B" w:rsidRPr="0059266C">
        <w:rPr>
          <w:rFonts w:ascii="Times New Roman" w:hAnsi="Times New Roman" w:cs="Times New Roman"/>
          <w:sz w:val="24"/>
          <w:szCs w:val="24"/>
        </w:rPr>
        <w:br/>
        <w:t xml:space="preserve">по форме согласно </w:t>
      </w:r>
      <w:hyperlink r:id="rId40" w:history="1">
        <w:r w:rsidR="00B7695B" w:rsidRPr="0059266C">
          <w:rPr>
            <w:rFonts w:ascii="Times New Roman" w:hAnsi="Times New Roman" w:cs="Times New Roman"/>
            <w:sz w:val="24"/>
            <w:szCs w:val="24"/>
          </w:rPr>
          <w:t>приложению № 1</w:t>
        </w:r>
        <w:r w:rsidR="00FA474B">
          <w:rPr>
            <w:rFonts w:ascii="Times New Roman" w:hAnsi="Times New Roman" w:cs="Times New Roman"/>
            <w:sz w:val="24"/>
            <w:szCs w:val="24"/>
          </w:rPr>
          <w:t>1</w:t>
        </w:r>
      </w:hyperlink>
      <w:r w:rsidR="00B7695B" w:rsidRPr="0059266C">
        <w:rPr>
          <w:rFonts w:ascii="Times New Roman" w:hAnsi="Times New Roman" w:cs="Times New Roman"/>
          <w:sz w:val="24"/>
          <w:szCs w:val="24"/>
        </w:rPr>
        <w:t xml:space="preserve"> к настоящ</w:t>
      </w:r>
      <w:bookmarkEnd w:id="202"/>
      <w:bookmarkEnd w:id="203"/>
      <w:bookmarkEnd w:id="204"/>
      <w:r w:rsidR="006B1F96">
        <w:rPr>
          <w:rFonts w:ascii="Times New Roman" w:hAnsi="Times New Roman" w:cs="Times New Roman"/>
          <w:sz w:val="24"/>
          <w:szCs w:val="24"/>
        </w:rPr>
        <w:t>ему Порядку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сведениях об объеме используемых энергетических ресурсов по форме согласно </w:t>
      </w:r>
      <w:hyperlink r:id="rId41" w:history="1">
        <w:r w:rsidRPr="0059266C">
          <w:rPr>
            <w:rFonts w:ascii="Times New Roman" w:hAnsi="Times New Roman" w:cs="Times New Roman"/>
            <w:sz w:val="24"/>
            <w:szCs w:val="24"/>
          </w:rPr>
          <w:t>приложению № 1</w:t>
        </w:r>
        <w:r w:rsidR="00FA474B">
          <w:rPr>
            <w:rFonts w:ascii="Times New Roman" w:hAnsi="Times New Roman" w:cs="Times New Roman"/>
            <w:sz w:val="24"/>
            <w:szCs w:val="24"/>
          </w:rPr>
          <w:t>1</w:t>
        </w:r>
      </w:hyperlink>
      <w:r w:rsidRPr="0059266C">
        <w:rPr>
          <w:rFonts w:ascii="Times New Roman" w:hAnsi="Times New Roman" w:cs="Times New Roman"/>
          <w:sz w:val="24"/>
          <w:szCs w:val="24"/>
        </w:rPr>
        <w:t xml:space="preserve"> к настоящ</w:t>
      </w:r>
      <w:r w:rsidR="00FB4CB9">
        <w:rPr>
          <w:rFonts w:ascii="Times New Roman" w:hAnsi="Times New Roman" w:cs="Times New Roman"/>
          <w:sz w:val="24"/>
          <w:szCs w:val="24"/>
        </w:rPr>
        <w:t xml:space="preserve">ему Порядку </w:t>
      </w:r>
      <w:r w:rsidRPr="0059266C">
        <w:rPr>
          <w:rFonts w:ascii="Times New Roman" w:hAnsi="Times New Roman" w:cs="Times New Roman"/>
          <w:sz w:val="24"/>
          <w:szCs w:val="24"/>
        </w:rPr>
        <w:t>(далее – Ф</w:t>
      </w:r>
      <w:r w:rsidR="00FB4CB9">
        <w:rPr>
          <w:rFonts w:ascii="Times New Roman" w:hAnsi="Times New Roman" w:cs="Times New Roman"/>
          <w:sz w:val="24"/>
          <w:szCs w:val="24"/>
        </w:rPr>
        <w:t>орма № 1</w:t>
      </w:r>
      <w:r w:rsidR="00FA474B">
        <w:rPr>
          <w:rFonts w:ascii="Times New Roman" w:hAnsi="Times New Roman" w:cs="Times New Roman"/>
          <w:sz w:val="24"/>
          <w:szCs w:val="24"/>
        </w:rPr>
        <w:t>1</w:t>
      </w:r>
      <w:r w:rsidR="00FB4CB9">
        <w:rPr>
          <w:rFonts w:ascii="Times New Roman" w:hAnsi="Times New Roman" w:cs="Times New Roman"/>
          <w:sz w:val="24"/>
          <w:szCs w:val="24"/>
        </w:rPr>
        <w:t>) заполняются Таблица</w:t>
      </w:r>
      <w:r w:rsidRPr="0059266C">
        <w:rPr>
          <w:rFonts w:ascii="Times New Roman" w:hAnsi="Times New Roman" w:cs="Times New Roman"/>
          <w:sz w:val="24"/>
          <w:szCs w:val="24"/>
        </w:rPr>
        <w:t xml:space="preserve"> – «Сведения по балансу потребления котельно-печного топлива и его изменениях» Фо</w:t>
      </w:r>
      <w:r w:rsidR="00FB4CB9">
        <w:rPr>
          <w:rFonts w:ascii="Times New Roman" w:hAnsi="Times New Roman" w:cs="Times New Roman"/>
          <w:sz w:val="24"/>
          <w:szCs w:val="24"/>
        </w:rPr>
        <w:t>рмы № 1</w:t>
      </w:r>
      <w:r w:rsidR="00FA474B">
        <w:rPr>
          <w:rFonts w:ascii="Times New Roman" w:hAnsi="Times New Roman" w:cs="Times New Roman"/>
          <w:sz w:val="24"/>
          <w:szCs w:val="24"/>
        </w:rPr>
        <w:t>1</w:t>
      </w:r>
      <w:r w:rsidR="00FB4CB9">
        <w:rPr>
          <w:rFonts w:ascii="Times New Roman" w:hAnsi="Times New Roman" w:cs="Times New Roman"/>
          <w:sz w:val="24"/>
          <w:szCs w:val="24"/>
        </w:rPr>
        <w:t xml:space="preserve"> (далее – Таблица</w:t>
      </w:r>
      <w:r w:rsidRPr="0059266C">
        <w:rPr>
          <w:rFonts w:ascii="Times New Roman" w:hAnsi="Times New Roman" w:cs="Times New Roman"/>
          <w:sz w:val="24"/>
          <w:szCs w:val="24"/>
        </w:rPr>
        <w:t xml:space="preserve"> Формы № 1</w:t>
      </w:r>
      <w:r w:rsidR="00FA474B">
        <w:rPr>
          <w:rFonts w:ascii="Times New Roman" w:hAnsi="Times New Roman" w:cs="Times New Roman"/>
          <w:sz w:val="24"/>
          <w:szCs w:val="24"/>
        </w:rPr>
        <w:t>1</w:t>
      </w:r>
      <w:r w:rsidRPr="0059266C">
        <w:rPr>
          <w:rFonts w:ascii="Times New Roman" w:hAnsi="Times New Roman" w:cs="Times New Roman"/>
          <w:sz w:val="24"/>
          <w:szCs w:val="24"/>
        </w:rPr>
        <w:t>)</w:t>
      </w:r>
      <w:r w:rsidR="00FB4CB9">
        <w:rPr>
          <w:rFonts w:ascii="Times New Roman" w:hAnsi="Times New Roman" w:cs="Times New Roman"/>
          <w:sz w:val="24"/>
          <w:szCs w:val="24"/>
        </w:rPr>
        <w:t>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В соответс</w:t>
      </w:r>
      <w:r w:rsidR="00FB4CB9">
        <w:rPr>
          <w:rFonts w:ascii="Times New Roman" w:hAnsi="Times New Roman" w:cs="Times New Roman"/>
          <w:sz w:val="24"/>
          <w:szCs w:val="24"/>
        </w:rPr>
        <w:t xml:space="preserve">твующих ячейках шапки Таблицы </w:t>
      </w:r>
      <w:r w:rsidRPr="0059266C">
        <w:rPr>
          <w:rFonts w:ascii="Times New Roman" w:hAnsi="Times New Roman" w:cs="Times New Roman"/>
          <w:sz w:val="24"/>
          <w:szCs w:val="24"/>
        </w:rPr>
        <w:t>Формы № 1</w:t>
      </w:r>
      <w:r w:rsidR="00FA474B">
        <w:rPr>
          <w:rFonts w:ascii="Times New Roman" w:hAnsi="Times New Roman" w:cs="Times New Roman"/>
          <w:sz w:val="24"/>
          <w:szCs w:val="24"/>
        </w:rPr>
        <w:t>1</w:t>
      </w:r>
      <w:r w:rsidRPr="0059266C">
        <w:rPr>
          <w:rFonts w:ascii="Times New Roman" w:hAnsi="Times New Roman" w:cs="Times New Roman"/>
          <w:sz w:val="24"/>
          <w:szCs w:val="24"/>
        </w:rPr>
        <w:t xml:space="preserve"> указываются отчетный (базовый) год</w:t>
      </w:r>
      <w:r w:rsidR="00FB4CB9">
        <w:rPr>
          <w:rFonts w:ascii="Times New Roman" w:hAnsi="Times New Roman" w:cs="Times New Roman"/>
          <w:sz w:val="24"/>
          <w:szCs w:val="24"/>
        </w:rPr>
        <w:t xml:space="preserve"> и </w:t>
      </w:r>
      <w:r w:rsidRPr="0059266C">
        <w:rPr>
          <w:rFonts w:ascii="Times New Roman" w:hAnsi="Times New Roman" w:cs="Times New Roman"/>
          <w:sz w:val="24"/>
          <w:szCs w:val="24"/>
        </w:rPr>
        <w:t>годы, предшествующие отчетному (базовому) году</w:t>
      </w:r>
      <w:r w:rsidR="00FB4CB9">
        <w:rPr>
          <w:rFonts w:ascii="Times New Roman" w:hAnsi="Times New Roman" w:cs="Times New Roman"/>
          <w:sz w:val="24"/>
          <w:szCs w:val="24"/>
        </w:rPr>
        <w:t>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соответствующей </w:t>
      </w:r>
      <w:r w:rsidR="00213ACC">
        <w:rPr>
          <w:rFonts w:ascii="Times New Roman" w:hAnsi="Times New Roman" w:cs="Times New Roman"/>
          <w:sz w:val="24"/>
          <w:szCs w:val="24"/>
        </w:rPr>
        <w:t xml:space="preserve">ячейке графы «Статья» Таблицы </w:t>
      </w:r>
      <w:r w:rsidRPr="0059266C">
        <w:rPr>
          <w:rFonts w:ascii="Times New Roman" w:hAnsi="Times New Roman" w:cs="Times New Roman"/>
          <w:sz w:val="24"/>
          <w:szCs w:val="24"/>
        </w:rPr>
        <w:t>Формы № 1</w:t>
      </w:r>
      <w:r w:rsidR="00FA474B">
        <w:rPr>
          <w:rFonts w:ascii="Times New Roman" w:hAnsi="Times New Roman" w:cs="Times New Roman"/>
          <w:sz w:val="24"/>
          <w:szCs w:val="24"/>
        </w:rPr>
        <w:t>1</w:t>
      </w:r>
      <w:r w:rsidRPr="0059266C">
        <w:rPr>
          <w:rFonts w:ascii="Times New Roman" w:hAnsi="Times New Roman" w:cs="Times New Roman"/>
          <w:sz w:val="24"/>
          <w:szCs w:val="24"/>
        </w:rPr>
        <w:t xml:space="preserve"> указывается наименование потребляемого вида котельно-печного топлива.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>По каждому виду котельно-печного топлива в соответствующих ячейках его порядкового номе</w:t>
      </w:r>
      <w:r w:rsidR="00213ACC">
        <w:rPr>
          <w:rFonts w:ascii="Times New Roman" w:hAnsi="Times New Roman" w:cs="Times New Roman"/>
          <w:sz w:val="24"/>
          <w:szCs w:val="24"/>
        </w:rPr>
        <w:t xml:space="preserve">ра Таблицы </w:t>
      </w:r>
      <w:r w:rsidRPr="0059266C">
        <w:rPr>
          <w:rFonts w:ascii="Times New Roman" w:hAnsi="Times New Roman" w:cs="Times New Roman"/>
          <w:sz w:val="24"/>
          <w:szCs w:val="24"/>
        </w:rPr>
        <w:t>Формы № 1</w:t>
      </w:r>
      <w:r w:rsidR="00FA474B">
        <w:rPr>
          <w:rFonts w:ascii="Times New Roman" w:hAnsi="Times New Roman" w:cs="Times New Roman"/>
          <w:sz w:val="24"/>
          <w:szCs w:val="24"/>
        </w:rPr>
        <w:t>1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установленной единице измерения указываются значения объема поступившего котельно-печного топлива за отчетный (базовый) год</w:t>
      </w:r>
      <w:r w:rsidR="00FB4CB9">
        <w:rPr>
          <w:rFonts w:ascii="Times New Roman" w:hAnsi="Times New Roman" w:cs="Times New Roman"/>
          <w:sz w:val="24"/>
          <w:szCs w:val="24"/>
        </w:rPr>
        <w:t xml:space="preserve"> и </w:t>
      </w:r>
      <w:r w:rsidRPr="0059266C">
        <w:rPr>
          <w:rFonts w:ascii="Times New Roman" w:hAnsi="Times New Roman" w:cs="Times New Roman"/>
          <w:sz w:val="24"/>
          <w:szCs w:val="24"/>
        </w:rPr>
        <w:t>годы, предшествующие отчетному (базовому) году</w:t>
      </w:r>
      <w:r w:rsidR="00FB4CB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>В соответствующих ячейках строки «Ит</w:t>
      </w:r>
      <w:r w:rsidR="00213ACC">
        <w:rPr>
          <w:rFonts w:ascii="Times New Roman" w:hAnsi="Times New Roman" w:cs="Times New Roman"/>
          <w:sz w:val="24"/>
          <w:szCs w:val="24"/>
        </w:rPr>
        <w:t>ого суммарный приход» Таблицы Формы</w:t>
      </w:r>
      <w:r w:rsidR="00213ACC">
        <w:rPr>
          <w:rFonts w:ascii="Times New Roman" w:hAnsi="Times New Roman" w:cs="Times New Roman"/>
          <w:sz w:val="24"/>
          <w:szCs w:val="24"/>
        </w:rPr>
        <w:br/>
      </w:r>
      <w:r w:rsidRPr="0059266C">
        <w:rPr>
          <w:rFonts w:ascii="Times New Roman" w:hAnsi="Times New Roman" w:cs="Times New Roman"/>
          <w:sz w:val="24"/>
          <w:szCs w:val="24"/>
        </w:rPr>
        <w:t>№ 1</w:t>
      </w:r>
      <w:r w:rsidR="00FA474B">
        <w:rPr>
          <w:rFonts w:ascii="Times New Roman" w:hAnsi="Times New Roman" w:cs="Times New Roman"/>
          <w:sz w:val="24"/>
          <w:szCs w:val="24"/>
        </w:rPr>
        <w:t>1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установленной единице измерения указываются значения суммарного объема поступившего котельно-печного топлива </w:t>
      </w:r>
      <w:r w:rsidR="00FB4CB9" w:rsidRPr="0059266C">
        <w:rPr>
          <w:rFonts w:ascii="Times New Roman" w:hAnsi="Times New Roman" w:cs="Times New Roman"/>
          <w:sz w:val="24"/>
          <w:szCs w:val="24"/>
        </w:rPr>
        <w:t>за отчетный (базовый) год</w:t>
      </w:r>
      <w:r w:rsidR="00FB4CB9">
        <w:rPr>
          <w:rFonts w:ascii="Times New Roman" w:hAnsi="Times New Roman" w:cs="Times New Roman"/>
          <w:sz w:val="24"/>
          <w:szCs w:val="24"/>
        </w:rPr>
        <w:t xml:space="preserve"> и </w:t>
      </w:r>
      <w:r w:rsidR="00FB4CB9" w:rsidRPr="0059266C">
        <w:rPr>
          <w:rFonts w:ascii="Times New Roman" w:hAnsi="Times New Roman" w:cs="Times New Roman"/>
          <w:sz w:val="24"/>
          <w:szCs w:val="24"/>
        </w:rPr>
        <w:t>годы, предшествующие отчетному (базовому) году</w:t>
      </w:r>
      <w:r w:rsidR="00FB4CB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801A8" w:rsidRPr="009801A8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801A8">
        <w:rPr>
          <w:rFonts w:ascii="Times New Roman" w:hAnsi="Times New Roman" w:cs="Times New Roman"/>
          <w:sz w:val="24"/>
          <w:szCs w:val="24"/>
        </w:rPr>
        <w:t>В соответствующих ячейках пункт</w:t>
      </w:r>
      <w:r w:rsidR="00213ACC">
        <w:rPr>
          <w:rFonts w:ascii="Times New Roman" w:hAnsi="Times New Roman" w:cs="Times New Roman"/>
          <w:sz w:val="24"/>
          <w:szCs w:val="24"/>
        </w:rPr>
        <w:t xml:space="preserve">а 2.1 Таблицы </w:t>
      </w:r>
      <w:r w:rsidR="00FA474B">
        <w:rPr>
          <w:rFonts w:ascii="Times New Roman" w:hAnsi="Times New Roman" w:cs="Times New Roman"/>
          <w:sz w:val="24"/>
          <w:szCs w:val="24"/>
        </w:rPr>
        <w:t>Формы № 11</w:t>
      </w:r>
      <w:r w:rsidRPr="009801A8">
        <w:rPr>
          <w:rFonts w:ascii="Times New Roman" w:hAnsi="Times New Roman" w:cs="Times New Roman"/>
          <w:sz w:val="24"/>
          <w:szCs w:val="24"/>
        </w:rPr>
        <w:t xml:space="preserve"> согласно установленной единице измерения указываются значения суммарного объема котельно-печного топлива потребленного на технологические нужды </w:t>
      </w:r>
      <w:r w:rsidR="009801A8" w:rsidRPr="0059266C">
        <w:rPr>
          <w:rFonts w:ascii="Times New Roman" w:hAnsi="Times New Roman" w:cs="Times New Roman"/>
          <w:sz w:val="24"/>
          <w:szCs w:val="24"/>
        </w:rPr>
        <w:t>за отчетный (базовый) год</w:t>
      </w:r>
      <w:r w:rsidR="009801A8">
        <w:rPr>
          <w:rFonts w:ascii="Times New Roman" w:hAnsi="Times New Roman" w:cs="Times New Roman"/>
          <w:sz w:val="24"/>
          <w:szCs w:val="24"/>
        </w:rPr>
        <w:t xml:space="preserve"> и </w:t>
      </w:r>
      <w:r w:rsidR="009801A8" w:rsidRPr="0059266C">
        <w:rPr>
          <w:rFonts w:ascii="Times New Roman" w:hAnsi="Times New Roman" w:cs="Times New Roman"/>
          <w:sz w:val="24"/>
          <w:szCs w:val="24"/>
        </w:rPr>
        <w:t>годы, предшествующие отчетному (базовому) году</w:t>
      </w:r>
      <w:r w:rsidR="009801A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7695B" w:rsidRPr="009801A8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01A8">
        <w:rPr>
          <w:rFonts w:ascii="Times New Roman" w:hAnsi="Times New Roman" w:cs="Times New Roman"/>
          <w:sz w:val="24"/>
          <w:szCs w:val="24"/>
        </w:rPr>
        <w:t>В соответствующих</w:t>
      </w:r>
      <w:r w:rsidR="00213ACC">
        <w:rPr>
          <w:rFonts w:ascii="Times New Roman" w:hAnsi="Times New Roman" w:cs="Times New Roman"/>
          <w:sz w:val="24"/>
          <w:szCs w:val="24"/>
        </w:rPr>
        <w:t xml:space="preserve"> ячейках пункта 2.1.1 Таблицы </w:t>
      </w:r>
      <w:r w:rsidR="00FA474B">
        <w:rPr>
          <w:rFonts w:ascii="Times New Roman" w:hAnsi="Times New Roman" w:cs="Times New Roman"/>
          <w:sz w:val="24"/>
          <w:szCs w:val="24"/>
        </w:rPr>
        <w:t>Формы № 11</w:t>
      </w:r>
      <w:r w:rsidRPr="009801A8">
        <w:rPr>
          <w:rFonts w:ascii="Times New Roman" w:hAnsi="Times New Roman" w:cs="Times New Roman"/>
          <w:sz w:val="24"/>
          <w:szCs w:val="24"/>
        </w:rPr>
        <w:t xml:space="preserve"> согласно установленной единице измерения указываются значения объема котельно-печного топлива использованного в виде сырья </w:t>
      </w:r>
      <w:r w:rsidR="009801A8" w:rsidRPr="0059266C">
        <w:rPr>
          <w:rFonts w:ascii="Times New Roman" w:hAnsi="Times New Roman" w:cs="Times New Roman"/>
          <w:sz w:val="24"/>
          <w:szCs w:val="24"/>
        </w:rPr>
        <w:t>за отчетный (базовый) год</w:t>
      </w:r>
      <w:r w:rsidR="009801A8">
        <w:rPr>
          <w:rFonts w:ascii="Times New Roman" w:hAnsi="Times New Roman" w:cs="Times New Roman"/>
          <w:sz w:val="24"/>
          <w:szCs w:val="24"/>
        </w:rPr>
        <w:t xml:space="preserve"> и </w:t>
      </w:r>
      <w:r w:rsidR="009801A8" w:rsidRPr="0059266C">
        <w:rPr>
          <w:rFonts w:ascii="Times New Roman" w:hAnsi="Times New Roman" w:cs="Times New Roman"/>
          <w:sz w:val="24"/>
          <w:szCs w:val="24"/>
        </w:rPr>
        <w:t>годы, предшествующие отчетному (базовому) году</w:t>
      </w:r>
      <w:r w:rsidR="009801A8">
        <w:rPr>
          <w:rFonts w:ascii="Times New Roman" w:hAnsi="Times New Roman" w:cs="Times New Roman"/>
          <w:sz w:val="24"/>
          <w:szCs w:val="24"/>
        </w:rPr>
        <w:t>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В соответствующих</w:t>
      </w:r>
      <w:r w:rsidR="00213ACC">
        <w:rPr>
          <w:rFonts w:ascii="Times New Roman" w:hAnsi="Times New Roman" w:cs="Times New Roman"/>
          <w:sz w:val="24"/>
          <w:szCs w:val="24"/>
        </w:rPr>
        <w:t xml:space="preserve"> ячейках пункта 2.1.2 Таблицы </w:t>
      </w:r>
      <w:r w:rsidR="00FA474B">
        <w:rPr>
          <w:rFonts w:ascii="Times New Roman" w:hAnsi="Times New Roman" w:cs="Times New Roman"/>
          <w:sz w:val="24"/>
          <w:szCs w:val="24"/>
        </w:rPr>
        <w:t>Формы № 11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установленной единице измерения указываются значения объема котельно-печного топлива использованного для нагрева </w:t>
      </w:r>
      <w:r w:rsidR="009801A8" w:rsidRPr="0059266C">
        <w:rPr>
          <w:rFonts w:ascii="Times New Roman" w:hAnsi="Times New Roman" w:cs="Times New Roman"/>
          <w:sz w:val="24"/>
          <w:szCs w:val="24"/>
        </w:rPr>
        <w:t>за отчетный (базовый) год</w:t>
      </w:r>
      <w:r w:rsidR="009801A8">
        <w:rPr>
          <w:rFonts w:ascii="Times New Roman" w:hAnsi="Times New Roman" w:cs="Times New Roman"/>
          <w:sz w:val="24"/>
          <w:szCs w:val="24"/>
        </w:rPr>
        <w:t xml:space="preserve"> и </w:t>
      </w:r>
      <w:r w:rsidR="009801A8" w:rsidRPr="0059266C">
        <w:rPr>
          <w:rFonts w:ascii="Times New Roman" w:hAnsi="Times New Roman" w:cs="Times New Roman"/>
          <w:sz w:val="24"/>
          <w:szCs w:val="24"/>
        </w:rPr>
        <w:t>годы, предшествующие отчетному (базовому) году</w:t>
      </w:r>
      <w:r w:rsidR="009801A8">
        <w:rPr>
          <w:rFonts w:ascii="Times New Roman" w:hAnsi="Times New Roman" w:cs="Times New Roman"/>
          <w:sz w:val="24"/>
          <w:szCs w:val="24"/>
        </w:rPr>
        <w:t>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В соответствующих ячейках пункта 2.1</w:t>
      </w:r>
      <w:r w:rsidR="00213ACC">
        <w:rPr>
          <w:rFonts w:ascii="Times New Roman" w:hAnsi="Times New Roman" w:cs="Times New Roman"/>
          <w:sz w:val="24"/>
          <w:szCs w:val="24"/>
        </w:rPr>
        <w:t xml:space="preserve">.3 Таблицы </w:t>
      </w:r>
      <w:r w:rsidR="00FA474B">
        <w:rPr>
          <w:rFonts w:ascii="Times New Roman" w:hAnsi="Times New Roman" w:cs="Times New Roman"/>
          <w:sz w:val="24"/>
          <w:szCs w:val="24"/>
        </w:rPr>
        <w:t>Формы № 11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установленной единице измерения указываются значения объема котельно-печного топлива использованного для сушки </w:t>
      </w:r>
      <w:r w:rsidR="009801A8" w:rsidRPr="0059266C">
        <w:rPr>
          <w:rFonts w:ascii="Times New Roman" w:hAnsi="Times New Roman" w:cs="Times New Roman"/>
          <w:sz w:val="24"/>
          <w:szCs w:val="24"/>
        </w:rPr>
        <w:t>за отчетный (базовый) год</w:t>
      </w:r>
      <w:r w:rsidR="009801A8">
        <w:rPr>
          <w:rFonts w:ascii="Times New Roman" w:hAnsi="Times New Roman" w:cs="Times New Roman"/>
          <w:sz w:val="24"/>
          <w:szCs w:val="24"/>
        </w:rPr>
        <w:t xml:space="preserve"> и </w:t>
      </w:r>
      <w:r w:rsidR="009801A8" w:rsidRPr="0059266C">
        <w:rPr>
          <w:rFonts w:ascii="Times New Roman" w:hAnsi="Times New Roman" w:cs="Times New Roman"/>
          <w:sz w:val="24"/>
          <w:szCs w:val="24"/>
        </w:rPr>
        <w:t>годы, предшествующие отчетному (базовому) году</w:t>
      </w:r>
      <w:r w:rsidR="009801A8">
        <w:rPr>
          <w:rFonts w:ascii="Times New Roman" w:hAnsi="Times New Roman" w:cs="Times New Roman"/>
          <w:sz w:val="24"/>
          <w:szCs w:val="24"/>
        </w:rPr>
        <w:t>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В соответствующих</w:t>
      </w:r>
      <w:r w:rsidR="00213ACC">
        <w:rPr>
          <w:rFonts w:ascii="Times New Roman" w:hAnsi="Times New Roman" w:cs="Times New Roman"/>
          <w:sz w:val="24"/>
          <w:szCs w:val="24"/>
        </w:rPr>
        <w:t xml:space="preserve"> ячейках пункта 2.1.4 Таблицы </w:t>
      </w:r>
      <w:r w:rsidR="00FA474B">
        <w:rPr>
          <w:rFonts w:ascii="Times New Roman" w:hAnsi="Times New Roman" w:cs="Times New Roman"/>
          <w:sz w:val="24"/>
          <w:szCs w:val="24"/>
        </w:rPr>
        <w:t>Формы № 11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установленной единице измерения указываются значения объема котельно-печного топлива </w:t>
      </w:r>
      <w:r w:rsidRPr="0059266C">
        <w:rPr>
          <w:rFonts w:ascii="Times New Roman" w:hAnsi="Times New Roman" w:cs="Times New Roman"/>
          <w:sz w:val="24"/>
          <w:szCs w:val="24"/>
        </w:rPr>
        <w:lastRenderedPageBreak/>
        <w:t xml:space="preserve">использованного для обжига (плавления, отжига) </w:t>
      </w:r>
      <w:r w:rsidR="009801A8" w:rsidRPr="0059266C">
        <w:rPr>
          <w:rFonts w:ascii="Times New Roman" w:hAnsi="Times New Roman" w:cs="Times New Roman"/>
          <w:sz w:val="24"/>
          <w:szCs w:val="24"/>
        </w:rPr>
        <w:t>за отчетный (базовый) год</w:t>
      </w:r>
      <w:r w:rsidR="009801A8">
        <w:rPr>
          <w:rFonts w:ascii="Times New Roman" w:hAnsi="Times New Roman" w:cs="Times New Roman"/>
          <w:sz w:val="24"/>
          <w:szCs w:val="24"/>
        </w:rPr>
        <w:t xml:space="preserve"> и </w:t>
      </w:r>
      <w:r w:rsidR="009801A8" w:rsidRPr="0059266C">
        <w:rPr>
          <w:rFonts w:ascii="Times New Roman" w:hAnsi="Times New Roman" w:cs="Times New Roman"/>
          <w:sz w:val="24"/>
          <w:szCs w:val="24"/>
        </w:rPr>
        <w:t>годы, предшествующие отчетному (базовому) году</w:t>
      </w:r>
      <w:r w:rsidR="009801A8">
        <w:rPr>
          <w:rFonts w:ascii="Times New Roman" w:hAnsi="Times New Roman" w:cs="Times New Roman"/>
          <w:sz w:val="24"/>
          <w:szCs w:val="24"/>
        </w:rPr>
        <w:t>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В соответствующих</w:t>
      </w:r>
      <w:r w:rsidR="00213ACC">
        <w:rPr>
          <w:rFonts w:ascii="Times New Roman" w:hAnsi="Times New Roman" w:cs="Times New Roman"/>
          <w:sz w:val="24"/>
          <w:szCs w:val="24"/>
        </w:rPr>
        <w:t xml:space="preserve"> ячейках пункта 2.1.5 Таблицы </w:t>
      </w:r>
      <w:r w:rsidR="00FA474B">
        <w:rPr>
          <w:rFonts w:ascii="Times New Roman" w:hAnsi="Times New Roman" w:cs="Times New Roman"/>
          <w:sz w:val="24"/>
          <w:szCs w:val="24"/>
        </w:rPr>
        <w:t>Формы № 11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установленной единице измерения указываются значения объема котельно-печного топлива потребленного на бытовые нужды </w:t>
      </w:r>
      <w:r w:rsidR="009801A8" w:rsidRPr="0059266C">
        <w:rPr>
          <w:rFonts w:ascii="Times New Roman" w:hAnsi="Times New Roman" w:cs="Times New Roman"/>
          <w:sz w:val="24"/>
          <w:szCs w:val="24"/>
        </w:rPr>
        <w:t>за отчетный (базовый) год</w:t>
      </w:r>
      <w:r w:rsidR="009801A8">
        <w:rPr>
          <w:rFonts w:ascii="Times New Roman" w:hAnsi="Times New Roman" w:cs="Times New Roman"/>
          <w:sz w:val="24"/>
          <w:szCs w:val="24"/>
        </w:rPr>
        <w:t xml:space="preserve"> и </w:t>
      </w:r>
      <w:r w:rsidR="009801A8" w:rsidRPr="0059266C">
        <w:rPr>
          <w:rFonts w:ascii="Times New Roman" w:hAnsi="Times New Roman" w:cs="Times New Roman"/>
          <w:sz w:val="24"/>
          <w:szCs w:val="24"/>
        </w:rPr>
        <w:t>годы, предшествующие отчетному (базовому) году</w:t>
      </w:r>
      <w:r w:rsidR="009801A8">
        <w:rPr>
          <w:rFonts w:ascii="Times New Roman" w:hAnsi="Times New Roman" w:cs="Times New Roman"/>
          <w:sz w:val="24"/>
          <w:szCs w:val="24"/>
        </w:rPr>
        <w:t>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>В соответствующих ячейках пункта 2</w:t>
      </w:r>
      <w:r w:rsidR="00213ACC">
        <w:rPr>
          <w:rFonts w:ascii="Times New Roman" w:hAnsi="Times New Roman" w:cs="Times New Roman"/>
          <w:sz w:val="24"/>
          <w:szCs w:val="24"/>
        </w:rPr>
        <w:t xml:space="preserve">.2 Таблицы </w:t>
      </w:r>
      <w:r w:rsidR="00FA474B">
        <w:rPr>
          <w:rFonts w:ascii="Times New Roman" w:hAnsi="Times New Roman" w:cs="Times New Roman"/>
          <w:sz w:val="24"/>
          <w:szCs w:val="24"/>
        </w:rPr>
        <w:t>Формы № 11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установленной единице измерения указываются значения суммарного объема котельно-печного топлива потребленного для выработки тепловой энергии </w:t>
      </w:r>
      <w:r w:rsidR="00283EE7" w:rsidRPr="0059266C">
        <w:rPr>
          <w:rFonts w:ascii="Times New Roman" w:hAnsi="Times New Roman" w:cs="Times New Roman"/>
          <w:sz w:val="24"/>
          <w:szCs w:val="24"/>
        </w:rPr>
        <w:t>за отчетный (базовый) год</w:t>
      </w:r>
      <w:r w:rsidR="00283EE7">
        <w:rPr>
          <w:rFonts w:ascii="Times New Roman" w:hAnsi="Times New Roman" w:cs="Times New Roman"/>
          <w:sz w:val="24"/>
          <w:szCs w:val="24"/>
        </w:rPr>
        <w:t xml:space="preserve"> и </w:t>
      </w:r>
      <w:r w:rsidR="00283EE7" w:rsidRPr="0059266C">
        <w:rPr>
          <w:rFonts w:ascii="Times New Roman" w:hAnsi="Times New Roman" w:cs="Times New Roman"/>
          <w:sz w:val="24"/>
          <w:szCs w:val="24"/>
        </w:rPr>
        <w:t>годы, предшествующие отчетному (базовому) году</w:t>
      </w:r>
      <w:r w:rsidR="00283EE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83EE7" w:rsidRPr="00283EE7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3EE7">
        <w:rPr>
          <w:rFonts w:ascii="Times New Roman" w:hAnsi="Times New Roman" w:cs="Times New Roman"/>
          <w:sz w:val="24"/>
          <w:szCs w:val="24"/>
        </w:rPr>
        <w:t>В соответствующих</w:t>
      </w:r>
      <w:r w:rsidR="00213ACC">
        <w:rPr>
          <w:rFonts w:ascii="Times New Roman" w:hAnsi="Times New Roman" w:cs="Times New Roman"/>
          <w:sz w:val="24"/>
          <w:szCs w:val="24"/>
        </w:rPr>
        <w:t xml:space="preserve"> ячейках пункта 2.2.1 Таблицы </w:t>
      </w:r>
      <w:r w:rsidR="00FA474B">
        <w:rPr>
          <w:rFonts w:ascii="Times New Roman" w:hAnsi="Times New Roman" w:cs="Times New Roman"/>
          <w:sz w:val="24"/>
          <w:szCs w:val="24"/>
        </w:rPr>
        <w:t>Формы № 11</w:t>
      </w:r>
      <w:r w:rsidRPr="00283EE7">
        <w:rPr>
          <w:rFonts w:ascii="Times New Roman" w:hAnsi="Times New Roman" w:cs="Times New Roman"/>
          <w:sz w:val="24"/>
          <w:szCs w:val="24"/>
        </w:rPr>
        <w:t xml:space="preserve"> согласно установленной единице измерения указываются значения объема котельно-печного топлива потребленного для выработки тепловой энергии в котельной </w:t>
      </w:r>
      <w:r w:rsidR="00283EE7" w:rsidRPr="0059266C">
        <w:rPr>
          <w:rFonts w:ascii="Times New Roman" w:hAnsi="Times New Roman" w:cs="Times New Roman"/>
          <w:sz w:val="24"/>
          <w:szCs w:val="24"/>
        </w:rPr>
        <w:t>за отчетный (базовый) год</w:t>
      </w:r>
      <w:r w:rsidR="00283EE7">
        <w:rPr>
          <w:rFonts w:ascii="Times New Roman" w:hAnsi="Times New Roman" w:cs="Times New Roman"/>
          <w:sz w:val="24"/>
          <w:szCs w:val="24"/>
        </w:rPr>
        <w:t xml:space="preserve"> и </w:t>
      </w:r>
      <w:r w:rsidR="00283EE7" w:rsidRPr="0059266C">
        <w:rPr>
          <w:rFonts w:ascii="Times New Roman" w:hAnsi="Times New Roman" w:cs="Times New Roman"/>
          <w:sz w:val="24"/>
          <w:szCs w:val="24"/>
        </w:rPr>
        <w:t>годы, предшествующие отчетному (базовому) году</w:t>
      </w:r>
      <w:r w:rsidR="00283EE7">
        <w:rPr>
          <w:rFonts w:ascii="Times New Roman" w:hAnsi="Times New Roman" w:cs="Times New Roman"/>
          <w:sz w:val="24"/>
          <w:szCs w:val="24"/>
        </w:rPr>
        <w:t>.</w:t>
      </w:r>
    </w:p>
    <w:p w:rsidR="00B7695B" w:rsidRPr="00283EE7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83EE7">
        <w:rPr>
          <w:rFonts w:ascii="Times New Roman" w:hAnsi="Times New Roman" w:cs="Times New Roman"/>
          <w:sz w:val="24"/>
          <w:szCs w:val="24"/>
        </w:rPr>
        <w:t>В соответствующих</w:t>
      </w:r>
      <w:r w:rsidR="00213ACC">
        <w:rPr>
          <w:rFonts w:ascii="Times New Roman" w:hAnsi="Times New Roman" w:cs="Times New Roman"/>
          <w:sz w:val="24"/>
          <w:szCs w:val="24"/>
        </w:rPr>
        <w:t xml:space="preserve"> ячейках пункта 2.2.2 Таблицы </w:t>
      </w:r>
      <w:r w:rsidR="00FA474B">
        <w:rPr>
          <w:rFonts w:ascii="Times New Roman" w:hAnsi="Times New Roman" w:cs="Times New Roman"/>
          <w:sz w:val="24"/>
          <w:szCs w:val="24"/>
        </w:rPr>
        <w:t>Формы № 11</w:t>
      </w:r>
      <w:r w:rsidRPr="00283EE7">
        <w:rPr>
          <w:rFonts w:ascii="Times New Roman" w:hAnsi="Times New Roman" w:cs="Times New Roman"/>
          <w:sz w:val="24"/>
          <w:szCs w:val="24"/>
        </w:rPr>
        <w:t xml:space="preserve"> согласно установленной единице измерения указываются значения объема котельно-печного топлива потребленного для выработки тепловой энергии в собственной ТЭС (включая выработку электрической энергии) </w:t>
      </w:r>
      <w:r w:rsidR="00283EE7" w:rsidRPr="0059266C">
        <w:rPr>
          <w:rFonts w:ascii="Times New Roman" w:hAnsi="Times New Roman" w:cs="Times New Roman"/>
          <w:sz w:val="24"/>
          <w:szCs w:val="24"/>
        </w:rPr>
        <w:t>за отчетный (базовый) год</w:t>
      </w:r>
      <w:r w:rsidR="00283EE7">
        <w:rPr>
          <w:rFonts w:ascii="Times New Roman" w:hAnsi="Times New Roman" w:cs="Times New Roman"/>
          <w:sz w:val="24"/>
          <w:szCs w:val="24"/>
        </w:rPr>
        <w:t xml:space="preserve"> и </w:t>
      </w:r>
      <w:r w:rsidR="00283EE7" w:rsidRPr="0059266C">
        <w:rPr>
          <w:rFonts w:ascii="Times New Roman" w:hAnsi="Times New Roman" w:cs="Times New Roman"/>
          <w:sz w:val="24"/>
          <w:szCs w:val="24"/>
        </w:rPr>
        <w:t>годы, предшествующие отчетному (базовому) году</w:t>
      </w:r>
      <w:r w:rsidR="00283EE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13ACC" w:rsidRPr="00283EE7" w:rsidRDefault="00B7695B" w:rsidP="00213AC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13ACC">
        <w:rPr>
          <w:rFonts w:ascii="Times New Roman" w:hAnsi="Times New Roman" w:cs="Times New Roman"/>
          <w:sz w:val="24"/>
          <w:szCs w:val="24"/>
        </w:rPr>
        <w:t>В соответствующих ячейках строки «Ит</w:t>
      </w:r>
      <w:r w:rsidR="00213ACC" w:rsidRPr="00213ACC">
        <w:rPr>
          <w:rFonts w:ascii="Times New Roman" w:hAnsi="Times New Roman" w:cs="Times New Roman"/>
          <w:sz w:val="24"/>
          <w:szCs w:val="24"/>
        </w:rPr>
        <w:t xml:space="preserve">ого суммарный расход» Таблицы </w:t>
      </w:r>
      <w:r w:rsidRPr="00213ACC">
        <w:rPr>
          <w:rFonts w:ascii="Times New Roman" w:hAnsi="Times New Roman" w:cs="Times New Roman"/>
          <w:sz w:val="24"/>
          <w:szCs w:val="24"/>
        </w:rPr>
        <w:t xml:space="preserve">Формы </w:t>
      </w:r>
      <w:r w:rsidR="00213ACC" w:rsidRPr="00213ACC">
        <w:rPr>
          <w:rFonts w:ascii="Times New Roman" w:hAnsi="Times New Roman" w:cs="Times New Roman"/>
          <w:sz w:val="24"/>
          <w:szCs w:val="24"/>
        </w:rPr>
        <w:br/>
      </w:r>
      <w:r w:rsidR="00FA474B">
        <w:rPr>
          <w:rFonts w:ascii="Times New Roman" w:hAnsi="Times New Roman" w:cs="Times New Roman"/>
          <w:sz w:val="24"/>
          <w:szCs w:val="24"/>
        </w:rPr>
        <w:t>№ 11</w:t>
      </w:r>
      <w:r w:rsidRPr="00213ACC">
        <w:rPr>
          <w:rFonts w:ascii="Times New Roman" w:hAnsi="Times New Roman" w:cs="Times New Roman"/>
          <w:sz w:val="24"/>
          <w:szCs w:val="24"/>
        </w:rPr>
        <w:t xml:space="preserve"> согласно установленной единице измерения указываются значения суммарного объема потребленного котельно-печного топлива </w:t>
      </w:r>
      <w:r w:rsidR="00213ACC" w:rsidRPr="0059266C">
        <w:rPr>
          <w:rFonts w:ascii="Times New Roman" w:hAnsi="Times New Roman" w:cs="Times New Roman"/>
          <w:sz w:val="24"/>
          <w:szCs w:val="24"/>
        </w:rPr>
        <w:t>за отчетный (базовый) год</w:t>
      </w:r>
      <w:r w:rsidR="00213ACC">
        <w:rPr>
          <w:rFonts w:ascii="Times New Roman" w:hAnsi="Times New Roman" w:cs="Times New Roman"/>
          <w:sz w:val="24"/>
          <w:szCs w:val="24"/>
        </w:rPr>
        <w:t xml:space="preserve"> и </w:t>
      </w:r>
      <w:r w:rsidR="00213ACC" w:rsidRPr="0059266C">
        <w:rPr>
          <w:rFonts w:ascii="Times New Roman" w:hAnsi="Times New Roman" w:cs="Times New Roman"/>
          <w:sz w:val="24"/>
          <w:szCs w:val="24"/>
        </w:rPr>
        <w:t>годы, предшествующие отчетному (базовому) году</w:t>
      </w:r>
      <w:r w:rsidR="00213AC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7695B" w:rsidRPr="0059266C" w:rsidRDefault="00B7695B" w:rsidP="0059266C">
      <w:pPr>
        <w:pStyle w:val="a4"/>
        <w:tabs>
          <w:tab w:val="left" w:pos="0"/>
        </w:tabs>
        <w:autoSpaceDE w:val="0"/>
        <w:autoSpaceDN w:val="0"/>
        <w:adjustRightInd w:val="0"/>
        <w:ind w:left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7695B" w:rsidRPr="0059266C" w:rsidRDefault="000F74D3" w:rsidP="0059266C">
      <w:pPr>
        <w:pStyle w:val="a4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205" w:name="_Toc384055744"/>
      <w:bookmarkStart w:id="206" w:name="_Toc384056651"/>
      <w:bookmarkStart w:id="207" w:name="_Toc384224562"/>
      <w:r>
        <w:rPr>
          <w:rFonts w:ascii="Times New Roman" w:hAnsi="Times New Roman" w:cs="Times New Roman"/>
          <w:sz w:val="24"/>
          <w:szCs w:val="24"/>
        </w:rPr>
        <w:t>Методика заполнения</w:t>
      </w:r>
      <w:r w:rsidR="00B7695B" w:rsidRPr="0059266C">
        <w:rPr>
          <w:rFonts w:ascii="Times New Roman" w:hAnsi="Times New Roman" w:cs="Times New Roman"/>
          <w:sz w:val="24"/>
          <w:szCs w:val="24"/>
        </w:rPr>
        <w:t xml:space="preserve"> сведений </w:t>
      </w:r>
      <w:r w:rsidR="00B7695B" w:rsidRPr="0059266C">
        <w:rPr>
          <w:rFonts w:ascii="Times New Roman" w:hAnsi="Times New Roman" w:cs="Times New Roman"/>
          <w:sz w:val="24"/>
          <w:szCs w:val="24"/>
        </w:rPr>
        <w:br/>
        <w:t>об объеме используемых энергетических ресурсов</w:t>
      </w:r>
      <w:r w:rsidR="00B7695B" w:rsidRPr="0059266C">
        <w:rPr>
          <w:rFonts w:ascii="Times New Roman" w:hAnsi="Times New Roman" w:cs="Times New Roman"/>
          <w:sz w:val="24"/>
          <w:szCs w:val="24"/>
        </w:rPr>
        <w:br/>
        <w:t xml:space="preserve">по форме согласно </w:t>
      </w:r>
      <w:hyperlink r:id="rId42" w:history="1">
        <w:r w:rsidR="00B7695B" w:rsidRPr="0059266C">
          <w:rPr>
            <w:rFonts w:ascii="Times New Roman" w:hAnsi="Times New Roman" w:cs="Times New Roman"/>
            <w:sz w:val="24"/>
            <w:szCs w:val="24"/>
          </w:rPr>
          <w:t>приложению № 1</w:t>
        </w:r>
        <w:r w:rsidR="00FA474B">
          <w:rPr>
            <w:rFonts w:ascii="Times New Roman" w:hAnsi="Times New Roman" w:cs="Times New Roman"/>
            <w:sz w:val="24"/>
            <w:szCs w:val="24"/>
          </w:rPr>
          <w:t>2</w:t>
        </w:r>
      </w:hyperlink>
      <w:r w:rsidR="00FA474B">
        <w:t xml:space="preserve"> </w:t>
      </w:r>
      <w:r w:rsidR="00B7695B" w:rsidRPr="0059266C">
        <w:rPr>
          <w:rFonts w:ascii="Times New Roman" w:hAnsi="Times New Roman" w:cs="Times New Roman"/>
          <w:sz w:val="24"/>
          <w:szCs w:val="24"/>
        </w:rPr>
        <w:t>к настоящ</w:t>
      </w:r>
      <w:bookmarkEnd w:id="205"/>
      <w:bookmarkEnd w:id="206"/>
      <w:bookmarkEnd w:id="207"/>
      <w:r w:rsidR="00730C50">
        <w:rPr>
          <w:rFonts w:ascii="Times New Roman" w:hAnsi="Times New Roman" w:cs="Times New Roman"/>
          <w:sz w:val="24"/>
          <w:szCs w:val="24"/>
        </w:rPr>
        <w:t>ему Порядку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сведениях об объеме используемых энергетических ресурсов по форме согласно </w:t>
      </w:r>
      <w:hyperlink r:id="rId43" w:history="1">
        <w:r w:rsidRPr="0059266C">
          <w:rPr>
            <w:rFonts w:ascii="Times New Roman" w:hAnsi="Times New Roman" w:cs="Times New Roman"/>
            <w:sz w:val="24"/>
            <w:szCs w:val="24"/>
          </w:rPr>
          <w:t>приложению № 1</w:t>
        </w:r>
        <w:r w:rsidR="00FA474B">
          <w:rPr>
            <w:rFonts w:ascii="Times New Roman" w:hAnsi="Times New Roman" w:cs="Times New Roman"/>
            <w:sz w:val="24"/>
            <w:szCs w:val="24"/>
          </w:rPr>
          <w:t>2</w:t>
        </w:r>
      </w:hyperlink>
      <w:r w:rsidRPr="0059266C">
        <w:rPr>
          <w:rFonts w:ascii="Times New Roman" w:hAnsi="Times New Roman" w:cs="Times New Roman"/>
          <w:sz w:val="24"/>
          <w:szCs w:val="24"/>
        </w:rPr>
        <w:t xml:space="preserve"> к настоящ</w:t>
      </w:r>
      <w:r w:rsidR="00730C50">
        <w:rPr>
          <w:rFonts w:ascii="Times New Roman" w:hAnsi="Times New Roman" w:cs="Times New Roman"/>
          <w:sz w:val="24"/>
          <w:szCs w:val="24"/>
        </w:rPr>
        <w:t xml:space="preserve">ему Порядку </w:t>
      </w:r>
      <w:r w:rsidR="00FA474B">
        <w:rPr>
          <w:rFonts w:ascii="Times New Roman" w:hAnsi="Times New Roman" w:cs="Times New Roman"/>
          <w:sz w:val="24"/>
          <w:szCs w:val="24"/>
        </w:rPr>
        <w:t>(далее – Форма № 12</w:t>
      </w:r>
      <w:r w:rsidRPr="0059266C">
        <w:rPr>
          <w:rFonts w:ascii="Times New Roman" w:hAnsi="Times New Roman" w:cs="Times New Roman"/>
          <w:sz w:val="24"/>
          <w:szCs w:val="24"/>
        </w:rPr>
        <w:t>) заполняется Таблица – «Сведения об использован</w:t>
      </w:r>
      <w:r w:rsidR="00FA474B">
        <w:rPr>
          <w:rFonts w:ascii="Times New Roman" w:hAnsi="Times New Roman" w:cs="Times New Roman"/>
          <w:sz w:val="24"/>
          <w:szCs w:val="24"/>
        </w:rPr>
        <w:t>ии моторного топлива» Формы № 12 (далее – Таблица Формы № 12</w:t>
      </w:r>
      <w:r w:rsidRPr="0059266C">
        <w:rPr>
          <w:rFonts w:ascii="Times New Roman" w:hAnsi="Times New Roman" w:cs="Times New Roman"/>
          <w:sz w:val="24"/>
          <w:szCs w:val="24"/>
        </w:rPr>
        <w:t>).</w:t>
      </w:r>
    </w:p>
    <w:p w:rsidR="00B7695B" w:rsidRPr="0059266C" w:rsidRDefault="00FA474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Таблице Формы № 12</w:t>
      </w:r>
      <w:r w:rsidR="00B7695B" w:rsidRPr="0059266C">
        <w:rPr>
          <w:rFonts w:ascii="Times New Roman" w:hAnsi="Times New Roman" w:cs="Times New Roman"/>
          <w:sz w:val="24"/>
          <w:szCs w:val="24"/>
        </w:rPr>
        <w:t xml:space="preserve"> вид (предназначение) транспортного средства (оборудования) указывается в зависимости от среды, в которой транспортное средство (оборудование) выполняет свои функции (сухопутный, воздушный, водный и космический).</w:t>
      </w:r>
      <w:proofErr w:type="gramEnd"/>
      <w:r w:rsidR="00B7695B" w:rsidRPr="0059266C">
        <w:rPr>
          <w:rFonts w:ascii="Times New Roman" w:hAnsi="Times New Roman" w:cs="Times New Roman"/>
          <w:sz w:val="24"/>
          <w:szCs w:val="24"/>
        </w:rPr>
        <w:t xml:space="preserve"> Возможно совмещение сред (амфибии, летающие лодки, </w:t>
      </w:r>
      <w:proofErr w:type="spellStart"/>
      <w:r w:rsidR="00B7695B" w:rsidRPr="0059266C">
        <w:rPr>
          <w:rFonts w:ascii="Times New Roman" w:hAnsi="Times New Roman" w:cs="Times New Roman"/>
          <w:sz w:val="24"/>
          <w:szCs w:val="24"/>
        </w:rPr>
        <w:t>экранопланы</w:t>
      </w:r>
      <w:proofErr w:type="spellEnd"/>
      <w:r w:rsidR="00B7695B" w:rsidRPr="0059266C">
        <w:rPr>
          <w:rFonts w:ascii="Times New Roman" w:hAnsi="Times New Roman" w:cs="Times New Roman"/>
          <w:sz w:val="24"/>
          <w:szCs w:val="24"/>
        </w:rPr>
        <w:t>, суда на воздушной подушке и др.).</w:t>
      </w:r>
    </w:p>
    <w:p w:rsidR="00B7695B" w:rsidRPr="0059266C" w:rsidRDefault="00FA474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Таблице Формы № 12</w:t>
      </w:r>
      <w:r w:rsidR="00B7695B" w:rsidRPr="0059266C">
        <w:rPr>
          <w:rFonts w:ascii="Times New Roman" w:hAnsi="Times New Roman" w:cs="Times New Roman"/>
          <w:sz w:val="24"/>
          <w:szCs w:val="24"/>
        </w:rPr>
        <w:t xml:space="preserve"> грузоподъемность и соответствующая единица измерения или </w:t>
      </w:r>
      <w:proofErr w:type="spellStart"/>
      <w:r w:rsidR="00B7695B" w:rsidRPr="0059266C">
        <w:rPr>
          <w:rFonts w:ascii="Times New Roman" w:hAnsi="Times New Roman" w:cs="Times New Roman"/>
          <w:sz w:val="24"/>
          <w:szCs w:val="24"/>
        </w:rPr>
        <w:t>пассажировместимость</w:t>
      </w:r>
      <w:proofErr w:type="spellEnd"/>
      <w:r w:rsidR="00B7695B" w:rsidRPr="0059266C">
        <w:rPr>
          <w:rFonts w:ascii="Times New Roman" w:hAnsi="Times New Roman" w:cs="Times New Roman"/>
          <w:sz w:val="24"/>
          <w:szCs w:val="24"/>
        </w:rPr>
        <w:t xml:space="preserve"> и соответствующая единица измерения указываются в зависимости от функционального предназначения транспортного средства (оборудования).</w:t>
      </w:r>
    </w:p>
    <w:p w:rsidR="00B7695B" w:rsidRPr="0059266C" w:rsidRDefault="00FA474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Таблице Формы № 12</w:t>
      </w:r>
      <w:r w:rsidR="00B7695B" w:rsidRPr="0059266C">
        <w:rPr>
          <w:rFonts w:ascii="Times New Roman" w:hAnsi="Times New Roman" w:cs="Times New Roman"/>
          <w:sz w:val="24"/>
          <w:szCs w:val="24"/>
        </w:rPr>
        <w:t xml:space="preserve"> значение объема грузоперевозок указывается только для транспортных средств осуществляющих </w:t>
      </w:r>
      <w:proofErr w:type="spellStart"/>
      <w:r w:rsidR="00B7695B" w:rsidRPr="0059266C">
        <w:rPr>
          <w:rFonts w:ascii="Times New Roman" w:hAnsi="Times New Roman" w:cs="Times New Roman"/>
          <w:sz w:val="24"/>
          <w:szCs w:val="24"/>
        </w:rPr>
        <w:t>грузо</w:t>
      </w:r>
      <w:proofErr w:type="spellEnd"/>
      <w:r w:rsidR="00B7695B" w:rsidRPr="0059266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B7695B" w:rsidRPr="0059266C">
        <w:rPr>
          <w:rFonts w:ascii="Times New Roman" w:hAnsi="Times New Roman" w:cs="Times New Roman"/>
          <w:sz w:val="24"/>
          <w:szCs w:val="24"/>
        </w:rPr>
        <w:t>пассажир</w:t>
      </w:r>
      <w:proofErr w:type="gramStart"/>
      <w:r w:rsidR="00B7695B" w:rsidRPr="0059266C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B7695B" w:rsidRPr="0059266C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B7695B" w:rsidRPr="0059266C">
        <w:rPr>
          <w:rFonts w:ascii="Times New Roman" w:hAnsi="Times New Roman" w:cs="Times New Roman"/>
          <w:sz w:val="24"/>
          <w:szCs w:val="24"/>
        </w:rPr>
        <w:t xml:space="preserve"> перевозки. Соответствующая единица измерения объема грузоперевозок указывается в зависимости от функционального предназначения транспортного средства (оборудования).</w:t>
      </w:r>
    </w:p>
    <w:p w:rsidR="00B7695B" w:rsidRPr="0059266C" w:rsidRDefault="00FA474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Таблице Формы № 12</w:t>
      </w:r>
      <w:r w:rsidR="00B7695B" w:rsidRPr="0059266C">
        <w:rPr>
          <w:rFonts w:ascii="Times New Roman" w:hAnsi="Times New Roman" w:cs="Times New Roman"/>
          <w:sz w:val="24"/>
          <w:szCs w:val="24"/>
        </w:rPr>
        <w:t xml:space="preserve"> соответствующие единицы измерения </w:t>
      </w:r>
      <w:r w:rsidR="00B7695B" w:rsidRPr="0059266C">
        <w:rPr>
          <w:rStyle w:val="2"/>
          <w:rFonts w:eastAsiaTheme="minorHAnsi"/>
          <w:sz w:val="24"/>
          <w:szCs w:val="24"/>
        </w:rPr>
        <w:t>нормативного и фактического удельного расхода топлива и (или) электрической энергии</w:t>
      </w:r>
      <w:r w:rsidR="00B7695B" w:rsidRPr="0059266C">
        <w:rPr>
          <w:rFonts w:ascii="Times New Roman" w:hAnsi="Times New Roman" w:cs="Times New Roman"/>
          <w:sz w:val="24"/>
          <w:szCs w:val="24"/>
        </w:rPr>
        <w:t xml:space="preserve"> указываются в зависимости от функционального предназначения транспортного средства (оборудования) и видов используемого топлива.</w:t>
      </w:r>
    </w:p>
    <w:p w:rsidR="00B7695B" w:rsidRPr="0059266C" w:rsidRDefault="00FA474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Таблице Формы № 12</w:t>
      </w:r>
      <w:r w:rsidR="00B7695B" w:rsidRPr="0059266C">
        <w:rPr>
          <w:rFonts w:ascii="Times New Roman" w:hAnsi="Times New Roman" w:cs="Times New Roman"/>
          <w:sz w:val="24"/>
          <w:szCs w:val="24"/>
        </w:rPr>
        <w:t xml:space="preserve"> пробег и соответствующая единица измерения или количество </w:t>
      </w:r>
      <w:proofErr w:type="gramStart"/>
      <w:r w:rsidR="00B7695B" w:rsidRPr="0059266C">
        <w:rPr>
          <w:rFonts w:ascii="Times New Roman" w:hAnsi="Times New Roman" w:cs="Times New Roman"/>
          <w:sz w:val="24"/>
          <w:szCs w:val="24"/>
        </w:rPr>
        <w:t>отработанных</w:t>
      </w:r>
      <w:proofErr w:type="gramEnd"/>
      <w:r w:rsidR="00B7695B" w:rsidRPr="005926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695B" w:rsidRPr="0059266C">
        <w:rPr>
          <w:rFonts w:ascii="Times New Roman" w:hAnsi="Times New Roman" w:cs="Times New Roman"/>
          <w:sz w:val="24"/>
          <w:szCs w:val="24"/>
        </w:rPr>
        <w:t>моточасов</w:t>
      </w:r>
      <w:proofErr w:type="spellEnd"/>
      <w:r w:rsidR="00B7695B" w:rsidRPr="0059266C">
        <w:rPr>
          <w:rFonts w:ascii="Times New Roman" w:hAnsi="Times New Roman" w:cs="Times New Roman"/>
          <w:sz w:val="24"/>
          <w:szCs w:val="24"/>
        </w:rPr>
        <w:t xml:space="preserve"> и соответствующая единица измерения указываются в зависимости от функционального предназначения транспортного средства (оборудования).</w:t>
      </w:r>
    </w:p>
    <w:p w:rsidR="00B7695B" w:rsidRPr="0059266C" w:rsidRDefault="00FA474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Таблице Формы № 12</w:t>
      </w:r>
      <w:r w:rsidR="00B7695B" w:rsidRPr="0059266C">
        <w:rPr>
          <w:rFonts w:ascii="Times New Roman" w:hAnsi="Times New Roman" w:cs="Times New Roman"/>
          <w:sz w:val="24"/>
          <w:szCs w:val="24"/>
        </w:rPr>
        <w:t xml:space="preserve"> соответствующие единицы измерения количества </w:t>
      </w:r>
      <w:r w:rsidR="00B7695B" w:rsidRPr="0059266C">
        <w:rPr>
          <w:rStyle w:val="2"/>
          <w:rFonts w:eastAsiaTheme="minorHAnsi"/>
          <w:sz w:val="24"/>
          <w:szCs w:val="24"/>
        </w:rPr>
        <w:t xml:space="preserve">полученного и израсходованного топлива, потерь топлива (при наличии) </w:t>
      </w:r>
      <w:r w:rsidR="00B7695B" w:rsidRPr="0059266C">
        <w:rPr>
          <w:rFonts w:ascii="Times New Roman" w:hAnsi="Times New Roman" w:cs="Times New Roman"/>
          <w:sz w:val="24"/>
          <w:szCs w:val="24"/>
        </w:rPr>
        <w:t>указываются в зависимости от видов используемого топлива.</w:t>
      </w:r>
    </w:p>
    <w:p w:rsidR="00B7695B" w:rsidRPr="0059266C" w:rsidRDefault="00FA474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Таблице Формы № 12</w:t>
      </w:r>
      <w:r w:rsidR="00B7695B" w:rsidRPr="0059266C">
        <w:rPr>
          <w:rFonts w:ascii="Times New Roman" w:hAnsi="Times New Roman" w:cs="Times New Roman"/>
          <w:sz w:val="24"/>
          <w:szCs w:val="24"/>
        </w:rPr>
        <w:t xml:space="preserve"> сведения об использовании электрической энергии указываются только по электрическому транспорту.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случае если транспортное средство (оборудование) использует несколько видов топлива или имеет несколько функциональных </w:t>
      </w:r>
      <w:r w:rsidR="00FA474B">
        <w:rPr>
          <w:rFonts w:ascii="Times New Roman" w:hAnsi="Times New Roman" w:cs="Times New Roman"/>
          <w:sz w:val="24"/>
          <w:szCs w:val="24"/>
        </w:rPr>
        <w:t>назначений, в Таблице Формы № 12</w:t>
      </w:r>
      <w:r w:rsidRPr="0059266C">
        <w:rPr>
          <w:rFonts w:ascii="Times New Roman" w:hAnsi="Times New Roman" w:cs="Times New Roman"/>
          <w:sz w:val="24"/>
          <w:szCs w:val="24"/>
        </w:rPr>
        <w:t xml:space="preserve"> предусмотрена возможность указать сведения об использовании моторного топлива отдельно по каждому виду топлива в соответствующих ячейках его порядкового номера.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По каждому транспортному средству (оборудованию) или их группам (при соответствии технических характеристик) в соответств</w:t>
      </w:r>
      <w:r w:rsidR="00FA474B">
        <w:rPr>
          <w:rFonts w:ascii="Times New Roman" w:hAnsi="Times New Roman" w:cs="Times New Roman"/>
          <w:sz w:val="24"/>
          <w:szCs w:val="24"/>
        </w:rPr>
        <w:t>ующих ячейках Таблицы Формы № 12</w:t>
      </w:r>
      <w:r w:rsidRPr="0059266C">
        <w:rPr>
          <w:rFonts w:ascii="Times New Roman" w:hAnsi="Times New Roman" w:cs="Times New Roman"/>
          <w:sz w:val="24"/>
          <w:szCs w:val="24"/>
        </w:rPr>
        <w:t xml:space="preserve"> в зависимости от функционального назначения указываются: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вид (предназначение) транспортного средства (оборудования);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наименование (марка) транспортного средства (оборудования);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количество единиц транспортных средств (оборудования);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грузоподъемность и соответствующая единица измерения или </w:t>
      </w:r>
      <w:proofErr w:type="spellStart"/>
      <w:r w:rsidRPr="0059266C">
        <w:rPr>
          <w:rFonts w:ascii="Times New Roman" w:hAnsi="Times New Roman" w:cs="Times New Roman"/>
          <w:sz w:val="24"/>
          <w:szCs w:val="24"/>
        </w:rPr>
        <w:t>пассажировместимость</w:t>
      </w:r>
      <w:proofErr w:type="spellEnd"/>
      <w:r w:rsidRPr="0059266C">
        <w:rPr>
          <w:rFonts w:ascii="Times New Roman" w:hAnsi="Times New Roman" w:cs="Times New Roman"/>
          <w:sz w:val="24"/>
          <w:szCs w:val="24"/>
        </w:rPr>
        <w:t xml:space="preserve"> и соответствующая единица измерения;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значение объема грузоперевозок и соответствующая единица измерения (только для транспортных средств осуществляющих </w:t>
      </w:r>
      <w:proofErr w:type="spellStart"/>
      <w:r w:rsidRPr="0059266C">
        <w:rPr>
          <w:rFonts w:ascii="Times New Roman" w:hAnsi="Times New Roman" w:cs="Times New Roman"/>
          <w:sz w:val="24"/>
          <w:szCs w:val="24"/>
        </w:rPr>
        <w:t>грузо</w:t>
      </w:r>
      <w:proofErr w:type="spellEnd"/>
      <w:r w:rsidRPr="0059266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9266C">
        <w:rPr>
          <w:rFonts w:ascii="Times New Roman" w:hAnsi="Times New Roman" w:cs="Times New Roman"/>
          <w:sz w:val="24"/>
          <w:szCs w:val="24"/>
        </w:rPr>
        <w:t>пассажир</w:t>
      </w:r>
      <w:proofErr w:type="gramStart"/>
      <w:r w:rsidRPr="0059266C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59266C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59266C">
        <w:rPr>
          <w:rFonts w:ascii="Times New Roman" w:hAnsi="Times New Roman" w:cs="Times New Roman"/>
          <w:sz w:val="24"/>
          <w:szCs w:val="24"/>
        </w:rPr>
        <w:t xml:space="preserve"> перевозки);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вид использованного топлива или электрическая энергия;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способ измерения расхода топлива (электрической энергии);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Style w:val="2"/>
          <w:rFonts w:eastAsiaTheme="minorEastAsia"/>
          <w:b/>
          <w:color w:val="auto"/>
          <w:sz w:val="24"/>
          <w:szCs w:val="24"/>
        </w:rPr>
      </w:pPr>
      <w:r w:rsidRPr="0059266C">
        <w:rPr>
          <w:rStyle w:val="2"/>
          <w:rFonts w:eastAsiaTheme="minorHAnsi"/>
          <w:sz w:val="24"/>
          <w:szCs w:val="24"/>
        </w:rPr>
        <w:t xml:space="preserve">нормативный удельный расход топлива (электрической энергии) и </w:t>
      </w:r>
      <w:r w:rsidRPr="0059266C">
        <w:rPr>
          <w:rFonts w:ascii="Times New Roman" w:hAnsi="Times New Roman" w:cs="Times New Roman"/>
          <w:sz w:val="24"/>
          <w:szCs w:val="24"/>
        </w:rPr>
        <w:t>соответствующая единица измерения</w:t>
      </w:r>
      <w:r w:rsidRPr="0059266C">
        <w:rPr>
          <w:rStyle w:val="2"/>
          <w:rFonts w:eastAsiaTheme="minorHAnsi"/>
          <w:sz w:val="24"/>
          <w:szCs w:val="24"/>
        </w:rPr>
        <w:t>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Style w:val="2"/>
          <w:rFonts w:eastAsiaTheme="minorEastAsia"/>
          <w:b/>
          <w:color w:val="auto"/>
          <w:sz w:val="24"/>
          <w:szCs w:val="24"/>
        </w:rPr>
      </w:pPr>
      <w:r w:rsidRPr="0059266C">
        <w:rPr>
          <w:rStyle w:val="2"/>
          <w:rFonts w:eastAsiaTheme="minorHAnsi"/>
          <w:sz w:val="24"/>
          <w:szCs w:val="24"/>
        </w:rPr>
        <w:t xml:space="preserve">фактический удельный расход топлива (электрической энергии) и </w:t>
      </w:r>
      <w:r w:rsidRPr="0059266C">
        <w:rPr>
          <w:rFonts w:ascii="Times New Roman" w:hAnsi="Times New Roman" w:cs="Times New Roman"/>
          <w:sz w:val="24"/>
          <w:szCs w:val="24"/>
        </w:rPr>
        <w:t>соответствующая единица измерения</w:t>
      </w:r>
      <w:r w:rsidRPr="0059266C">
        <w:rPr>
          <w:rStyle w:val="2"/>
          <w:rFonts w:eastAsiaTheme="minorHAnsi"/>
          <w:sz w:val="24"/>
          <w:szCs w:val="24"/>
        </w:rPr>
        <w:t>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пробег и соответствующая единица измерения или количество </w:t>
      </w:r>
      <w:proofErr w:type="gramStart"/>
      <w:r w:rsidRPr="0059266C">
        <w:rPr>
          <w:rFonts w:ascii="Times New Roman" w:hAnsi="Times New Roman" w:cs="Times New Roman"/>
          <w:sz w:val="24"/>
          <w:szCs w:val="24"/>
        </w:rPr>
        <w:t>отработанных</w:t>
      </w:r>
      <w:proofErr w:type="gramEnd"/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266C">
        <w:rPr>
          <w:rFonts w:ascii="Times New Roman" w:hAnsi="Times New Roman" w:cs="Times New Roman"/>
          <w:sz w:val="24"/>
          <w:szCs w:val="24"/>
        </w:rPr>
        <w:t>моточасов</w:t>
      </w:r>
      <w:proofErr w:type="spellEnd"/>
      <w:r w:rsidRPr="0059266C">
        <w:rPr>
          <w:rFonts w:ascii="Times New Roman" w:hAnsi="Times New Roman" w:cs="Times New Roman"/>
          <w:sz w:val="24"/>
          <w:szCs w:val="24"/>
        </w:rPr>
        <w:t xml:space="preserve"> и соответствующая единица измерения;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количество </w:t>
      </w:r>
      <w:r w:rsidRPr="0059266C">
        <w:rPr>
          <w:rStyle w:val="2"/>
          <w:rFonts w:eastAsiaTheme="minorHAnsi"/>
          <w:sz w:val="24"/>
          <w:szCs w:val="24"/>
        </w:rPr>
        <w:t xml:space="preserve">полученного топлива (электрической энергии) </w:t>
      </w:r>
      <w:r w:rsidRPr="0059266C">
        <w:rPr>
          <w:rFonts w:ascii="Times New Roman" w:hAnsi="Times New Roman" w:cs="Times New Roman"/>
          <w:sz w:val="24"/>
          <w:szCs w:val="24"/>
        </w:rPr>
        <w:t>и соответствующая единица измерения;</w:t>
      </w:r>
    </w:p>
    <w:p w:rsidR="00B7695B" w:rsidRPr="00730C50" w:rsidRDefault="00B7695B" w:rsidP="00730C50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количество </w:t>
      </w:r>
      <w:r w:rsidRPr="0059266C">
        <w:rPr>
          <w:rStyle w:val="2"/>
          <w:rFonts w:eastAsiaTheme="minorHAnsi"/>
          <w:sz w:val="24"/>
          <w:szCs w:val="24"/>
        </w:rPr>
        <w:t xml:space="preserve">израсходованного топлива (электрической энергии) </w:t>
      </w:r>
      <w:r w:rsidRPr="0059266C">
        <w:rPr>
          <w:rFonts w:ascii="Times New Roman" w:hAnsi="Times New Roman" w:cs="Times New Roman"/>
          <w:sz w:val="24"/>
          <w:szCs w:val="24"/>
        </w:rPr>
        <w:t>и соответствующая единица измерения</w:t>
      </w:r>
      <w:r w:rsidR="00730C50">
        <w:rPr>
          <w:rFonts w:ascii="Times New Roman" w:hAnsi="Times New Roman" w:cs="Times New Roman"/>
          <w:sz w:val="24"/>
          <w:szCs w:val="24"/>
        </w:rPr>
        <w:t>.</w:t>
      </w:r>
    </w:p>
    <w:p w:rsidR="00730C50" w:rsidRPr="00730C50" w:rsidRDefault="00730C50" w:rsidP="00730C50">
      <w:pPr>
        <w:pStyle w:val="a4"/>
        <w:tabs>
          <w:tab w:val="left" w:pos="0"/>
        </w:tabs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695B" w:rsidRPr="0059266C" w:rsidRDefault="000F74D3" w:rsidP="0059266C">
      <w:pPr>
        <w:pStyle w:val="a4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208" w:name="_Toc384055745"/>
      <w:bookmarkStart w:id="209" w:name="_Toc384056652"/>
      <w:bookmarkStart w:id="210" w:name="_Toc384224563"/>
      <w:r>
        <w:rPr>
          <w:rFonts w:ascii="Times New Roman" w:hAnsi="Times New Roman" w:cs="Times New Roman"/>
          <w:sz w:val="24"/>
          <w:szCs w:val="24"/>
        </w:rPr>
        <w:t>Методика заполнения</w:t>
      </w:r>
      <w:r w:rsidR="00B7695B" w:rsidRPr="0059266C">
        <w:rPr>
          <w:rFonts w:ascii="Times New Roman" w:hAnsi="Times New Roman" w:cs="Times New Roman"/>
          <w:sz w:val="24"/>
          <w:szCs w:val="24"/>
        </w:rPr>
        <w:t xml:space="preserve"> сведений </w:t>
      </w:r>
      <w:r w:rsidR="00B7695B" w:rsidRPr="0059266C">
        <w:rPr>
          <w:rFonts w:ascii="Times New Roman" w:hAnsi="Times New Roman" w:cs="Times New Roman"/>
          <w:sz w:val="24"/>
          <w:szCs w:val="24"/>
        </w:rPr>
        <w:br/>
        <w:t>об объеме используемых энергетических ресурсов</w:t>
      </w:r>
      <w:r w:rsidR="00B7695B" w:rsidRPr="0059266C">
        <w:rPr>
          <w:rFonts w:ascii="Times New Roman" w:hAnsi="Times New Roman" w:cs="Times New Roman"/>
          <w:sz w:val="24"/>
          <w:szCs w:val="24"/>
        </w:rPr>
        <w:br/>
        <w:t xml:space="preserve">по форме согласно </w:t>
      </w:r>
      <w:hyperlink r:id="rId44" w:history="1">
        <w:r w:rsidR="00B7695B" w:rsidRPr="0059266C">
          <w:rPr>
            <w:rFonts w:ascii="Times New Roman" w:hAnsi="Times New Roman" w:cs="Times New Roman"/>
            <w:sz w:val="24"/>
            <w:szCs w:val="24"/>
          </w:rPr>
          <w:t>приложению №</w:t>
        </w:r>
      </w:hyperlink>
      <w:r w:rsidR="00FA474B">
        <w:rPr>
          <w:rFonts w:ascii="Times New Roman" w:hAnsi="Times New Roman" w:cs="Times New Roman"/>
          <w:sz w:val="24"/>
          <w:szCs w:val="24"/>
        </w:rPr>
        <w:t xml:space="preserve"> 13</w:t>
      </w:r>
      <w:r w:rsidR="00B7695B" w:rsidRPr="0059266C">
        <w:rPr>
          <w:rFonts w:ascii="Times New Roman" w:hAnsi="Times New Roman" w:cs="Times New Roman"/>
          <w:sz w:val="24"/>
          <w:szCs w:val="24"/>
        </w:rPr>
        <w:t xml:space="preserve"> к настоящ</w:t>
      </w:r>
      <w:r w:rsidR="009C7700">
        <w:rPr>
          <w:rFonts w:ascii="Times New Roman" w:hAnsi="Times New Roman" w:cs="Times New Roman"/>
          <w:sz w:val="24"/>
          <w:szCs w:val="24"/>
        </w:rPr>
        <w:t>ему</w:t>
      </w:r>
      <w:r w:rsidR="00B7695B" w:rsidRPr="0059266C">
        <w:rPr>
          <w:rFonts w:ascii="Times New Roman" w:hAnsi="Times New Roman" w:cs="Times New Roman"/>
          <w:sz w:val="24"/>
          <w:szCs w:val="24"/>
        </w:rPr>
        <w:t xml:space="preserve"> </w:t>
      </w:r>
      <w:bookmarkEnd w:id="208"/>
      <w:bookmarkEnd w:id="209"/>
      <w:bookmarkEnd w:id="210"/>
      <w:r w:rsidR="009C7700">
        <w:rPr>
          <w:rFonts w:ascii="Times New Roman" w:hAnsi="Times New Roman" w:cs="Times New Roman"/>
          <w:sz w:val="24"/>
          <w:szCs w:val="24"/>
        </w:rPr>
        <w:t>Порядку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сведениях об объеме используемых энергетических ресурсов по форме согласно </w:t>
      </w:r>
      <w:hyperlink r:id="rId45" w:history="1">
        <w:r w:rsidRPr="0059266C">
          <w:rPr>
            <w:rFonts w:ascii="Times New Roman" w:hAnsi="Times New Roman" w:cs="Times New Roman"/>
            <w:sz w:val="24"/>
            <w:szCs w:val="24"/>
          </w:rPr>
          <w:t>приложению №</w:t>
        </w:r>
      </w:hyperlink>
      <w:r w:rsidR="00FA474B">
        <w:rPr>
          <w:rFonts w:ascii="Times New Roman" w:hAnsi="Times New Roman" w:cs="Times New Roman"/>
          <w:sz w:val="24"/>
          <w:szCs w:val="24"/>
        </w:rPr>
        <w:t xml:space="preserve"> 13</w:t>
      </w:r>
      <w:r w:rsidRPr="0059266C">
        <w:rPr>
          <w:rFonts w:ascii="Times New Roman" w:hAnsi="Times New Roman" w:cs="Times New Roman"/>
          <w:sz w:val="24"/>
          <w:szCs w:val="24"/>
        </w:rPr>
        <w:t xml:space="preserve"> к настоящ</w:t>
      </w:r>
      <w:r w:rsidR="001A76F4">
        <w:rPr>
          <w:rFonts w:ascii="Times New Roman" w:hAnsi="Times New Roman" w:cs="Times New Roman"/>
          <w:sz w:val="24"/>
          <w:szCs w:val="24"/>
        </w:rPr>
        <w:t xml:space="preserve">ему Порядку </w:t>
      </w:r>
      <w:r w:rsidR="00FA474B">
        <w:rPr>
          <w:rFonts w:ascii="Times New Roman" w:hAnsi="Times New Roman" w:cs="Times New Roman"/>
          <w:sz w:val="24"/>
          <w:szCs w:val="24"/>
        </w:rPr>
        <w:t>(далее – Форма № 13</w:t>
      </w:r>
      <w:r w:rsidRPr="0059266C">
        <w:rPr>
          <w:rFonts w:ascii="Times New Roman" w:hAnsi="Times New Roman" w:cs="Times New Roman"/>
          <w:sz w:val="24"/>
          <w:szCs w:val="24"/>
        </w:rPr>
        <w:t>) заполняется Таблица – «Сведения по балансу в</w:t>
      </w:r>
      <w:r w:rsidR="00FA474B">
        <w:rPr>
          <w:rFonts w:ascii="Times New Roman" w:hAnsi="Times New Roman" w:cs="Times New Roman"/>
          <w:sz w:val="24"/>
          <w:szCs w:val="24"/>
        </w:rPr>
        <w:t>оды и его изменениях» Формы № 13 (далее – Таблица Формы № 13</w:t>
      </w:r>
      <w:r w:rsidRPr="0059266C">
        <w:rPr>
          <w:rFonts w:ascii="Times New Roman" w:hAnsi="Times New Roman" w:cs="Times New Roman"/>
          <w:sz w:val="24"/>
          <w:szCs w:val="24"/>
        </w:rPr>
        <w:t>).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</w:t>
      </w:r>
      <w:r w:rsidR="00FA474B">
        <w:rPr>
          <w:rFonts w:ascii="Times New Roman" w:hAnsi="Times New Roman" w:cs="Times New Roman"/>
          <w:sz w:val="24"/>
          <w:szCs w:val="24"/>
        </w:rPr>
        <w:t>ячейках шапки Таблицы Формы № 13</w:t>
      </w:r>
      <w:r w:rsidRPr="0059266C">
        <w:rPr>
          <w:rFonts w:ascii="Times New Roman" w:hAnsi="Times New Roman" w:cs="Times New Roman"/>
          <w:sz w:val="24"/>
          <w:szCs w:val="24"/>
        </w:rPr>
        <w:t xml:space="preserve"> указываются отчетный (базовый) год</w:t>
      </w:r>
      <w:r w:rsidR="009C7700">
        <w:rPr>
          <w:rFonts w:ascii="Times New Roman" w:hAnsi="Times New Roman" w:cs="Times New Roman"/>
          <w:sz w:val="24"/>
          <w:szCs w:val="24"/>
        </w:rPr>
        <w:t xml:space="preserve"> и</w:t>
      </w:r>
      <w:r w:rsidRPr="0059266C">
        <w:rPr>
          <w:rFonts w:ascii="Times New Roman" w:hAnsi="Times New Roman" w:cs="Times New Roman"/>
          <w:sz w:val="24"/>
          <w:szCs w:val="24"/>
        </w:rPr>
        <w:t xml:space="preserve"> годы, предшествующие отчетному (базовому) году</w:t>
      </w:r>
      <w:r w:rsidR="009C7700">
        <w:rPr>
          <w:rFonts w:ascii="Times New Roman" w:hAnsi="Times New Roman" w:cs="Times New Roman"/>
          <w:sz w:val="24"/>
          <w:szCs w:val="24"/>
        </w:rPr>
        <w:t>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В соответствующих ячейк</w:t>
      </w:r>
      <w:r w:rsidR="00FA474B">
        <w:rPr>
          <w:rFonts w:ascii="Times New Roman" w:hAnsi="Times New Roman" w:cs="Times New Roman"/>
          <w:sz w:val="24"/>
          <w:szCs w:val="24"/>
        </w:rPr>
        <w:t>ах пункта 1.1 Таблицы Формы № 13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установленной единице измерения указываются значения объема воды полученной от стороннего источника за </w:t>
      </w:r>
      <w:r w:rsidR="001A76F4" w:rsidRPr="0059266C">
        <w:rPr>
          <w:rFonts w:ascii="Times New Roman" w:hAnsi="Times New Roman" w:cs="Times New Roman"/>
          <w:sz w:val="24"/>
          <w:szCs w:val="24"/>
        </w:rPr>
        <w:t>отчетный (базовый) год</w:t>
      </w:r>
      <w:r w:rsidR="001A76F4">
        <w:rPr>
          <w:rFonts w:ascii="Times New Roman" w:hAnsi="Times New Roman" w:cs="Times New Roman"/>
          <w:sz w:val="24"/>
          <w:szCs w:val="24"/>
        </w:rPr>
        <w:t xml:space="preserve"> и</w:t>
      </w:r>
      <w:r w:rsidR="001A76F4" w:rsidRPr="0059266C">
        <w:rPr>
          <w:rFonts w:ascii="Times New Roman" w:hAnsi="Times New Roman" w:cs="Times New Roman"/>
          <w:sz w:val="24"/>
          <w:szCs w:val="24"/>
        </w:rPr>
        <w:t xml:space="preserve"> годы, предшествующие отчетному (базовому) году</w:t>
      </w:r>
      <w:r w:rsidR="001A76F4">
        <w:rPr>
          <w:rFonts w:ascii="Times New Roman" w:hAnsi="Times New Roman" w:cs="Times New Roman"/>
          <w:sz w:val="24"/>
          <w:szCs w:val="24"/>
        </w:rPr>
        <w:t>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lastRenderedPageBreak/>
        <w:t>В соответствующих ячейк</w:t>
      </w:r>
      <w:r w:rsidR="00FA474B">
        <w:rPr>
          <w:rFonts w:ascii="Times New Roman" w:hAnsi="Times New Roman" w:cs="Times New Roman"/>
          <w:sz w:val="24"/>
          <w:szCs w:val="24"/>
        </w:rPr>
        <w:t>ах пункта 1.2 Таблицы Формы № 13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установленной единице измерения указываются значения объема воды собственного производства </w:t>
      </w:r>
      <w:r w:rsidR="001A76F4" w:rsidRPr="0059266C">
        <w:rPr>
          <w:rFonts w:ascii="Times New Roman" w:hAnsi="Times New Roman" w:cs="Times New Roman"/>
          <w:sz w:val="24"/>
          <w:szCs w:val="24"/>
        </w:rPr>
        <w:t>за отчетный (базовый) год</w:t>
      </w:r>
      <w:r w:rsidR="001A76F4">
        <w:rPr>
          <w:rFonts w:ascii="Times New Roman" w:hAnsi="Times New Roman" w:cs="Times New Roman"/>
          <w:sz w:val="24"/>
          <w:szCs w:val="24"/>
        </w:rPr>
        <w:t xml:space="preserve"> и</w:t>
      </w:r>
      <w:r w:rsidR="001A76F4" w:rsidRPr="0059266C">
        <w:rPr>
          <w:rFonts w:ascii="Times New Roman" w:hAnsi="Times New Roman" w:cs="Times New Roman"/>
          <w:sz w:val="24"/>
          <w:szCs w:val="24"/>
        </w:rPr>
        <w:t xml:space="preserve"> годы, предшествующие отчетному (базовому) году</w:t>
      </w:r>
      <w:r w:rsidR="001A76F4">
        <w:rPr>
          <w:rFonts w:ascii="Times New Roman" w:hAnsi="Times New Roman" w:cs="Times New Roman"/>
          <w:sz w:val="24"/>
          <w:szCs w:val="24"/>
        </w:rPr>
        <w:t>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>В соответствующих ячейках строки «</w:t>
      </w:r>
      <w:r w:rsidRPr="0059266C">
        <w:rPr>
          <w:rStyle w:val="2"/>
          <w:rFonts w:eastAsiaTheme="minorHAnsi"/>
          <w:color w:val="auto"/>
          <w:sz w:val="24"/>
          <w:szCs w:val="24"/>
        </w:rPr>
        <w:t>Итого суммарный приход»</w:t>
      </w:r>
      <w:r w:rsidRPr="0059266C">
        <w:rPr>
          <w:rFonts w:ascii="Times New Roman" w:hAnsi="Times New Roman" w:cs="Times New Roman"/>
          <w:sz w:val="24"/>
          <w:szCs w:val="24"/>
        </w:rPr>
        <w:t xml:space="preserve"> 1.2 Таблицы Формы № 1</w:t>
      </w:r>
      <w:r w:rsidR="00FA474B">
        <w:rPr>
          <w:rFonts w:ascii="Times New Roman" w:hAnsi="Times New Roman" w:cs="Times New Roman"/>
          <w:sz w:val="24"/>
          <w:szCs w:val="24"/>
        </w:rPr>
        <w:t>3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установленной единице измерения указываются значения суммарного объема воды полученной от стороннего источника и собственного производства </w:t>
      </w:r>
      <w:r w:rsidR="001A76F4" w:rsidRPr="0059266C">
        <w:rPr>
          <w:rFonts w:ascii="Times New Roman" w:hAnsi="Times New Roman" w:cs="Times New Roman"/>
          <w:sz w:val="24"/>
          <w:szCs w:val="24"/>
        </w:rPr>
        <w:t>за отчетный (базовый) год</w:t>
      </w:r>
      <w:r w:rsidR="001A76F4">
        <w:rPr>
          <w:rFonts w:ascii="Times New Roman" w:hAnsi="Times New Roman" w:cs="Times New Roman"/>
          <w:sz w:val="24"/>
          <w:szCs w:val="24"/>
        </w:rPr>
        <w:t xml:space="preserve"> и</w:t>
      </w:r>
      <w:r w:rsidR="001A76F4" w:rsidRPr="0059266C">
        <w:rPr>
          <w:rFonts w:ascii="Times New Roman" w:hAnsi="Times New Roman" w:cs="Times New Roman"/>
          <w:sz w:val="24"/>
          <w:szCs w:val="24"/>
        </w:rPr>
        <w:t xml:space="preserve"> годы, предшествующие отчетному (базовому) году</w:t>
      </w:r>
      <w:r w:rsidR="001A76F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A76F4" w:rsidRPr="001A76F4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76F4">
        <w:rPr>
          <w:rFonts w:ascii="Times New Roman" w:hAnsi="Times New Roman" w:cs="Times New Roman"/>
          <w:sz w:val="24"/>
          <w:szCs w:val="24"/>
        </w:rPr>
        <w:t>В соответствующих ячейк</w:t>
      </w:r>
      <w:r w:rsidR="00FA474B">
        <w:rPr>
          <w:rFonts w:ascii="Times New Roman" w:hAnsi="Times New Roman" w:cs="Times New Roman"/>
          <w:sz w:val="24"/>
          <w:szCs w:val="24"/>
        </w:rPr>
        <w:t>ах пункта 2.1 Таблицы Формы № 13</w:t>
      </w:r>
      <w:r w:rsidRPr="001A76F4">
        <w:rPr>
          <w:rFonts w:ascii="Times New Roman" w:hAnsi="Times New Roman" w:cs="Times New Roman"/>
          <w:sz w:val="24"/>
          <w:szCs w:val="24"/>
        </w:rPr>
        <w:t xml:space="preserve"> согласно установленной единице измерения указываются значения суммарного объема воды потребленной на собственные нужды </w:t>
      </w:r>
      <w:r w:rsidR="001A76F4" w:rsidRPr="0059266C">
        <w:rPr>
          <w:rFonts w:ascii="Times New Roman" w:hAnsi="Times New Roman" w:cs="Times New Roman"/>
          <w:sz w:val="24"/>
          <w:szCs w:val="24"/>
        </w:rPr>
        <w:t>за отчетный (базовый) год</w:t>
      </w:r>
      <w:r w:rsidR="001A76F4">
        <w:rPr>
          <w:rFonts w:ascii="Times New Roman" w:hAnsi="Times New Roman" w:cs="Times New Roman"/>
          <w:sz w:val="24"/>
          <w:szCs w:val="24"/>
        </w:rPr>
        <w:t xml:space="preserve"> и</w:t>
      </w:r>
      <w:r w:rsidR="001A76F4" w:rsidRPr="0059266C">
        <w:rPr>
          <w:rFonts w:ascii="Times New Roman" w:hAnsi="Times New Roman" w:cs="Times New Roman"/>
          <w:sz w:val="24"/>
          <w:szCs w:val="24"/>
        </w:rPr>
        <w:t xml:space="preserve"> годы, предшествующие отчетному (базовому) году</w:t>
      </w:r>
      <w:r w:rsidR="001A76F4">
        <w:rPr>
          <w:rFonts w:ascii="Times New Roman" w:hAnsi="Times New Roman" w:cs="Times New Roman"/>
          <w:sz w:val="24"/>
          <w:szCs w:val="24"/>
        </w:rPr>
        <w:t>.</w:t>
      </w:r>
    </w:p>
    <w:p w:rsidR="00B7695B" w:rsidRPr="001A76F4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76F4">
        <w:rPr>
          <w:rFonts w:ascii="Times New Roman" w:hAnsi="Times New Roman" w:cs="Times New Roman"/>
          <w:sz w:val="24"/>
          <w:szCs w:val="24"/>
        </w:rPr>
        <w:t>В соответствующих ячейках</w:t>
      </w:r>
      <w:r w:rsidR="00FA474B">
        <w:rPr>
          <w:rFonts w:ascii="Times New Roman" w:hAnsi="Times New Roman" w:cs="Times New Roman"/>
          <w:sz w:val="24"/>
          <w:szCs w:val="24"/>
        </w:rPr>
        <w:t xml:space="preserve"> пункта 2.1.1 Таблицы Формы № 13</w:t>
      </w:r>
      <w:r w:rsidRPr="001A76F4">
        <w:rPr>
          <w:rFonts w:ascii="Times New Roman" w:hAnsi="Times New Roman" w:cs="Times New Roman"/>
          <w:sz w:val="24"/>
          <w:szCs w:val="24"/>
        </w:rPr>
        <w:t xml:space="preserve"> согласно установленной единице измерения указываются значения объема воды потребленной на производственные (технологические) нужды </w:t>
      </w:r>
      <w:r w:rsidR="001A76F4" w:rsidRPr="0059266C">
        <w:rPr>
          <w:rFonts w:ascii="Times New Roman" w:hAnsi="Times New Roman" w:cs="Times New Roman"/>
          <w:sz w:val="24"/>
          <w:szCs w:val="24"/>
        </w:rPr>
        <w:t>за отчетный (базовый) год</w:t>
      </w:r>
      <w:r w:rsidR="001A76F4">
        <w:rPr>
          <w:rFonts w:ascii="Times New Roman" w:hAnsi="Times New Roman" w:cs="Times New Roman"/>
          <w:sz w:val="24"/>
          <w:szCs w:val="24"/>
        </w:rPr>
        <w:t xml:space="preserve"> и</w:t>
      </w:r>
      <w:r w:rsidR="001A76F4" w:rsidRPr="0059266C">
        <w:rPr>
          <w:rFonts w:ascii="Times New Roman" w:hAnsi="Times New Roman" w:cs="Times New Roman"/>
          <w:sz w:val="24"/>
          <w:szCs w:val="24"/>
        </w:rPr>
        <w:t xml:space="preserve"> годы, предшествующие отчетному (базовому) году</w:t>
      </w:r>
      <w:r w:rsidR="001A76F4">
        <w:rPr>
          <w:rFonts w:ascii="Times New Roman" w:hAnsi="Times New Roman" w:cs="Times New Roman"/>
          <w:sz w:val="24"/>
          <w:szCs w:val="24"/>
        </w:rPr>
        <w:t>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В соответствующих ячейках</w:t>
      </w:r>
      <w:r w:rsidR="00FA474B">
        <w:rPr>
          <w:rFonts w:ascii="Times New Roman" w:hAnsi="Times New Roman" w:cs="Times New Roman"/>
          <w:sz w:val="24"/>
          <w:szCs w:val="24"/>
        </w:rPr>
        <w:t xml:space="preserve"> пункта 2.1.2 Таблицы Формы № 13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установленной единице измерения указываются значения объема воды потребленной на хозяйственно-питьевые нужды </w:t>
      </w:r>
      <w:r w:rsidR="001A76F4" w:rsidRPr="0059266C">
        <w:rPr>
          <w:rFonts w:ascii="Times New Roman" w:hAnsi="Times New Roman" w:cs="Times New Roman"/>
          <w:sz w:val="24"/>
          <w:szCs w:val="24"/>
        </w:rPr>
        <w:t>за отчетный (базовый) год</w:t>
      </w:r>
      <w:r w:rsidR="001A76F4">
        <w:rPr>
          <w:rFonts w:ascii="Times New Roman" w:hAnsi="Times New Roman" w:cs="Times New Roman"/>
          <w:sz w:val="24"/>
          <w:szCs w:val="24"/>
        </w:rPr>
        <w:t xml:space="preserve"> и</w:t>
      </w:r>
      <w:r w:rsidR="001A76F4" w:rsidRPr="0059266C">
        <w:rPr>
          <w:rFonts w:ascii="Times New Roman" w:hAnsi="Times New Roman" w:cs="Times New Roman"/>
          <w:sz w:val="24"/>
          <w:szCs w:val="24"/>
        </w:rPr>
        <w:t xml:space="preserve"> годы, предшествующие отчетному (базовому) году</w:t>
      </w:r>
      <w:r w:rsidR="001A76F4">
        <w:rPr>
          <w:rFonts w:ascii="Times New Roman" w:hAnsi="Times New Roman" w:cs="Times New Roman"/>
          <w:sz w:val="24"/>
          <w:szCs w:val="24"/>
        </w:rPr>
        <w:t>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В соответствующих ячейк</w:t>
      </w:r>
      <w:r w:rsidR="00FA474B">
        <w:rPr>
          <w:rFonts w:ascii="Times New Roman" w:hAnsi="Times New Roman" w:cs="Times New Roman"/>
          <w:sz w:val="24"/>
          <w:szCs w:val="24"/>
        </w:rPr>
        <w:t>ах пункта 2.2 Таблицы Формы № 13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установленной единице измерения указываются значения объема воды отданной субабонентам (сторонним потребителям) </w:t>
      </w:r>
      <w:r w:rsidR="001A76F4" w:rsidRPr="0059266C">
        <w:rPr>
          <w:rFonts w:ascii="Times New Roman" w:hAnsi="Times New Roman" w:cs="Times New Roman"/>
          <w:sz w:val="24"/>
          <w:szCs w:val="24"/>
        </w:rPr>
        <w:t>за отчетный (базовый) год</w:t>
      </w:r>
      <w:r w:rsidR="001A76F4">
        <w:rPr>
          <w:rFonts w:ascii="Times New Roman" w:hAnsi="Times New Roman" w:cs="Times New Roman"/>
          <w:sz w:val="24"/>
          <w:szCs w:val="24"/>
        </w:rPr>
        <w:t xml:space="preserve"> и</w:t>
      </w:r>
      <w:r w:rsidR="001A76F4" w:rsidRPr="0059266C">
        <w:rPr>
          <w:rFonts w:ascii="Times New Roman" w:hAnsi="Times New Roman" w:cs="Times New Roman"/>
          <w:sz w:val="24"/>
          <w:szCs w:val="24"/>
        </w:rPr>
        <w:t xml:space="preserve"> годы, предшествующие отчетному (базовому) году</w:t>
      </w:r>
      <w:r w:rsidR="001A76F4">
        <w:rPr>
          <w:rFonts w:ascii="Times New Roman" w:hAnsi="Times New Roman" w:cs="Times New Roman"/>
          <w:sz w:val="24"/>
          <w:szCs w:val="24"/>
        </w:rPr>
        <w:t>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В соответствующих ячейк</w:t>
      </w:r>
      <w:r w:rsidR="00FA474B">
        <w:rPr>
          <w:rFonts w:ascii="Times New Roman" w:hAnsi="Times New Roman" w:cs="Times New Roman"/>
          <w:sz w:val="24"/>
          <w:szCs w:val="24"/>
        </w:rPr>
        <w:t>ах пункта 2.3 Таблицы Формы № 13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установленной единице измерения указываются значения объема сетевых потерь воды </w:t>
      </w:r>
      <w:r w:rsidR="001A76F4" w:rsidRPr="0059266C">
        <w:rPr>
          <w:rFonts w:ascii="Times New Roman" w:hAnsi="Times New Roman" w:cs="Times New Roman"/>
          <w:sz w:val="24"/>
          <w:szCs w:val="24"/>
        </w:rPr>
        <w:t>за отчетный (базовый) год</w:t>
      </w:r>
      <w:r w:rsidR="001A76F4">
        <w:rPr>
          <w:rFonts w:ascii="Times New Roman" w:hAnsi="Times New Roman" w:cs="Times New Roman"/>
          <w:sz w:val="24"/>
          <w:szCs w:val="24"/>
        </w:rPr>
        <w:t xml:space="preserve"> и</w:t>
      </w:r>
      <w:r w:rsidR="001A76F4" w:rsidRPr="0059266C">
        <w:rPr>
          <w:rFonts w:ascii="Times New Roman" w:hAnsi="Times New Roman" w:cs="Times New Roman"/>
          <w:sz w:val="24"/>
          <w:szCs w:val="24"/>
        </w:rPr>
        <w:t xml:space="preserve"> годы, предшествующие отчетному (базовому) году</w:t>
      </w:r>
      <w:r w:rsidR="001A76F4">
        <w:rPr>
          <w:rFonts w:ascii="Times New Roman" w:hAnsi="Times New Roman" w:cs="Times New Roman"/>
          <w:sz w:val="24"/>
          <w:szCs w:val="24"/>
        </w:rPr>
        <w:t>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строки «Итого суммарный расход» Таблицы Формы </w:t>
      </w:r>
      <w:r w:rsidR="00E3388A">
        <w:rPr>
          <w:rFonts w:ascii="Times New Roman" w:hAnsi="Times New Roman" w:cs="Times New Roman"/>
          <w:sz w:val="24"/>
          <w:szCs w:val="24"/>
        </w:rPr>
        <w:br/>
      </w:r>
      <w:r w:rsidR="00FA474B">
        <w:rPr>
          <w:rFonts w:ascii="Times New Roman" w:hAnsi="Times New Roman" w:cs="Times New Roman"/>
          <w:sz w:val="24"/>
          <w:szCs w:val="24"/>
        </w:rPr>
        <w:t>№ 13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установленной единице измерения указываются значения</w:t>
      </w:r>
      <w:r w:rsidR="00E3388A">
        <w:rPr>
          <w:rFonts w:ascii="Times New Roman" w:hAnsi="Times New Roman" w:cs="Times New Roman"/>
          <w:sz w:val="24"/>
          <w:szCs w:val="24"/>
        </w:rPr>
        <w:t xml:space="preserve"> </w:t>
      </w:r>
      <w:r w:rsidR="00E3388A" w:rsidRPr="0059266C">
        <w:rPr>
          <w:rFonts w:ascii="Times New Roman" w:hAnsi="Times New Roman" w:cs="Times New Roman"/>
          <w:sz w:val="24"/>
          <w:szCs w:val="24"/>
        </w:rPr>
        <w:t>за отчетный (базовый) год</w:t>
      </w:r>
      <w:r w:rsidR="00E3388A">
        <w:rPr>
          <w:rFonts w:ascii="Times New Roman" w:hAnsi="Times New Roman" w:cs="Times New Roman"/>
          <w:sz w:val="24"/>
          <w:szCs w:val="24"/>
        </w:rPr>
        <w:t xml:space="preserve"> и</w:t>
      </w:r>
      <w:r w:rsidR="00E3388A" w:rsidRPr="0059266C">
        <w:rPr>
          <w:rFonts w:ascii="Times New Roman" w:hAnsi="Times New Roman" w:cs="Times New Roman"/>
          <w:sz w:val="24"/>
          <w:szCs w:val="24"/>
        </w:rPr>
        <w:t xml:space="preserve"> годы, предшествующие отчетному (базовому) году</w:t>
      </w:r>
      <w:r w:rsidRPr="0059266C">
        <w:rPr>
          <w:rFonts w:ascii="Times New Roman" w:hAnsi="Times New Roman" w:cs="Times New Roman"/>
          <w:sz w:val="24"/>
          <w:szCs w:val="24"/>
        </w:rPr>
        <w:t xml:space="preserve">, полученные путем сложения суммарного объема воды потребленной на собственные нужды, объема воды отданной субабонентам (сторонним потребителям), объема сетевых потерь воды </w:t>
      </w:r>
      <w:r w:rsidR="003D4684" w:rsidRPr="002F3C9E">
        <w:rPr>
          <w:rFonts w:ascii="Times New Roman" w:hAnsi="Times New Roman" w:cs="Times New Roman"/>
          <w:sz w:val="24"/>
          <w:szCs w:val="24"/>
        </w:rPr>
        <w:t xml:space="preserve">(в том случае, если передача </w:t>
      </w:r>
      <w:r w:rsidR="003D4684">
        <w:rPr>
          <w:rFonts w:ascii="Times New Roman" w:hAnsi="Times New Roman" w:cs="Times New Roman"/>
          <w:sz w:val="24"/>
          <w:szCs w:val="24"/>
        </w:rPr>
        <w:t>воды</w:t>
      </w:r>
      <w:r w:rsidR="003D4684" w:rsidRPr="002F3C9E">
        <w:rPr>
          <w:rFonts w:ascii="Times New Roman" w:hAnsi="Times New Roman" w:cs="Times New Roman"/>
          <w:sz w:val="24"/>
          <w:szCs w:val="24"/>
        </w:rPr>
        <w:t xml:space="preserve"> энергии субабонентам (сторонним потребителям) является </w:t>
      </w:r>
      <w:r w:rsidR="003D4684" w:rsidRPr="002F3C9E">
        <w:rPr>
          <w:rStyle w:val="2"/>
          <w:rFonts w:eastAsia="Courier New"/>
          <w:sz w:val="24"/>
          <w:szCs w:val="24"/>
        </w:rPr>
        <w:t>регулируемым видом деятельности</w:t>
      </w:r>
      <w:r w:rsidR="003D4684" w:rsidRPr="002F3C9E">
        <w:rPr>
          <w:rFonts w:ascii="Times New Roman" w:hAnsi="Times New Roman" w:cs="Times New Roman"/>
          <w:sz w:val="24"/>
          <w:szCs w:val="24"/>
        </w:rPr>
        <w:t>)</w:t>
      </w:r>
      <w:r w:rsidRPr="0059266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D4684" w:rsidRPr="00456571" w:rsidRDefault="003D4684" w:rsidP="003D4684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7268">
        <w:rPr>
          <w:rFonts w:ascii="Times New Roman" w:hAnsi="Times New Roman" w:cs="Times New Roman"/>
          <w:sz w:val="24"/>
          <w:szCs w:val="24"/>
        </w:rPr>
        <w:t xml:space="preserve">В соответствующих ячейках пункта 3 Таблицы Формы № </w:t>
      </w:r>
      <w:r w:rsidR="00FA474B">
        <w:rPr>
          <w:rFonts w:ascii="Times New Roman" w:hAnsi="Times New Roman" w:cs="Times New Roman"/>
          <w:sz w:val="24"/>
          <w:szCs w:val="24"/>
        </w:rPr>
        <w:t>13</w:t>
      </w:r>
      <w:r w:rsidRPr="00F57268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согласно установленной единице измерения указываются значения </w:t>
      </w:r>
      <w:r>
        <w:rPr>
          <w:rFonts w:ascii="Times New Roman" w:hAnsi="Times New Roman" w:cs="Times New Roman"/>
          <w:sz w:val="24"/>
          <w:szCs w:val="24"/>
        </w:rPr>
        <w:t>утвержденных нормативов</w:t>
      </w:r>
      <w:r w:rsidRPr="0059266C">
        <w:rPr>
          <w:rFonts w:ascii="Times New Roman" w:hAnsi="Times New Roman" w:cs="Times New Roman"/>
          <w:sz w:val="24"/>
          <w:szCs w:val="24"/>
        </w:rPr>
        <w:t xml:space="preserve"> потерь </w:t>
      </w:r>
      <w:r>
        <w:rPr>
          <w:rFonts w:ascii="Times New Roman" w:hAnsi="Times New Roman" w:cs="Times New Roman"/>
          <w:sz w:val="24"/>
          <w:szCs w:val="24"/>
        </w:rPr>
        <w:t>воды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2F3C9E">
        <w:rPr>
          <w:rFonts w:ascii="Times New Roman" w:hAnsi="Times New Roman" w:cs="Times New Roman"/>
          <w:sz w:val="24"/>
          <w:szCs w:val="24"/>
        </w:rPr>
        <w:t xml:space="preserve">в том случае, если передача </w:t>
      </w:r>
      <w:r>
        <w:rPr>
          <w:rFonts w:ascii="Times New Roman" w:hAnsi="Times New Roman" w:cs="Times New Roman"/>
          <w:sz w:val="24"/>
          <w:szCs w:val="24"/>
        </w:rPr>
        <w:t>воды</w:t>
      </w:r>
      <w:r w:rsidRPr="002F3C9E">
        <w:rPr>
          <w:rFonts w:ascii="Times New Roman" w:hAnsi="Times New Roman" w:cs="Times New Roman"/>
          <w:sz w:val="24"/>
          <w:szCs w:val="24"/>
        </w:rPr>
        <w:t xml:space="preserve"> субабонентам (сторонним потребителям) является </w:t>
      </w:r>
      <w:r w:rsidRPr="002F3C9E">
        <w:rPr>
          <w:rStyle w:val="2"/>
          <w:rFonts w:eastAsia="Courier New"/>
          <w:sz w:val="24"/>
          <w:szCs w:val="24"/>
        </w:rPr>
        <w:t>регулируемым видом деятельности</w:t>
      </w:r>
      <w:r w:rsidRPr="002F3C9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>за отчетный (базовый) год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59266C">
        <w:rPr>
          <w:rFonts w:ascii="Times New Roman" w:hAnsi="Times New Roman" w:cs="Times New Roman"/>
          <w:sz w:val="24"/>
          <w:szCs w:val="24"/>
        </w:rPr>
        <w:t>годы, предшествующие отчетному (базовому) году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7695B" w:rsidRPr="0059266C" w:rsidRDefault="00B7695B" w:rsidP="0059266C">
      <w:pPr>
        <w:pStyle w:val="a4"/>
        <w:tabs>
          <w:tab w:val="left" w:pos="0"/>
        </w:tabs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95B" w:rsidRPr="0059266C" w:rsidRDefault="000F74D3" w:rsidP="0059266C">
      <w:pPr>
        <w:pStyle w:val="a4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211" w:name="_Toc384055746"/>
      <w:bookmarkStart w:id="212" w:name="_Toc384056653"/>
      <w:bookmarkStart w:id="213" w:name="_Toc384224564"/>
      <w:r>
        <w:rPr>
          <w:rFonts w:ascii="Times New Roman" w:hAnsi="Times New Roman" w:cs="Times New Roman"/>
          <w:sz w:val="24"/>
          <w:szCs w:val="24"/>
        </w:rPr>
        <w:t>Методика заполнения</w:t>
      </w:r>
      <w:r w:rsidR="00B7695B" w:rsidRPr="0059266C">
        <w:rPr>
          <w:rFonts w:ascii="Times New Roman" w:hAnsi="Times New Roman" w:cs="Times New Roman"/>
          <w:sz w:val="24"/>
          <w:szCs w:val="24"/>
        </w:rPr>
        <w:t xml:space="preserve"> сведений </w:t>
      </w:r>
      <w:r w:rsidR="00B7695B" w:rsidRPr="0059266C">
        <w:rPr>
          <w:rFonts w:ascii="Times New Roman" w:hAnsi="Times New Roman" w:cs="Times New Roman"/>
          <w:sz w:val="24"/>
          <w:szCs w:val="24"/>
        </w:rPr>
        <w:br/>
        <w:t>об объеме используемых энергетических ресурсов</w:t>
      </w:r>
      <w:r w:rsidR="00B7695B" w:rsidRPr="0059266C">
        <w:rPr>
          <w:rFonts w:ascii="Times New Roman" w:hAnsi="Times New Roman" w:cs="Times New Roman"/>
          <w:sz w:val="24"/>
          <w:szCs w:val="24"/>
        </w:rPr>
        <w:br/>
        <w:t xml:space="preserve">по форме согласно </w:t>
      </w:r>
      <w:hyperlink r:id="rId46" w:history="1">
        <w:r w:rsidR="00B7695B" w:rsidRPr="0059266C">
          <w:rPr>
            <w:rFonts w:ascii="Times New Roman" w:hAnsi="Times New Roman" w:cs="Times New Roman"/>
            <w:sz w:val="24"/>
            <w:szCs w:val="24"/>
          </w:rPr>
          <w:t>приложению №</w:t>
        </w:r>
      </w:hyperlink>
      <w:r w:rsidR="00A1435C">
        <w:rPr>
          <w:rFonts w:ascii="Times New Roman" w:hAnsi="Times New Roman" w:cs="Times New Roman"/>
          <w:sz w:val="24"/>
          <w:szCs w:val="24"/>
        </w:rPr>
        <w:t xml:space="preserve"> 14</w:t>
      </w:r>
      <w:r w:rsidR="00B7695B" w:rsidRPr="0059266C">
        <w:rPr>
          <w:rFonts w:ascii="Times New Roman" w:hAnsi="Times New Roman" w:cs="Times New Roman"/>
          <w:sz w:val="24"/>
          <w:szCs w:val="24"/>
        </w:rPr>
        <w:t xml:space="preserve"> к настоящ</w:t>
      </w:r>
      <w:bookmarkEnd w:id="211"/>
      <w:bookmarkEnd w:id="212"/>
      <w:bookmarkEnd w:id="213"/>
      <w:r w:rsidR="00B350A0">
        <w:rPr>
          <w:rFonts w:ascii="Times New Roman" w:hAnsi="Times New Roman" w:cs="Times New Roman"/>
          <w:sz w:val="24"/>
          <w:szCs w:val="24"/>
        </w:rPr>
        <w:t>ему Порядку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В сведениях об объеме используемых энергетических ресурсов по форме согласно </w:t>
      </w:r>
      <w:hyperlink r:id="rId47" w:history="1">
        <w:r w:rsidRPr="0059266C">
          <w:rPr>
            <w:rFonts w:ascii="Times New Roman" w:hAnsi="Times New Roman" w:cs="Times New Roman"/>
            <w:sz w:val="24"/>
            <w:szCs w:val="24"/>
          </w:rPr>
          <w:t>приложению №</w:t>
        </w:r>
      </w:hyperlink>
      <w:r w:rsidR="00A1435C">
        <w:rPr>
          <w:rFonts w:ascii="Times New Roman" w:hAnsi="Times New Roman" w:cs="Times New Roman"/>
          <w:sz w:val="24"/>
          <w:szCs w:val="24"/>
        </w:rPr>
        <w:t xml:space="preserve"> 14</w:t>
      </w:r>
      <w:r w:rsidRPr="0059266C">
        <w:rPr>
          <w:rFonts w:ascii="Times New Roman" w:hAnsi="Times New Roman" w:cs="Times New Roman"/>
          <w:sz w:val="24"/>
          <w:szCs w:val="24"/>
        </w:rPr>
        <w:t xml:space="preserve"> к настоящ</w:t>
      </w:r>
      <w:r w:rsidR="00B350A0">
        <w:rPr>
          <w:rFonts w:ascii="Times New Roman" w:hAnsi="Times New Roman" w:cs="Times New Roman"/>
          <w:sz w:val="24"/>
          <w:szCs w:val="24"/>
        </w:rPr>
        <w:t xml:space="preserve">ему Порядку </w:t>
      </w:r>
      <w:r w:rsidR="00A1435C">
        <w:rPr>
          <w:rFonts w:ascii="Times New Roman" w:hAnsi="Times New Roman" w:cs="Times New Roman"/>
          <w:sz w:val="24"/>
          <w:szCs w:val="24"/>
        </w:rPr>
        <w:t>(далее – Форма № 14</w:t>
      </w:r>
      <w:r w:rsidRPr="0059266C">
        <w:rPr>
          <w:rFonts w:ascii="Times New Roman" w:hAnsi="Times New Roman" w:cs="Times New Roman"/>
          <w:sz w:val="24"/>
          <w:szCs w:val="24"/>
        </w:rPr>
        <w:t>) заполняются Таблица 1 – «Сведения об использовании вторичных эне</w:t>
      </w:r>
      <w:r w:rsidR="00A1435C">
        <w:rPr>
          <w:rFonts w:ascii="Times New Roman" w:hAnsi="Times New Roman" w:cs="Times New Roman"/>
          <w:sz w:val="24"/>
          <w:szCs w:val="24"/>
        </w:rPr>
        <w:t>ргетических ресурсов» Формы № 14</w:t>
      </w:r>
      <w:r w:rsidRPr="0059266C">
        <w:rPr>
          <w:rFonts w:ascii="Times New Roman" w:hAnsi="Times New Roman" w:cs="Times New Roman"/>
          <w:sz w:val="24"/>
          <w:szCs w:val="24"/>
        </w:rPr>
        <w:t xml:space="preserve"> (далее – Таблица </w:t>
      </w:r>
      <w:r w:rsidR="00A1435C">
        <w:rPr>
          <w:rFonts w:ascii="Times New Roman" w:hAnsi="Times New Roman" w:cs="Times New Roman"/>
          <w:sz w:val="24"/>
          <w:szCs w:val="24"/>
        </w:rPr>
        <w:lastRenderedPageBreak/>
        <w:t>1 Формы № 14</w:t>
      </w:r>
      <w:r w:rsidRPr="0059266C">
        <w:rPr>
          <w:rFonts w:ascii="Times New Roman" w:hAnsi="Times New Roman" w:cs="Times New Roman"/>
          <w:sz w:val="24"/>
          <w:szCs w:val="24"/>
        </w:rPr>
        <w:t>) и Таблица 2 – «Сведения об использовании альтернативных (местных) топлив и возобновляемы</w:t>
      </w:r>
      <w:r w:rsidR="00A1435C">
        <w:rPr>
          <w:rFonts w:ascii="Times New Roman" w:hAnsi="Times New Roman" w:cs="Times New Roman"/>
          <w:sz w:val="24"/>
          <w:szCs w:val="24"/>
        </w:rPr>
        <w:t>х источников энергии» Формы № 14 (далее – Таблица 2 Формы № 14</w:t>
      </w:r>
      <w:r w:rsidRPr="0059266C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В соответствующей ячейке графы «</w:t>
      </w:r>
      <w:r w:rsidRPr="0059266C">
        <w:rPr>
          <w:rStyle w:val="2"/>
          <w:rFonts w:eastAsiaTheme="minorHAnsi"/>
          <w:sz w:val="24"/>
          <w:szCs w:val="24"/>
        </w:rPr>
        <w:t xml:space="preserve">Наименование и источник вторичного (теплового) энергетического ресурса (далее – ВЭР)» </w:t>
      </w:r>
      <w:r w:rsidR="00A1435C">
        <w:rPr>
          <w:rFonts w:ascii="Times New Roman" w:hAnsi="Times New Roman" w:cs="Times New Roman"/>
          <w:sz w:val="24"/>
          <w:szCs w:val="24"/>
        </w:rPr>
        <w:t>Таблицы 1 Формы № 14</w:t>
      </w:r>
      <w:r w:rsidRPr="0059266C">
        <w:rPr>
          <w:rFonts w:ascii="Times New Roman" w:hAnsi="Times New Roman" w:cs="Times New Roman"/>
          <w:sz w:val="24"/>
          <w:szCs w:val="24"/>
        </w:rPr>
        <w:t xml:space="preserve"> указываются полное наименование и источник ВЭР.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По каждому ВЭР в соответствующих ячейках его порядко</w:t>
      </w:r>
      <w:r w:rsidR="00A1435C">
        <w:rPr>
          <w:rFonts w:ascii="Times New Roman" w:hAnsi="Times New Roman" w:cs="Times New Roman"/>
          <w:sz w:val="24"/>
          <w:szCs w:val="24"/>
        </w:rPr>
        <w:t>вого номера Таблицы 1 Формы № 14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установленным единицам измерения указываются: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color w:val="000000"/>
          <w:sz w:val="24"/>
          <w:szCs w:val="24"/>
        </w:rPr>
        <w:t>фазовое состояние;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color w:val="000000"/>
          <w:sz w:val="24"/>
          <w:szCs w:val="24"/>
        </w:rPr>
        <w:t>расход;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color w:val="000000"/>
          <w:sz w:val="24"/>
          <w:szCs w:val="24"/>
        </w:rPr>
        <w:t>давление;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color w:val="000000"/>
          <w:sz w:val="24"/>
          <w:szCs w:val="24"/>
        </w:rPr>
        <w:t>температура;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color w:val="000000"/>
          <w:sz w:val="24"/>
          <w:szCs w:val="24"/>
        </w:rPr>
        <w:t>характерные загрязнители и их концентрация;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color w:val="000000"/>
          <w:sz w:val="24"/>
          <w:szCs w:val="24"/>
        </w:rPr>
        <w:t>значение объема годового выхода;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color w:val="000000"/>
          <w:sz w:val="24"/>
          <w:szCs w:val="24"/>
        </w:rPr>
        <w:t>значение объема годового фактического использования;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color w:val="000000"/>
          <w:sz w:val="24"/>
          <w:szCs w:val="24"/>
        </w:rPr>
        <w:t>примечание (при наличии).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В соответствующих ячейках стр</w:t>
      </w:r>
      <w:r w:rsidR="00A1435C">
        <w:rPr>
          <w:rFonts w:ascii="Times New Roman" w:hAnsi="Times New Roman" w:cs="Times New Roman"/>
          <w:sz w:val="24"/>
          <w:szCs w:val="24"/>
        </w:rPr>
        <w:t>оки «Итого» Таблицы 1 Формы № 14</w:t>
      </w:r>
      <w:r w:rsidRPr="0059266C">
        <w:rPr>
          <w:rFonts w:ascii="Times New Roman" w:hAnsi="Times New Roman" w:cs="Times New Roman"/>
          <w:sz w:val="24"/>
          <w:szCs w:val="24"/>
        </w:rPr>
        <w:t xml:space="preserve"> указываются значения суммарного объема </w:t>
      </w:r>
      <w:r w:rsidRPr="0059266C">
        <w:rPr>
          <w:rFonts w:ascii="Times New Roman" w:hAnsi="Times New Roman" w:cs="Times New Roman"/>
          <w:color w:val="000000"/>
          <w:sz w:val="24"/>
          <w:szCs w:val="24"/>
        </w:rPr>
        <w:t>годового выхода ВЭР, значения суммарного объема годового фактического использования ВЭР и примечание (при наличии).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В соответствующей ячейке графы «</w:t>
      </w:r>
      <w:r w:rsidRPr="0059266C">
        <w:rPr>
          <w:rStyle w:val="2"/>
          <w:rFonts w:eastAsiaTheme="minorHAnsi"/>
          <w:sz w:val="24"/>
          <w:szCs w:val="24"/>
        </w:rPr>
        <w:t xml:space="preserve">Наименование альтернативного (местного) или возобновляемого вида ТЭР» </w:t>
      </w:r>
      <w:r w:rsidR="00A1435C">
        <w:rPr>
          <w:rFonts w:ascii="Times New Roman" w:hAnsi="Times New Roman" w:cs="Times New Roman"/>
          <w:sz w:val="24"/>
          <w:szCs w:val="24"/>
        </w:rPr>
        <w:t>Таблицы 2 Формы № 14</w:t>
      </w:r>
      <w:r w:rsidRPr="0059266C">
        <w:rPr>
          <w:rFonts w:ascii="Times New Roman" w:hAnsi="Times New Roman" w:cs="Times New Roman"/>
          <w:sz w:val="24"/>
          <w:szCs w:val="24"/>
        </w:rPr>
        <w:t xml:space="preserve"> указываются полное наименование альтернативного (местного) ТЭР или ВИЭ.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По каждому альтернативному (местному) ТЭР или ВИЭ в соответствующих ячейках его порядко</w:t>
      </w:r>
      <w:r w:rsidR="00A1435C">
        <w:rPr>
          <w:rFonts w:ascii="Times New Roman" w:hAnsi="Times New Roman" w:cs="Times New Roman"/>
          <w:sz w:val="24"/>
          <w:szCs w:val="24"/>
        </w:rPr>
        <w:t>вого номера Таблицы 2 Формы № 14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установленным единицам измерения указываются: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color w:val="000000"/>
          <w:sz w:val="24"/>
          <w:szCs w:val="24"/>
        </w:rPr>
        <w:t>основные характеристики;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Style w:val="2"/>
          <w:rFonts w:eastAsiaTheme="minorHAnsi"/>
          <w:sz w:val="24"/>
          <w:szCs w:val="24"/>
        </w:rPr>
        <w:t>теплотворная способность</w:t>
      </w:r>
      <w:r w:rsidRPr="0059266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Style w:val="2"/>
          <w:rFonts w:eastAsiaTheme="minorHAnsi"/>
          <w:sz w:val="24"/>
          <w:szCs w:val="24"/>
        </w:rPr>
        <w:t>количество часов годовой наработки энергоустановки</w:t>
      </w:r>
      <w:r w:rsidRPr="0059266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Style w:val="2"/>
          <w:rFonts w:eastAsiaTheme="minorHAnsi"/>
          <w:sz w:val="24"/>
          <w:szCs w:val="24"/>
        </w:rPr>
        <w:t>КПД энергоустановки</w:t>
      </w:r>
      <w:r w:rsidRPr="0059266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Style w:val="2"/>
          <w:rFonts w:eastAsiaTheme="minorHAnsi"/>
          <w:sz w:val="24"/>
          <w:szCs w:val="24"/>
        </w:rPr>
        <w:t>значение объема годового фактического выхода тепловой энергии и (или) электрической энергии за отчетный (базовый) год</w:t>
      </w:r>
      <w:r w:rsidRPr="0059266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color w:val="000000"/>
          <w:sz w:val="24"/>
          <w:szCs w:val="24"/>
        </w:rPr>
        <w:t>примечание (при наличии).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В соответствующих ячейках строки «Итого» Т</w:t>
      </w:r>
      <w:r w:rsidR="00A1435C">
        <w:rPr>
          <w:rFonts w:ascii="Times New Roman" w:hAnsi="Times New Roman" w:cs="Times New Roman"/>
          <w:sz w:val="24"/>
          <w:szCs w:val="24"/>
        </w:rPr>
        <w:t>аблицы 2 Формы № 14</w:t>
      </w:r>
      <w:r w:rsidRPr="0059266C">
        <w:rPr>
          <w:rFonts w:ascii="Times New Roman" w:hAnsi="Times New Roman" w:cs="Times New Roman"/>
          <w:sz w:val="24"/>
          <w:szCs w:val="24"/>
        </w:rPr>
        <w:t xml:space="preserve"> указываются значения суммарного объема </w:t>
      </w:r>
      <w:r w:rsidRPr="0059266C">
        <w:rPr>
          <w:rStyle w:val="2"/>
          <w:rFonts w:eastAsiaTheme="minorHAnsi"/>
          <w:sz w:val="24"/>
          <w:szCs w:val="24"/>
        </w:rPr>
        <w:t>годового фактического выхода тепловой энергии и (или) электрической энергии за отчетный (базовый) год</w:t>
      </w:r>
      <w:r w:rsidRPr="0059266C">
        <w:rPr>
          <w:rFonts w:ascii="Times New Roman" w:hAnsi="Times New Roman" w:cs="Times New Roman"/>
          <w:color w:val="000000"/>
          <w:sz w:val="24"/>
          <w:szCs w:val="24"/>
        </w:rPr>
        <w:t xml:space="preserve"> и примечание (при наличии).</w:t>
      </w:r>
    </w:p>
    <w:p w:rsidR="00B7695B" w:rsidRPr="0059266C" w:rsidRDefault="00B7695B" w:rsidP="0059266C">
      <w:pPr>
        <w:pStyle w:val="a4"/>
        <w:tabs>
          <w:tab w:val="left" w:pos="0"/>
        </w:tabs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695B" w:rsidRPr="0059266C" w:rsidRDefault="000F74D3" w:rsidP="0059266C">
      <w:pPr>
        <w:pStyle w:val="a4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214" w:name="_Toc384055747"/>
      <w:bookmarkStart w:id="215" w:name="_Toc384056654"/>
      <w:bookmarkStart w:id="216" w:name="_Toc384224565"/>
      <w:r>
        <w:rPr>
          <w:rFonts w:ascii="Times New Roman" w:hAnsi="Times New Roman" w:cs="Times New Roman"/>
          <w:sz w:val="24"/>
          <w:szCs w:val="24"/>
        </w:rPr>
        <w:t>Методика заполнения</w:t>
      </w:r>
      <w:r w:rsidR="00B7695B" w:rsidRPr="0059266C">
        <w:rPr>
          <w:rFonts w:ascii="Times New Roman" w:hAnsi="Times New Roman" w:cs="Times New Roman"/>
          <w:sz w:val="24"/>
          <w:szCs w:val="24"/>
        </w:rPr>
        <w:t xml:space="preserve"> сведений</w:t>
      </w:r>
      <w:r w:rsidR="00B7695B" w:rsidRPr="0059266C">
        <w:rPr>
          <w:rFonts w:ascii="Times New Roman" w:hAnsi="Times New Roman" w:cs="Times New Roman"/>
          <w:sz w:val="24"/>
          <w:szCs w:val="24"/>
        </w:rPr>
        <w:br/>
        <w:t>об объеме используемых энергетических ресурсов</w:t>
      </w:r>
      <w:r w:rsidR="00B7695B" w:rsidRPr="0059266C">
        <w:rPr>
          <w:rFonts w:ascii="Times New Roman" w:hAnsi="Times New Roman" w:cs="Times New Roman"/>
          <w:sz w:val="24"/>
          <w:szCs w:val="24"/>
        </w:rPr>
        <w:br/>
        <w:t xml:space="preserve">по форме согласно </w:t>
      </w:r>
      <w:hyperlink r:id="rId48" w:history="1">
        <w:r w:rsidR="00B7695B" w:rsidRPr="0059266C">
          <w:rPr>
            <w:rFonts w:ascii="Times New Roman" w:hAnsi="Times New Roman" w:cs="Times New Roman"/>
            <w:sz w:val="24"/>
            <w:szCs w:val="24"/>
          </w:rPr>
          <w:t>приложению №</w:t>
        </w:r>
      </w:hyperlink>
      <w:r w:rsidR="00B350A0">
        <w:rPr>
          <w:rFonts w:ascii="Times New Roman" w:hAnsi="Times New Roman" w:cs="Times New Roman"/>
          <w:sz w:val="24"/>
          <w:szCs w:val="24"/>
        </w:rPr>
        <w:t xml:space="preserve"> 1</w:t>
      </w:r>
      <w:r w:rsidR="00A1435C">
        <w:rPr>
          <w:rFonts w:ascii="Times New Roman" w:hAnsi="Times New Roman" w:cs="Times New Roman"/>
          <w:sz w:val="24"/>
          <w:szCs w:val="24"/>
        </w:rPr>
        <w:t>5</w:t>
      </w:r>
      <w:r w:rsidR="00B350A0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="00B7695B" w:rsidRPr="0059266C">
        <w:rPr>
          <w:rFonts w:ascii="Times New Roman" w:hAnsi="Times New Roman" w:cs="Times New Roman"/>
          <w:sz w:val="24"/>
          <w:szCs w:val="24"/>
        </w:rPr>
        <w:t xml:space="preserve"> </w:t>
      </w:r>
      <w:bookmarkEnd w:id="214"/>
      <w:bookmarkEnd w:id="215"/>
      <w:bookmarkEnd w:id="216"/>
      <w:r w:rsidR="00B350A0">
        <w:rPr>
          <w:rFonts w:ascii="Times New Roman" w:hAnsi="Times New Roman" w:cs="Times New Roman"/>
          <w:sz w:val="24"/>
          <w:szCs w:val="24"/>
        </w:rPr>
        <w:t>Порядку</w:t>
      </w:r>
    </w:p>
    <w:p w:rsidR="00B7695B" w:rsidRPr="00B350A0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сведениях об объеме используемых энергетических ресурсов по форме согласно </w:t>
      </w:r>
      <w:hyperlink r:id="rId49" w:history="1">
        <w:r w:rsidRPr="0059266C">
          <w:rPr>
            <w:rFonts w:ascii="Times New Roman" w:hAnsi="Times New Roman" w:cs="Times New Roman"/>
            <w:sz w:val="24"/>
            <w:szCs w:val="24"/>
          </w:rPr>
          <w:t>приложению №</w:t>
        </w:r>
      </w:hyperlink>
      <w:r w:rsidR="00A1435C">
        <w:rPr>
          <w:rFonts w:ascii="Times New Roman" w:hAnsi="Times New Roman" w:cs="Times New Roman"/>
          <w:sz w:val="24"/>
          <w:szCs w:val="24"/>
        </w:rPr>
        <w:t xml:space="preserve"> 15</w:t>
      </w:r>
      <w:r w:rsidRPr="0059266C">
        <w:rPr>
          <w:rFonts w:ascii="Times New Roman" w:hAnsi="Times New Roman" w:cs="Times New Roman"/>
          <w:sz w:val="24"/>
          <w:szCs w:val="24"/>
        </w:rPr>
        <w:t xml:space="preserve"> к настоящ</w:t>
      </w:r>
      <w:r w:rsidR="008E331D">
        <w:rPr>
          <w:rFonts w:ascii="Times New Roman" w:hAnsi="Times New Roman" w:cs="Times New Roman"/>
          <w:sz w:val="24"/>
          <w:szCs w:val="24"/>
        </w:rPr>
        <w:t xml:space="preserve">ему Порядку </w:t>
      </w:r>
      <w:r w:rsidR="00A1435C">
        <w:rPr>
          <w:rFonts w:ascii="Times New Roman" w:hAnsi="Times New Roman" w:cs="Times New Roman"/>
          <w:sz w:val="24"/>
          <w:szCs w:val="24"/>
        </w:rPr>
        <w:t>(далее – Форма № 15</w:t>
      </w:r>
      <w:r w:rsidRPr="0059266C">
        <w:rPr>
          <w:rFonts w:ascii="Times New Roman" w:hAnsi="Times New Roman" w:cs="Times New Roman"/>
          <w:sz w:val="24"/>
          <w:szCs w:val="24"/>
        </w:rPr>
        <w:t>) заполня</w:t>
      </w:r>
      <w:r w:rsidR="00B350A0">
        <w:rPr>
          <w:rFonts w:ascii="Times New Roman" w:hAnsi="Times New Roman" w:cs="Times New Roman"/>
          <w:sz w:val="24"/>
          <w:szCs w:val="24"/>
        </w:rPr>
        <w:t>ется</w:t>
      </w:r>
      <w:r w:rsidR="00B350A0">
        <w:rPr>
          <w:rFonts w:ascii="Times New Roman" w:hAnsi="Times New Roman" w:cs="Times New Roman"/>
          <w:sz w:val="24"/>
          <w:szCs w:val="24"/>
        </w:rPr>
        <w:br/>
      </w:r>
      <w:r w:rsidRPr="0059266C">
        <w:rPr>
          <w:rFonts w:ascii="Times New Roman" w:hAnsi="Times New Roman" w:cs="Times New Roman"/>
          <w:sz w:val="24"/>
          <w:szCs w:val="24"/>
        </w:rPr>
        <w:t>Таблица</w:t>
      </w:r>
      <w:r w:rsidR="00B350A0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>– «</w:t>
      </w:r>
      <w:r w:rsidRPr="0059266C">
        <w:rPr>
          <w:rFonts w:ascii="Times New Roman" w:eastAsia="Times New Roman" w:hAnsi="Times New Roman" w:cs="Times New Roman"/>
          <w:sz w:val="24"/>
          <w:szCs w:val="24"/>
        </w:rPr>
        <w:t>Перечень систем освещения</w:t>
      </w:r>
      <w:r w:rsidRPr="00B350A0">
        <w:rPr>
          <w:rFonts w:ascii="Times New Roman" w:eastAsia="Times New Roman" w:hAnsi="Times New Roman" w:cs="Times New Roman"/>
          <w:sz w:val="24"/>
          <w:szCs w:val="24"/>
        </w:rPr>
        <w:t xml:space="preserve"> и показатели энергетической эффективности использования электрической энергии на цели наружного освещения площадок предприятий, населенных пунктов и автомобильных дорог вне населенных пунктов</w:t>
      </w:r>
      <w:r w:rsidR="00A1435C">
        <w:rPr>
          <w:rFonts w:ascii="Times New Roman" w:hAnsi="Times New Roman" w:cs="Times New Roman"/>
          <w:sz w:val="24"/>
          <w:szCs w:val="24"/>
        </w:rPr>
        <w:t>» Формы № 15</w:t>
      </w:r>
      <w:r w:rsidR="00B350A0" w:rsidRPr="00B350A0">
        <w:rPr>
          <w:rFonts w:ascii="Times New Roman" w:hAnsi="Times New Roman" w:cs="Times New Roman"/>
          <w:sz w:val="24"/>
          <w:szCs w:val="24"/>
        </w:rPr>
        <w:t xml:space="preserve"> (далее – Таблица </w:t>
      </w:r>
      <w:r w:rsidR="00A1435C">
        <w:rPr>
          <w:rFonts w:ascii="Times New Roman" w:hAnsi="Times New Roman" w:cs="Times New Roman"/>
          <w:sz w:val="24"/>
          <w:szCs w:val="24"/>
        </w:rPr>
        <w:t>Формы № 15</w:t>
      </w:r>
      <w:r w:rsidRPr="00B350A0">
        <w:rPr>
          <w:rFonts w:ascii="Times New Roman" w:hAnsi="Times New Roman" w:cs="Times New Roman"/>
          <w:sz w:val="24"/>
          <w:szCs w:val="24"/>
        </w:rPr>
        <w:t>).</w:t>
      </w:r>
    </w:p>
    <w:p w:rsidR="00B7695B" w:rsidRPr="00B350A0" w:rsidRDefault="00B350A0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A1435C">
        <w:rPr>
          <w:rFonts w:ascii="Times New Roman" w:hAnsi="Times New Roman" w:cs="Times New Roman"/>
          <w:sz w:val="24"/>
          <w:szCs w:val="24"/>
        </w:rPr>
        <w:t>Формы № 15</w:t>
      </w:r>
      <w:r w:rsidR="00B7695B" w:rsidRPr="00B350A0">
        <w:rPr>
          <w:rFonts w:ascii="Times New Roman" w:hAnsi="Times New Roman" w:cs="Times New Roman"/>
          <w:sz w:val="24"/>
          <w:szCs w:val="24"/>
        </w:rPr>
        <w:t xml:space="preserve"> заполняется в том случае</w:t>
      </w:r>
      <w:r w:rsidRPr="00B350A0">
        <w:rPr>
          <w:rFonts w:ascii="Times New Roman" w:hAnsi="Times New Roman" w:cs="Times New Roman"/>
          <w:sz w:val="24"/>
          <w:szCs w:val="24"/>
        </w:rPr>
        <w:t>,</w:t>
      </w:r>
      <w:r w:rsidR="00B7695B" w:rsidRPr="00B350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350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если осуществляется обслуживание систем наружного освещения магистральных дороги, улиц общегородского значения, тротуаров, </w:t>
      </w:r>
      <w:r w:rsidRPr="00B350A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пешеходных переходов, проездов, детских площадок и иных типов освещаемой поверхности, находящихся на балансе лица, в отношении которого указывается информация.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В соответствующей ячейке графы «</w:t>
      </w:r>
      <w:r w:rsidRPr="0059266C">
        <w:rPr>
          <w:rFonts w:ascii="Times New Roman" w:eastAsia="Times New Roman" w:hAnsi="Times New Roman" w:cs="Times New Roman"/>
          <w:sz w:val="24"/>
          <w:szCs w:val="24"/>
        </w:rPr>
        <w:t>Наименование системы освещения</w:t>
      </w:r>
      <w:r w:rsidR="00B350A0">
        <w:rPr>
          <w:rFonts w:ascii="Times New Roman" w:hAnsi="Times New Roman" w:cs="Times New Roman"/>
          <w:sz w:val="24"/>
          <w:szCs w:val="24"/>
        </w:rPr>
        <w:t xml:space="preserve">» Таблицы </w:t>
      </w:r>
      <w:r w:rsidR="00A1435C">
        <w:rPr>
          <w:rFonts w:ascii="Times New Roman" w:hAnsi="Times New Roman" w:cs="Times New Roman"/>
          <w:sz w:val="24"/>
          <w:szCs w:val="24"/>
        </w:rPr>
        <w:t>Формы № 15</w:t>
      </w:r>
      <w:r w:rsidRPr="0059266C">
        <w:rPr>
          <w:rFonts w:ascii="Times New Roman" w:hAnsi="Times New Roman" w:cs="Times New Roman"/>
          <w:sz w:val="24"/>
          <w:szCs w:val="24"/>
        </w:rPr>
        <w:t xml:space="preserve"> указывается полное наименование системы наружного освещения.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По каждой системе наружного освещения в соответствующих ячейках ее поряд</w:t>
      </w:r>
      <w:r w:rsidR="00A1435C">
        <w:rPr>
          <w:rFonts w:ascii="Times New Roman" w:hAnsi="Times New Roman" w:cs="Times New Roman"/>
          <w:sz w:val="24"/>
          <w:szCs w:val="24"/>
        </w:rPr>
        <w:t>кового номера Таблицы Формы № 15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установленным единицам измерения указываются: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тип освещаемой поверхности (магистральные дороги, улицы общегородского значения, тротуары, пешеходные переходы, проезды, детские площадки и иные типы освещаемой поверхности и т.д.);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статус соответствия фактической средней горизонтальной освещенности нормативной (указывается слово «да» или слово «нет»);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статус наличия системы управления освещением (указывается слово «да» или слово «нет»);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количество и значение установленной мощности светильников наружного освещения в зависимости от световой отдачи;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значение суммарной установленной мощности светильников наружного освещения;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количество часов работы системы наружного освещения за отчетный (базовый) год;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значение освещаемой площади;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значение удельной мощности осветительных установок;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значение суммарного объема потребления электрической энергии на цели наружного освещения за отчетный (базовый) год.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В соответствующих я</w:t>
      </w:r>
      <w:r w:rsidR="00B350A0">
        <w:rPr>
          <w:rFonts w:ascii="Times New Roman" w:hAnsi="Times New Roman" w:cs="Times New Roman"/>
          <w:sz w:val="24"/>
          <w:szCs w:val="24"/>
        </w:rPr>
        <w:t xml:space="preserve">чейках строки «Итого» Таблицы </w:t>
      </w:r>
      <w:r w:rsidR="00A1435C">
        <w:rPr>
          <w:rFonts w:ascii="Times New Roman" w:hAnsi="Times New Roman" w:cs="Times New Roman"/>
          <w:sz w:val="24"/>
          <w:szCs w:val="24"/>
        </w:rPr>
        <w:t>Формы № 15</w:t>
      </w:r>
      <w:r w:rsidRPr="0059266C">
        <w:rPr>
          <w:rFonts w:ascii="Times New Roman" w:hAnsi="Times New Roman" w:cs="Times New Roman"/>
          <w:sz w:val="24"/>
          <w:szCs w:val="24"/>
        </w:rPr>
        <w:t xml:space="preserve"> указываются: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суммарное количество и суммарная установленная мощность светильников наружного освещения в зависимости от световой отдачи по всем системам наружного освещения;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значение суммарной установленной мощности светильников наружного освещения по всем системам наружного освещения;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суммарное количество часов работы системы наружного освещения за отчетный (базовый) год по всем системам наружного освещения;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значение освещаемой площади по всем системам наружного освещения;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значение суммарной удельной мощности осветительных установок по всем системам наружного освещения;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значение суммарного объема потребления электрической энергии на цели наружного освещения за отчетный (базовый) год по всем системам наружного освещения.</w:t>
      </w:r>
    </w:p>
    <w:p w:rsidR="00B7695B" w:rsidRPr="0059266C" w:rsidRDefault="00B7695B" w:rsidP="0059266C">
      <w:pPr>
        <w:pStyle w:val="a4"/>
        <w:tabs>
          <w:tab w:val="left" w:pos="0"/>
        </w:tabs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695B" w:rsidRPr="0059266C" w:rsidRDefault="000F74D3" w:rsidP="0059266C">
      <w:pPr>
        <w:pStyle w:val="a4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217" w:name="_Toc384055749"/>
      <w:bookmarkStart w:id="218" w:name="_Toc384056656"/>
      <w:bookmarkStart w:id="219" w:name="_Toc384224567"/>
      <w:r>
        <w:rPr>
          <w:rFonts w:ascii="Times New Roman" w:hAnsi="Times New Roman" w:cs="Times New Roman"/>
          <w:sz w:val="24"/>
          <w:szCs w:val="24"/>
        </w:rPr>
        <w:t>Методика заполнения</w:t>
      </w:r>
      <w:r w:rsidR="00B7695B" w:rsidRPr="0059266C">
        <w:rPr>
          <w:rFonts w:ascii="Times New Roman" w:hAnsi="Times New Roman" w:cs="Times New Roman"/>
          <w:sz w:val="24"/>
          <w:szCs w:val="24"/>
        </w:rPr>
        <w:t xml:space="preserve"> сведений</w:t>
      </w:r>
      <w:r w:rsidR="00B7695B" w:rsidRPr="0059266C">
        <w:rPr>
          <w:rFonts w:ascii="Times New Roman" w:hAnsi="Times New Roman" w:cs="Times New Roman"/>
          <w:sz w:val="24"/>
          <w:szCs w:val="24"/>
        </w:rPr>
        <w:br/>
        <w:t>об объеме используемых энергетических ресурсов</w:t>
      </w:r>
      <w:r w:rsidR="00B7695B" w:rsidRPr="0059266C">
        <w:rPr>
          <w:rFonts w:ascii="Times New Roman" w:hAnsi="Times New Roman" w:cs="Times New Roman"/>
          <w:sz w:val="24"/>
          <w:szCs w:val="24"/>
        </w:rPr>
        <w:br/>
        <w:t xml:space="preserve">по форме согласно </w:t>
      </w:r>
      <w:hyperlink r:id="rId50" w:history="1">
        <w:r w:rsidR="00B7695B" w:rsidRPr="0059266C">
          <w:rPr>
            <w:rFonts w:ascii="Times New Roman" w:hAnsi="Times New Roman" w:cs="Times New Roman"/>
            <w:sz w:val="24"/>
            <w:szCs w:val="24"/>
          </w:rPr>
          <w:t>приложению №</w:t>
        </w:r>
      </w:hyperlink>
      <w:r w:rsidR="00B7695B" w:rsidRPr="0059266C">
        <w:rPr>
          <w:rFonts w:ascii="Times New Roman" w:hAnsi="Times New Roman" w:cs="Times New Roman"/>
          <w:sz w:val="24"/>
          <w:szCs w:val="24"/>
        </w:rPr>
        <w:t xml:space="preserve"> 1</w:t>
      </w:r>
      <w:r w:rsidR="00A1435C">
        <w:rPr>
          <w:rFonts w:ascii="Times New Roman" w:hAnsi="Times New Roman" w:cs="Times New Roman"/>
          <w:sz w:val="24"/>
          <w:szCs w:val="24"/>
        </w:rPr>
        <w:t>6</w:t>
      </w:r>
      <w:r w:rsidR="00B7695B" w:rsidRPr="0059266C">
        <w:rPr>
          <w:rFonts w:ascii="Times New Roman" w:hAnsi="Times New Roman" w:cs="Times New Roman"/>
          <w:sz w:val="24"/>
          <w:szCs w:val="24"/>
        </w:rPr>
        <w:t xml:space="preserve"> к настоящ</w:t>
      </w:r>
      <w:bookmarkEnd w:id="217"/>
      <w:bookmarkEnd w:id="218"/>
      <w:bookmarkEnd w:id="219"/>
      <w:r w:rsidR="00B350A0">
        <w:rPr>
          <w:rFonts w:ascii="Times New Roman" w:hAnsi="Times New Roman" w:cs="Times New Roman"/>
          <w:sz w:val="24"/>
          <w:szCs w:val="24"/>
        </w:rPr>
        <w:t>ему Порядку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сведениях об объеме используемых энергетических ресурсов по форме согласно </w:t>
      </w:r>
      <w:hyperlink r:id="rId51" w:history="1">
        <w:r w:rsidRPr="0059266C">
          <w:rPr>
            <w:rFonts w:ascii="Times New Roman" w:hAnsi="Times New Roman" w:cs="Times New Roman"/>
            <w:sz w:val="24"/>
            <w:szCs w:val="24"/>
          </w:rPr>
          <w:t>приложению №</w:t>
        </w:r>
      </w:hyperlink>
      <w:r w:rsidRPr="0059266C">
        <w:rPr>
          <w:rFonts w:ascii="Times New Roman" w:hAnsi="Times New Roman" w:cs="Times New Roman"/>
          <w:sz w:val="24"/>
          <w:szCs w:val="24"/>
        </w:rPr>
        <w:t xml:space="preserve"> 1</w:t>
      </w:r>
      <w:r w:rsidR="00A1435C">
        <w:rPr>
          <w:rFonts w:ascii="Times New Roman" w:hAnsi="Times New Roman" w:cs="Times New Roman"/>
          <w:sz w:val="24"/>
          <w:szCs w:val="24"/>
        </w:rPr>
        <w:t>6</w:t>
      </w:r>
      <w:r w:rsidRPr="0059266C">
        <w:rPr>
          <w:rFonts w:ascii="Times New Roman" w:hAnsi="Times New Roman" w:cs="Times New Roman"/>
          <w:sz w:val="24"/>
          <w:szCs w:val="24"/>
        </w:rPr>
        <w:t xml:space="preserve"> к настоящ</w:t>
      </w:r>
      <w:r w:rsidR="00B350A0">
        <w:rPr>
          <w:rFonts w:ascii="Times New Roman" w:hAnsi="Times New Roman" w:cs="Times New Roman"/>
          <w:sz w:val="24"/>
          <w:szCs w:val="24"/>
        </w:rPr>
        <w:t>ему</w:t>
      </w:r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="00B350A0">
        <w:rPr>
          <w:rFonts w:ascii="Times New Roman" w:hAnsi="Times New Roman" w:cs="Times New Roman"/>
          <w:sz w:val="24"/>
          <w:szCs w:val="24"/>
        </w:rPr>
        <w:t>Порядку</w:t>
      </w:r>
      <w:r w:rsidRPr="0059266C">
        <w:rPr>
          <w:rFonts w:ascii="Times New Roman" w:hAnsi="Times New Roman" w:cs="Times New Roman"/>
          <w:sz w:val="24"/>
          <w:szCs w:val="24"/>
        </w:rPr>
        <w:t xml:space="preserve"> (далее – Форма № 1</w:t>
      </w:r>
      <w:r w:rsidR="00A1435C">
        <w:rPr>
          <w:rFonts w:ascii="Times New Roman" w:hAnsi="Times New Roman" w:cs="Times New Roman"/>
          <w:sz w:val="24"/>
          <w:szCs w:val="24"/>
        </w:rPr>
        <w:t>6</w:t>
      </w:r>
      <w:r w:rsidRPr="0059266C">
        <w:rPr>
          <w:rFonts w:ascii="Times New Roman" w:hAnsi="Times New Roman" w:cs="Times New Roman"/>
          <w:sz w:val="24"/>
          <w:szCs w:val="24"/>
        </w:rPr>
        <w:t>) заполняется Таблица – «Краткая характеристика объекта (зданий, строений и сооружений)» Формы № 1</w:t>
      </w:r>
      <w:r w:rsidR="00A1435C">
        <w:rPr>
          <w:rFonts w:ascii="Times New Roman" w:hAnsi="Times New Roman" w:cs="Times New Roman"/>
          <w:sz w:val="24"/>
          <w:szCs w:val="24"/>
        </w:rPr>
        <w:t>6</w:t>
      </w:r>
      <w:r w:rsidRPr="0059266C">
        <w:rPr>
          <w:rFonts w:ascii="Times New Roman" w:hAnsi="Times New Roman" w:cs="Times New Roman"/>
          <w:sz w:val="24"/>
          <w:szCs w:val="24"/>
        </w:rPr>
        <w:t xml:space="preserve"> (далее – Таблица Формы № 1</w:t>
      </w:r>
      <w:r w:rsidR="00A1435C">
        <w:rPr>
          <w:rFonts w:ascii="Times New Roman" w:hAnsi="Times New Roman" w:cs="Times New Roman"/>
          <w:sz w:val="24"/>
          <w:szCs w:val="24"/>
        </w:rPr>
        <w:t>6</w:t>
      </w:r>
      <w:r w:rsidRPr="0059266C">
        <w:rPr>
          <w:rFonts w:ascii="Times New Roman" w:hAnsi="Times New Roman" w:cs="Times New Roman"/>
          <w:sz w:val="24"/>
          <w:szCs w:val="24"/>
        </w:rPr>
        <w:t>).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>Основаниями для заполнения сведений о зданиях (строениях, сооружениях) в Таблице Формы № 1</w:t>
      </w:r>
      <w:r w:rsidR="00A1435C">
        <w:rPr>
          <w:rFonts w:ascii="Times New Roman" w:hAnsi="Times New Roman" w:cs="Times New Roman"/>
          <w:sz w:val="24"/>
          <w:szCs w:val="24"/>
        </w:rPr>
        <w:t>6</w:t>
      </w:r>
      <w:r w:rsidRPr="0059266C">
        <w:rPr>
          <w:rFonts w:ascii="Times New Roman" w:hAnsi="Times New Roman" w:cs="Times New Roman"/>
          <w:sz w:val="24"/>
          <w:szCs w:val="24"/>
        </w:rPr>
        <w:t xml:space="preserve"> являются наличие записей о зданиях (строениях, сооружениях) в ведомости основных средств</w:t>
      </w:r>
      <w:r w:rsidR="00B350A0">
        <w:rPr>
          <w:rFonts w:ascii="Times New Roman" w:hAnsi="Times New Roman" w:cs="Times New Roman"/>
          <w:sz w:val="24"/>
          <w:szCs w:val="24"/>
        </w:rPr>
        <w:t xml:space="preserve"> лица, в отношении которого указывается информация,</w:t>
      </w:r>
      <w:r w:rsidRPr="0059266C">
        <w:rPr>
          <w:rFonts w:ascii="Times New Roman" w:hAnsi="Times New Roman" w:cs="Times New Roman"/>
          <w:sz w:val="24"/>
          <w:szCs w:val="24"/>
        </w:rPr>
        <w:t xml:space="preserve"> по состоянию </w:t>
      </w:r>
      <w:r w:rsidR="00B350A0">
        <w:rPr>
          <w:rFonts w:ascii="Times New Roman" w:hAnsi="Times New Roman" w:cs="Times New Roman"/>
          <w:sz w:val="24"/>
          <w:szCs w:val="24"/>
        </w:rPr>
        <w:br/>
      </w:r>
      <w:r w:rsidRPr="0059266C">
        <w:rPr>
          <w:rFonts w:ascii="Times New Roman" w:hAnsi="Times New Roman" w:cs="Times New Roman"/>
          <w:sz w:val="24"/>
          <w:szCs w:val="24"/>
        </w:rPr>
        <w:lastRenderedPageBreak/>
        <w:t>на 31 декабря отчетного (базового) года либо использование зданий (строений, сооружений) на правах аренды с прямыми договорами на покупку энергетических ресурсов и воды.</w:t>
      </w:r>
      <w:proofErr w:type="gramEnd"/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В соответствующей ячейке графы «</w:t>
      </w:r>
      <w:r w:rsidRPr="0059266C">
        <w:rPr>
          <w:rStyle w:val="2"/>
          <w:rFonts w:eastAsiaTheme="minorEastAsia"/>
          <w:sz w:val="24"/>
          <w:szCs w:val="24"/>
        </w:rPr>
        <w:t xml:space="preserve">Наименование </w:t>
      </w:r>
      <w:r w:rsidRPr="0059266C">
        <w:rPr>
          <w:rStyle w:val="2"/>
          <w:rFonts w:eastAsiaTheme="minorHAnsi"/>
          <w:sz w:val="24"/>
          <w:szCs w:val="24"/>
        </w:rPr>
        <w:t>здания, строения, сооружения</w:t>
      </w:r>
      <w:r w:rsidRPr="0059266C">
        <w:rPr>
          <w:rFonts w:ascii="Times New Roman" w:hAnsi="Times New Roman" w:cs="Times New Roman"/>
          <w:sz w:val="24"/>
          <w:szCs w:val="24"/>
        </w:rPr>
        <w:t>» Таблицы Формы № 1</w:t>
      </w:r>
      <w:r w:rsidR="00A1435C">
        <w:rPr>
          <w:rFonts w:ascii="Times New Roman" w:hAnsi="Times New Roman" w:cs="Times New Roman"/>
          <w:sz w:val="24"/>
          <w:szCs w:val="24"/>
        </w:rPr>
        <w:t>6</w:t>
      </w:r>
      <w:r w:rsidRPr="0059266C">
        <w:rPr>
          <w:rFonts w:ascii="Times New Roman" w:hAnsi="Times New Roman" w:cs="Times New Roman"/>
          <w:sz w:val="24"/>
          <w:szCs w:val="24"/>
        </w:rPr>
        <w:t xml:space="preserve"> через точку с запятой указываются наименование здания (строения, сооружения) </w:t>
      </w:r>
      <w:r w:rsidRPr="0059266C">
        <w:rPr>
          <w:rFonts w:ascii="Times New Roman" w:eastAsia="Calibri" w:hAnsi="Times New Roman" w:cs="Times New Roman"/>
          <w:sz w:val="24"/>
          <w:szCs w:val="24"/>
        </w:rPr>
        <w:t>с адресной привязкой и статус наличия системы отопления (указывается слово «отапливается» или слова «не отапливается»).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В Таблице Формы № 1</w:t>
      </w:r>
      <w:r w:rsidR="00A1435C">
        <w:rPr>
          <w:rFonts w:ascii="Times New Roman" w:hAnsi="Times New Roman" w:cs="Times New Roman"/>
          <w:sz w:val="24"/>
          <w:szCs w:val="24"/>
        </w:rPr>
        <w:t>6</w:t>
      </w:r>
      <w:r w:rsidRPr="0059266C">
        <w:rPr>
          <w:rFonts w:ascii="Times New Roman" w:hAnsi="Times New Roman" w:cs="Times New Roman"/>
          <w:sz w:val="24"/>
          <w:szCs w:val="24"/>
        </w:rPr>
        <w:t xml:space="preserve"> по каждому зданию (строению, сооружению) в соответствующих ячейках согласно установленным единицам измерения указываются: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год ввода в эксплуатацию;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краткие характеристики ограждающих конструкций (в случае отсутствия какой-либо ограждающей конструкции в соответствующей ячейке указывается слово «отсутствует»);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значение общей площади здания (строения, сооружения);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>значение отапливаемой площади здания (строения, сооружения) (в случае, если здание (строение, сооружение) отапливается);</w:t>
      </w:r>
      <w:proofErr w:type="gramEnd"/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>значение отапливаемого объема здания (строения, сооружения) (в случае, если здание (строение, сооружение) отапливается);</w:t>
      </w:r>
      <w:proofErr w:type="gramEnd"/>
    </w:p>
    <w:p w:rsidR="00B7695B" w:rsidRPr="00B350A0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значение износа здания (строения, сооружения)</w:t>
      </w:r>
      <w:r w:rsidR="00B350A0">
        <w:rPr>
          <w:rFonts w:ascii="Times New Roman" w:hAnsi="Times New Roman" w:cs="Times New Roman"/>
          <w:sz w:val="24"/>
          <w:szCs w:val="24"/>
        </w:rPr>
        <w:t>.</w:t>
      </w:r>
    </w:p>
    <w:p w:rsidR="00B350A0" w:rsidRPr="0059266C" w:rsidRDefault="00B350A0" w:rsidP="00B350A0">
      <w:pPr>
        <w:pStyle w:val="a4"/>
        <w:tabs>
          <w:tab w:val="left" w:pos="0"/>
        </w:tabs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695B" w:rsidRPr="00E85ADB" w:rsidRDefault="000F74D3" w:rsidP="000F74D3">
      <w:pPr>
        <w:pStyle w:val="a4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220" w:name="_Toc384055750"/>
      <w:bookmarkStart w:id="221" w:name="_Toc384056657"/>
      <w:bookmarkStart w:id="222" w:name="_Toc384224568"/>
      <w:r>
        <w:rPr>
          <w:rFonts w:ascii="Times New Roman" w:hAnsi="Times New Roman" w:cs="Times New Roman"/>
          <w:sz w:val="24"/>
          <w:szCs w:val="24"/>
        </w:rPr>
        <w:t>Методика заполнения</w:t>
      </w:r>
      <w:r w:rsidR="00B7695B" w:rsidRPr="0059266C">
        <w:rPr>
          <w:rFonts w:ascii="Times New Roman" w:hAnsi="Times New Roman" w:cs="Times New Roman"/>
          <w:sz w:val="24"/>
          <w:szCs w:val="24"/>
        </w:rPr>
        <w:br/>
        <w:t xml:space="preserve">сведений о </w:t>
      </w:r>
      <w:r w:rsidR="00E85ADB" w:rsidRPr="00E85ADB">
        <w:rPr>
          <w:rFonts w:ascii="Times New Roman" w:hAnsi="Times New Roman" w:cs="Times New Roman"/>
          <w:noProof/>
          <w:sz w:val="24"/>
          <w:szCs w:val="24"/>
        </w:rPr>
        <w:t>программе</w:t>
      </w:r>
      <w:r w:rsidR="00E85ADB" w:rsidRPr="00E85ADB">
        <w:rPr>
          <w:rFonts w:ascii="Times New Roman" w:hAnsi="Times New Roman" w:cs="Times New Roman"/>
          <w:sz w:val="24"/>
          <w:szCs w:val="24"/>
        </w:rPr>
        <w:t xml:space="preserve"> энергосбережения и повышения</w:t>
      </w:r>
      <w:r w:rsidR="00E85ADB" w:rsidRPr="00E85ADB">
        <w:rPr>
          <w:rFonts w:ascii="Times New Roman" w:hAnsi="Times New Roman" w:cs="Times New Roman"/>
          <w:sz w:val="24"/>
          <w:szCs w:val="24"/>
        </w:rPr>
        <w:br/>
        <w:t>энергетической эффективности и выполненных энергоресурсосберегающих мероприятиях</w:t>
      </w:r>
      <w:r w:rsidR="00E85ADB" w:rsidRPr="00E85ADB">
        <w:rPr>
          <w:rFonts w:ascii="Times New Roman" w:hAnsi="Times New Roman" w:cs="Times New Roman"/>
          <w:sz w:val="24"/>
          <w:szCs w:val="24"/>
        </w:rPr>
        <w:br/>
        <w:t xml:space="preserve"> по годам за пять лет, предшествующих году предоставления информации</w:t>
      </w:r>
      <w:r w:rsidR="00B7695B" w:rsidRPr="0059266C">
        <w:rPr>
          <w:rFonts w:ascii="Times New Roman" w:hAnsi="Times New Roman" w:cs="Times New Roman"/>
          <w:sz w:val="24"/>
          <w:szCs w:val="24"/>
        </w:rPr>
        <w:br/>
        <w:t>по форм</w:t>
      </w:r>
      <w:r w:rsidR="00B7695B" w:rsidRPr="00E85ADB">
        <w:rPr>
          <w:rFonts w:ascii="Times New Roman" w:hAnsi="Times New Roman" w:cs="Times New Roman"/>
          <w:sz w:val="24"/>
          <w:szCs w:val="24"/>
        </w:rPr>
        <w:t xml:space="preserve">е согласно </w:t>
      </w:r>
      <w:hyperlink r:id="rId52" w:history="1">
        <w:r w:rsidR="00B7695B" w:rsidRPr="00E85ADB">
          <w:rPr>
            <w:rFonts w:ascii="Times New Roman" w:hAnsi="Times New Roman" w:cs="Times New Roman"/>
            <w:sz w:val="24"/>
            <w:szCs w:val="24"/>
          </w:rPr>
          <w:t>приложению №</w:t>
        </w:r>
      </w:hyperlink>
      <w:r w:rsidR="00B7695B" w:rsidRPr="00E85ADB">
        <w:rPr>
          <w:rFonts w:ascii="Times New Roman" w:hAnsi="Times New Roman" w:cs="Times New Roman"/>
          <w:sz w:val="24"/>
          <w:szCs w:val="24"/>
        </w:rPr>
        <w:t xml:space="preserve"> 1</w:t>
      </w:r>
      <w:r w:rsidR="00A1435C">
        <w:rPr>
          <w:rFonts w:ascii="Times New Roman" w:hAnsi="Times New Roman" w:cs="Times New Roman"/>
          <w:sz w:val="24"/>
          <w:szCs w:val="24"/>
        </w:rPr>
        <w:t>7</w:t>
      </w:r>
      <w:r w:rsidR="00B7695B" w:rsidRPr="00E85ADB">
        <w:rPr>
          <w:rFonts w:ascii="Times New Roman" w:hAnsi="Times New Roman" w:cs="Times New Roman"/>
          <w:sz w:val="24"/>
          <w:szCs w:val="24"/>
        </w:rPr>
        <w:t xml:space="preserve"> к настоящ</w:t>
      </w:r>
      <w:bookmarkEnd w:id="220"/>
      <w:bookmarkEnd w:id="221"/>
      <w:bookmarkEnd w:id="222"/>
      <w:r w:rsidR="00502C77">
        <w:rPr>
          <w:rFonts w:ascii="Times New Roman" w:hAnsi="Times New Roman" w:cs="Times New Roman"/>
          <w:sz w:val="24"/>
          <w:szCs w:val="24"/>
        </w:rPr>
        <w:t>ему Порядку</w:t>
      </w:r>
    </w:p>
    <w:p w:rsidR="00B7695B" w:rsidRPr="00B75DAE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85ADB">
        <w:rPr>
          <w:rFonts w:ascii="Times New Roman" w:hAnsi="Times New Roman" w:cs="Times New Roman"/>
          <w:sz w:val="24"/>
          <w:szCs w:val="24"/>
        </w:rPr>
        <w:t xml:space="preserve">В сведениях </w:t>
      </w:r>
      <w:r w:rsidR="00E85ADB" w:rsidRPr="00E85ADB">
        <w:rPr>
          <w:rFonts w:ascii="Times New Roman" w:hAnsi="Times New Roman" w:cs="Times New Roman"/>
          <w:sz w:val="24"/>
          <w:szCs w:val="24"/>
        </w:rPr>
        <w:t xml:space="preserve">о </w:t>
      </w:r>
      <w:r w:rsidR="00E85ADB" w:rsidRPr="00E85ADB">
        <w:rPr>
          <w:rFonts w:ascii="Times New Roman" w:hAnsi="Times New Roman" w:cs="Times New Roman"/>
          <w:noProof/>
          <w:sz w:val="24"/>
          <w:szCs w:val="24"/>
        </w:rPr>
        <w:t>программе</w:t>
      </w:r>
      <w:r w:rsidR="00E85ADB" w:rsidRPr="00E85ADB">
        <w:rPr>
          <w:rFonts w:ascii="Times New Roman" w:hAnsi="Times New Roman" w:cs="Times New Roman"/>
          <w:sz w:val="24"/>
          <w:szCs w:val="24"/>
        </w:rPr>
        <w:t xml:space="preserve"> энергосбережения и повышения энергетической эффективности и </w:t>
      </w:r>
      <w:r w:rsidR="00E85ADB" w:rsidRPr="00B75DAE">
        <w:rPr>
          <w:rFonts w:ascii="Times New Roman" w:hAnsi="Times New Roman" w:cs="Times New Roman"/>
          <w:sz w:val="24"/>
          <w:szCs w:val="24"/>
        </w:rPr>
        <w:t>выполненных энергоресурсосберегающих мероприятиях по годам за пять лет, предшествующих году предоставления информации</w:t>
      </w:r>
      <w:r w:rsidRPr="00B75DAE">
        <w:rPr>
          <w:rFonts w:ascii="Times New Roman" w:hAnsi="Times New Roman" w:cs="Times New Roman"/>
          <w:sz w:val="24"/>
          <w:szCs w:val="24"/>
        </w:rPr>
        <w:t xml:space="preserve"> по форме согласно </w:t>
      </w:r>
      <w:hyperlink r:id="rId53" w:history="1">
        <w:r w:rsidRPr="00B75DAE">
          <w:rPr>
            <w:rFonts w:ascii="Times New Roman" w:hAnsi="Times New Roman" w:cs="Times New Roman"/>
            <w:sz w:val="24"/>
            <w:szCs w:val="24"/>
          </w:rPr>
          <w:t>приложению №</w:t>
        </w:r>
      </w:hyperlink>
      <w:r w:rsidRPr="00B75DAE">
        <w:rPr>
          <w:rFonts w:ascii="Times New Roman" w:hAnsi="Times New Roman" w:cs="Times New Roman"/>
          <w:sz w:val="24"/>
          <w:szCs w:val="24"/>
        </w:rPr>
        <w:t xml:space="preserve"> 1</w:t>
      </w:r>
      <w:r w:rsidR="00A1435C">
        <w:rPr>
          <w:rFonts w:ascii="Times New Roman" w:hAnsi="Times New Roman" w:cs="Times New Roman"/>
          <w:sz w:val="24"/>
          <w:szCs w:val="24"/>
        </w:rPr>
        <w:t>7</w:t>
      </w:r>
      <w:r w:rsidRPr="00B75DAE">
        <w:rPr>
          <w:rFonts w:ascii="Times New Roman" w:hAnsi="Times New Roman" w:cs="Times New Roman"/>
          <w:sz w:val="24"/>
          <w:szCs w:val="24"/>
        </w:rPr>
        <w:t xml:space="preserve"> к </w:t>
      </w:r>
      <w:r w:rsidR="00502C77">
        <w:rPr>
          <w:rFonts w:ascii="Times New Roman" w:hAnsi="Times New Roman" w:cs="Times New Roman"/>
          <w:sz w:val="24"/>
          <w:szCs w:val="24"/>
        </w:rPr>
        <w:t>н</w:t>
      </w:r>
      <w:r w:rsidR="00502C77" w:rsidRPr="00E85ADB">
        <w:rPr>
          <w:rFonts w:ascii="Times New Roman" w:hAnsi="Times New Roman" w:cs="Times New Roman"/>
          <w:sz w:val="24"/>
          <w:szCs w:val="24"/>
        </w:rPr>
        <w:t>астоящ</w:t>
      </w:r>
      <w:r w:rsidR="00502C77">
        <w:rPr>
          <w:rFonts w:ascii="Times New Roman" w:hAnsi="Times New Roman" w:cs="Times New Roman"/>
          <w:sz w:val="24"/>
          <w:szCs w:val="24"/>
        </w:rPr>
        <w:t>ему Порядку</w:t>
      </w:r>
      <w:r w:rsidR="00502C77" w:rsidRPr="00B75DAE">
        <w:rPr>
          <w:rFonts w:ascii="Times New Roman" w:hAnsi="Times New Roman" w:cs="Times New Roman"/>
          <w:sz w:val="24"/>
          <w:szCs w:val="24"/>
        </w:rPr>
        <w:t xml:space="preserve"> </w:t>
      </w:r>
      <w:r w:rsidRPr="00B75DAE">
        <w:rPr>
          <w:rFonts w:ascii="Times New Roman" w:hAnsi="Times New Roman" w:cs="Times New Roman"/>
          <w:sz w:val="24"/>
          <w:szCs w:val="24"/>
        </w:rPr>
        <w:t xml:space="preserve">(далее – Форма № </w:t>
      </w:r>
      <w:r w:rsidR="00E85ADB" w:rsidRPr="00B75DAE">
        <w:rPr>
          <w:rFonts w:ascii="Times New Roman" w:hAnsi="Times New Roman" w:cs="Times New Roman"/>
          <w:sz w:val="24"/>
          <w:szCs w:val="24"/>
        </w:rPr>
        <w:t>1</w:t>
      </w:r>
      <w:r w:rsidR="00A1435C">
        <w:rPr>
          <w:rFonts w:ascii="Times New Roman" w:hAnsi="Times New Roman" w:cs="Times New Roman"/>
          <w:sz w:val="24"/>
          <w:szCs w:val="24"/>
        </w:rPr>
        <w:t>7</w:t>
      </w:r>
      <w:r w:rsidRPr="00B75DAE">
        <w:rPr>
          <w:rFonts w:ascii="Times New Roman" w:hAnsi="Times New Roman" w:cs="Times New Roman"/>
          <w:sz w:val="24"/>
          <w:szCs w:val="24"/>
        </w:rPr>
        <w:t>) заполняются пункты 1–</w:t>
      </w:r>
      <w:r w:rsidR="00B75DAE" w:rsidRPr="00B75DAE">
        <w:rPr>
          <w:rFonts w:ascii="Times New Roman" w:hAnsi="Times New Roman" w:cs="Times New Roman"/>
          <w:sz w:val="24"/>
          <w:szCs w:val="24"/>
        </w:rPr>
        <w:t>4</w:t>
      </w:r>
      <w:r w:rsidRPr="00B75DAE">
        <w:rPr>
          <w:rFonts w:ascii="Times New Roman" w:hAnsi="Times New Roman" w:cs="Times New Roman"/>
          <w:sz w:val="24"/>
          <w:szCs w:val="24"/>
        </w:rPr>
        <w:t xml:space="preserve"> Формы № </w:t>
      </w:r>
      <w:r w:rsidR="00B75DAE" w:rsidRPr="00B75DAE">
        <w:rPr>
          <w:rFonts w:ascii="Times New Roman" w:hAnsi="Times New Roman" w:cs="Times New Roman"/>
          <w:sz w:val="24"/>
          <w:szCs w:val="24"/>
        </w:rPr>
        <w:t>1</w:t>
      </w:r>
      <w:r w:rsidR="00A1435C">
        <w:rPr>
          <w:rFonts w:ascii="Times New Roman" w:hAnsi="Times New Roman" w:cs="Times New Roman"/>
          <w:sz w:val="24"/>
          <w:szCs w:val="24"/>
        </w:rPr>
        <w:t>7</w:t>
      </w:r>
      <w:r w:rsidRPr="00B75DAE">
        <w:rPr>
          <w:rFonts w:ascii="Times New Roman" w:hAnsi="Times New Roman" w:cs="Times New Roman"/>
          <w:sz w:val="24"/>
          <w:szCs w:val="24"/>
        </w:rPr>
        <w:t xml:space="preserve"> (далее – пункты 1–</w:t>
      </w:r>
      <w:r w:rsidR="00B75DAE" w:rsidRPr="00B75DAE">
        <w:rPr>
          <w:rFonts w:ascii="Times New Roman" w:hAnsi="Times New Roman" w:cs="Times New Roman"/>
          <w:sz w:val="24"/>
          <w:szCs w:val="24"/>
        </w:rPr>
        <w:t>4</w:t>
      </w:r>
      <w:r w:rsidRPr="00B75DAE">
        <w:rPr>
          <w:rFonts w:ascii="Times New Roman" w:hAnsi="Times New Roman" w:cs="Times New Roman"/>
          <w:sz w:val="24"/>
          <w:szCs w:val="24"/>
        </w:rPr>
        <w:t xml:space="preserve"> Формы № 1</w:t>
      </w:r>
      <w:r w:rsidR="00A1435C">
        <w:rPr>
          <w:rFonts w:ascii="Times New Roman" w:hAnsi="Times New Roman" w:cs="Times New Roman"/>
          <w:sz w:val="24"/>
          <w:szCs w:val="24"/>
        </w:rPr>
        <w:t>7</w:t>
      </w:r>
      <w:r w:rsidRPr="00B75DAE">
        <w:rPr>
          <w:rFonts w:ascii="Times New Roman" w:hAnsi="Times New Roman" w:cs="Times New Roman"/>
          <w:sz w:val="24"/>
          <w:szCs w:val="24"/>
        </w:rPr>
        <w:t>), Таблица 1 – «</w:t>
      </w:r>
      <w:r w:rsidR="00B75DAE" w:rsidRPr="00B75DAE">
        <w:rPr>
          <w:rFonts w:ascii="Times New Roman" w:hAnsi="Times New Roman" w:cs="Times New Roman"/>
          <w:sz w:val="24"/>
          <w:szCs w:val="24"/>
        </w:rPr>
        <w:t>Оценка соответствия фактических значений расчетно-нормативным по каждому показателю энергетической эффективности, указанному в программе энергосбережения и</w:t>
      </w:r>
      <w:proofErr w:type="gramEnd"/>
      <w:r w:rsidR="00B75DAE" w:rsidRPr="00B75DAE">
        <w:rPr>
          <w:rFonts w:ascii="Times New Roman" w:hAnsi="Times New Roman" w:cs="Times New Roman"/>
          <w:sz w:val="24"/>
          <w:szCs w:val="24"/>
        </w:rPr>
        <w:t xml:space="preserve"> повышения энергетической эффективности</w:t>
      </w:r>
      <w:r w:rsidRPr="00B75DAE">
        <w:rPr>
          <w:rFonts w:ascii="Times New Roman" w:hAnsi="Times New Roman" w:cs="Times New Roman"/>
          <w:sz w:val="24"/>
          <w:szCs w:val="24"/>
        </w:rPr>
        <w:t>» Формы № 1</w:t>
      </w:r>
      <w:r w:rsidR="00A1435C">
        <w:rPr>
          <w:rFonts w:ascii="Times New Roman" w:hAnsi="Times New Roman" w:cs="Times New Roman"/>
          <w:sz w:val="24"/>
          <w:szCs w:val="24"/>
        </w:rPr>
        <w:t>7</w:t>
      </w:r>
      <w:r w:rsidRPr="00B75DAE">
        <w:rPr>
          <w:rFonts w:ascii="Times New Roman" w:hAnsi="Times New Roman" w:cs="Times New Roman"/>
          <w:sz w:val="24"/>
          <w:szCs w:val="24"/>
        </w:rPr>
        <w:t xml:space="preserve"> (далее – Таблица 1 Формы № 1</w:t>
      </w:r>
      <w:r w:rsidR="00A1435C">
        <w:rPr>
          <w:rFonts w:ascii="Times New Roman" w:hAnsi="Times New Roman" w:cs="Times New Roman"/>
          <w:sz w:val="24"/>
          <w:szCs w:val="24"/>
        </w:rPr>
        <w:t>7</w:t>
      </w:r>
      <w:r w:rsidRPr="00B75DAE">
        <w:rPr>
          <w:rFonts w:ascii="Times New Roman" w:hAnsi="Times New Roman" w:cs="Times New Roman"/>
          <w:sz w:val="24"/>
          <w:szCs w:val="24"/>
        </w:rPr>
        <w:t>) и Таблица 2 – «</w:t>
      </w:r>
      <w:r w:rsidR="00B75DAE" w:rsidRPr="00B75DAE">
        <w:rPr>
          <w:rFonts w:ascii="Times New Roman" w:hAnsi="Times New Roman" w:cs="Times New Roman"/>
          <w:sz w:val="24"/>
          <w:szCs w:val="24"/>
        </w:rPr>
        <w:t>Сведения о выполненных энергоресурсосберегающих мероприятиях по годам за пять лет, предшествующих году представления информации, обеспечивших снижение потребления энергетических ресурсов и воды</w:t>
      </w:r>
      <w:r w:rsidRPr="00B75DAE">
        <w:rPr>
          <w:rFonts w:ascii="Times New Roman" w:hAnsi="Times New Roman" w:cs="Times New Roman"/>
          <w:sz w:val="24"/>
          <w:szCs w:val="24"/>
        </w:rPr>
        <w:t>» Формы № 1</w:t>
      </w:r>
      <w:r w:rsidR="00A1435C">
        <w:rPr>
          <w:rFonts w:ascii="Times New Roman" w:hAnsi="Times New Roman" w:cs="Times New Roman"/>
          <w:sz w:val="24"/>
          <w:szCs w:val="24"/>
        </w:rPr>
        <w:t>7</w:t>
      </w:r>
      <w:r w:rsidRPr="00B75DAE">
        <w:rPr>
          <w:rFonts w:ascii="Times New Roman" w:hAnsi="Times New Roman" w:cs="Times New Roman"/>
          <w:sz w:val="24"/>
          <w:szCs w:val="24"/>
        </w:rPr>
        <w:t xml:space="preserve"> (далее – Таблица 2 Формы № 1</w:t>
      </w:r>
      <w:r w:rsidR="00A1435C">
        <w:rPr>
          <w:rFonts w:ascii="Times New Roman" w:hAnsi="Times New Roman" w:cs="Times New Roman"/>
          <w:sz w:val="24"/>
          <w:szCs w:val="24"/>
        </w:rPr>
        <w:t>7</w:t>
      </w:r>
      <w:r w:rsidRPr="00B75DAE">
        <w:rPr>
          <w:rFonts w:ascii="Times New Roman" w:hAnsi="Times New Roman" w:cs="Times New Roman"/>
          <w:sz w:val="24"/>
          <w:szCs w:val="24"/>
        </w:rPr>
        <w:t>).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5DAE">
        <w:rPr>
          <w:rFonts w:ascii="Times New Roman" w:hAnsi="Times New Roman" w:cs="Times New Roman"/>
          <w:sz w:val="24"/>
          <w:szCs w:val="24"/>
        </w:rPr>
        <w:t>В случае если</w:t>
      </w:r>
      <w:r w:rsidRPr="0059266C">
        <w:rPr>
          <w:rFonts w:ascii="Times New Roman" w:hAnsi="Times New Roman" w:cs="Times New Roman"/>
          <w:sz w:val="24"/>
          <w:szCs w:val="24"/>
        </w:rPr>
        <w:t xml:space="preserve"> за пять лет, предшествующих году проведения энергетического обследования и (или) на момент </w:t>
      </w:r>
      <w:r w:rsidR="00406166">
        <w:rPr>
          <w:rFonts w:ascii="Times New Roman" w:hAnsi="Times New Roman" w:cs="Times New Roman"/>
          <w:sz w:val="24"/>
          <w:szCs w:val="24"/>
        </w:rPr>
        <w:t xml:space="preserve">заполнения информации была утверждена </w:t>
      </w:r>
      <w:r w:rsidR="00406166" w:rsidRPr="00406166">
        <w:rPr>
          <w:rFonts w:ascii="Times New Roman" w:hAnsi="Times New Roman" w:cs="Times New Roman"/>
          <w:noProof/>
          <w:sz w:val="24"/>
          <w:szCs w:val="24"/>
        </w:rPr>
        <w:t>программ</w:t>
      </w:r>
      <w:r w:rsidR="00406166">
        <w:rPr>
          <w:rFonts w:ascii="Times New Roman" w:hAnsi="Times New Roman" w:cs="Times New Roman"/>
          <w:noProof/>
          <w:sz w:val="24"/>
          <w:szCs w:val="24"/>
        </w:rPr>
        <w:t>а</w:t>
      </w:r>
      <w:r w:rsidR="00406166" w:rsidRPr="00406166">
        <w:rPr>
          <w:rFonts w:ascii="Times New Roman" w:hAnsi="Times New Roman" w:cs="Times New Roman"/>
          <w:sz w:val="24"/>
          <w:szCs w:val="24"/>
        </w:rPr>
        <w:t xml:space="preserve"> энергосбережения и повышения энергетической эффективности</w:t>
      </w:r>
      <w:r w:rsidRPr="0059266C">
        <w:rPr>
          <w:rFonts w:ascii="Times New Roman" w:hAnsi="Times New Roman" w:cs="Times New Roman"/>
          <w:sz w:val="24"/>
          <w:szCs w:val="24"/>
        </w:rPr>
        <w:t xml:space="preserve"> Таблица 1 Формы № 1</w:t>
      </w:r>
      <w:r w:rsidR="00A1435C">
        <w:rPr>
          <w:rFonts w:ascii="Times New Roman" w:hAnsi="Times New Roman" w:cs="Times New Roman"/>
          <w:sz w:val="24"/>
          <w:szCs w:val="24"/>
        </w:rPr>
        <w:t>7</w:t>
      </w:r>
      <w:r w:rsidRPr="0059266C">
        <w:rPr>
          <w:rFonts w:ascii="Times New Roman" w:hAnsi="Times New Roman" w:cs="Times New Roman"/>
          <w:sz w:val="24"/>
          <w:szCs w:val="24"/>
        </w:rPr>
        <w:t xml:space="preserve"> заполняется в обязательном порядке.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В случае если за пять лет, предшествующих году проведения энергетического обследования, у обследованной организации (лица) происходило снижение потребления энергетических ресурсов и воды в связи с внедрением энергоресурсосберегающих мероприятий Таблица 2 Формы № 1</w:t>
      </w:r>
      <w:r w:rsidR="00A1435C">
        <w:rPr>
          <w:rFonts w:ascii="Times New Roman" w:hAnsi="Times New Roman" w:cs="Times New Roman"/>
          <w:sz w:val="24"/>
          <w:szCs w:val="24"/>
        </w:rPr>
        <w:t>7</w:t>
      </w:r>
      <w:r w:rsidRPr="0059266C">
        <w:rPr>
          <w:rFonts w:ascii="Times New Roman" w:hAnsi="Times New Roman" w:cs="Times New Roman"/>
          <w:sz w:val="24"/>
          <w:szCs w:val="24"/>
        </w:rPr>
        <w:t xml:space="preserve"> заполняется в обязательном порядке.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В пункте 1 Формы № 1</w:t>
      </w:r>
      <w:r w:rsidR="00A1435C">
        <w:rPr>
          <w:rFonts w:ascii="Times New Roman" w:hAnsi="Times New Roman" w:cs="Times New Roman"/>
          <w:sz w:val="24"/>
          <w:szCs w:val="24"/>
        </w:rPr>
        <w:t>7</w:t>
      </w:r>
      <w:r w:rsidRPr="0059266C">
        <w:rPr>
          <w:rFonts w:ascii="Times New Roman" w:hAnsi="Times New Roman" w:cs="Times New Roman"/>
          <w:sz w:val="24"/>
          <w:szCs w:val="24"/>
        </w:rPr>
        <w:t xml:space="preserve"> указывается статус наличия программы энергосбережения и повышения энергоэффективности (далее – программа) </w:t>
      </w:r>
      <w:r w:rsidR="00406166">
        <w:rPr>
          <w:rFonts w:ascii="Times New Roman" w:hAnsi="Times New Roman" w:cs="Times New Roman"/>
          <w:sz w:val="24"/>
          <w:szCs w:val="24"/>
        </w:rPr>
        <w:t>у лица, в отношении которого указывается информация</w:t>
      </w:r>
      <w:r w:rsidRPr="0059266C">
        <w:rPr>
          <w:rFonts w:ascii="Times New Roman" w:hAnsi="Times New Roman" w:cs="Times New Roman"/>
          <w:sz w:val="24"/>
          <w:szCs w:val="24"/>
        </w:rPr>
        <w:t xml:space="preserve"> (указыва</w:t>
      </w:r>
      <w:r w:rsidR="00406166">
        <w:rPr>
          <w:rFonts w:ascii="Times New Roman" w:hAnsi="Times New Roman" w:cs="Times New Roman"/>
          <w:sz w:val="24"/>
          <w:szCs w:val="24"/>
        </w:rPr>
        <w:t>е</w:t>
      </w:r>
      <w:r w:rsidRPr="0059266C">
        <w:rPr>
          <w:rFonts w:ascii="Times New Roman" w:hAnsi="Times New Roman" w:cs="Times New Roman"/>
          <w:sz w:val="24"/>
          <w:szCs w:val="24"/>
        </w:rPr>
        <w:t>тся слов</w:t>
      </w:r>
      <w:r w:rsidR="00406166">
        <w:rPr>
          <w:rFonts w:ascii="Times New Roman" w:hAnsi="Times New Roman" w:cs="Times New Roman"/>
          <w:sz w:val="24"/>
          <w:szCs w:val="24"/>
        </w:rPr>
        <w:t>о</w:t>
      </w:r>
      <w:r w:rsidRPr="0059266C">
        <w:rPr>
          <w:rFonts w:ascii="Times New Roman" w:hAnsi="Times New Roman" w:cs="Times New Roman"/>
          <w:sz w:val="24"/>
          <w:szCs w:val="24"/>
        </w:rPr>
        <w:t xml:space="preserve"> «</w:t>
      </w:r>
      <w:r w:rsidR="00406166">
        <w:rPr>
          <w:rFonts w:ascii="Times New Roman" w:hAnsi="Times New Roman" w:cs="Times New Roman"/>
          <w:sz w:val="24"/>
          <w:szCs w:val="24"/>
        </w:rPr>
        <w:t>да</w:t>
      </w:r>
      <w:r w:rsidRPr="0059266C">
        <w:rPr>
          <w:rFonts w:ascii="Times New Roman" w:hAnsi="Times New Roman" w:cs="Times New Roman"/>
          <w:sz w:val="24"/>
          <w:szCs w:val="24"/>
        </w:rPr>
        <w:t>» или слово «</w:t>
      </w:r>
      <w:r w:rsidR="00406166">
        <w:rPr>
          <w:rFonts w:ascii="Times New Roman" w:hAnsi="Times New Roman" w:cs="Times New Roman"/>
          <w:sz w:val="24"/>
          <w:szCs w:val="24"/>
        </w:rPr>
        <w:t>нет</w:t>
      </w:r>
      <w:r w:rsidRPr="0059266C">
        <w:rPr>
          <w:rFonts w:ascii="Times New Roman" w:hAnsi="Times New Roman" w:cs="Times New Roman"/>
          <w:sz w:val="24"/>
          <w:szCs w:val="24"/>
        </w:rPr>
        <w:t>»).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При наличии программы в пункте 2 Формы № 1</w:t>
      </w:r>
      <w:r w:rsidR="00A1435C">
        <w:rPr>
          <w:rFonts w:ascii="Times New Roman" w:hAnsi="Times New Roman" w:cs="Times New Roman"/>
          <w:sz w:val="24"/>
          <w:szCs w:val="24"/>
        </w:rPr>
        <w:t>7</w:t>
      </w:r>
      <w:r w:rsidRPr="0059266C">
        <w:rPr>
          <w:rFonts w:ascii="Times New Roman" w:hAnsi="Times New Roman" w:cs="Times New Roman"/>
          <w:sz w:val="24"/>
          <w:szCs w:val="24"/>
        </w:rPr>
        <w:t xml:space="preserve"> указывается ее полное наименование.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lastRenderedPageBreak/>
        <w:t>При наличии программы в пункте 3 Формы № 1</w:t>
      </w:r>
      <w:r w:rsidR="00A1435C">
        <w:rPr>
          <w:rFonts w:ascii="Times New Roman" w:hAnsi="Times New Roman" w:cs="Times New Roman"/>
          <w:sz w:val="24"/>
          <w:szCs w:val="24"/>
        </w:rPr>
        <w:t>7</w:t>
      </w:r>
      <w:r w:rsidRPr="0059266C">
        <w:rPr>
          <w:rFonts w:ascii="Times New Roman" w:hAnsi="Times New Roman" w:cs="Times New Roman"/>
          <w:sz w:val="24"/>
          <w:szCs w:val="24"/>
        </w:rPr>
        <w:t xml:space="preserve"> указывается числ</w:t>
      </w:r>
      <w:r w:rsidR="00406166">
        <w:rPr>
          <w:rFonts w:ascii="Times New Roman" w:hAnsi="Times New Roman" w:cs="Times New Roman"/>
          <w:sz w:val="24"/>
          <w:szCs w:val="24"/>
        </w:rPr>
        <w:t xml:space="preserve">о, месяц и год ее утверждения. </w:t>
      </w:r>
      <w:r w:rsidRPr="0059266C">
        <w:rPr>
          <w:rFonts w:ascii="Times New Roman" w:hAnsi="Times New Roman" w:cs="Times New Roman"/>
          <w:sz w:val="24"/>
          <w:szCs w:val="24"/>
        </w:rPr>
        <w:t xml:space="preserve">Дата утверждения программы должна быть раньше даты </w:t>
      </w:r>
      <w:r w:rsidR="00406166">
        <w:rPr>
          <w:rFonts w:ascii="Times New Roman" w:hAnsi="Times New Roman" w:cs="Times New Roman"/>
          <w:sz w:val="24"/>
          <w:szCs w:val="24"/>
        </w:rPr>
        <w:t>заполнения информации</w:t>
      </w:r>
      <w:r w:rsidRPr="0059266C">
        <w:rPr>
          <w:rFonts w:ascii="Times New Roman" w:hAnsi="Times New Roman" w:cs="Times New Roman"/>
          <w:sz w:val="24"/>
          <w:szCs w:val="24"/>
        </w:rPr>
        <w:t>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При наличии программы в пункте </w:t>
      </w:r>
      <w:r w:rsidR="00406166">
        <w:rPr>
          <w:rFonts w:ascii="Times New Roman" w:hAnsi="Times New Roman" w:cs="Times New Roman"/>
          <w:sz w:val="24"/>
          <w:szCs w:val="24"/>
        </w:rPr>
        <w:t>4</w:t>
      </w:r>
      <w:r w:rsidRPr="0059266C">
        <w:rPr>
          <w:rFonts w:ascii="Times New Roman" w:hAnsi="Times New Roman" w:cs="Times New Roman"/>
          <w:sz w:val="24"/>
          <w:szCs w:val="24"/>
        </w:rPr>
        <w:t xml:space="preserve"> Формы № 1</w:t>
      </w:r>
      <w:r w:rsidR="00A1435C">
        <w:rPr>
          <w:rFonts w:ascii="Times New Roman" w:hAnsi="Times New Roman" w:cs="Times New Roman"/>
          <w:sz w:val="24"/>
          <w:szCs w:val="24"/>
        </w:rPr>
        <w:t>7</w:t>
      </w:r>
      <w:r w:rsidRPr="0059266C">
        <w:rPr>
          <w:rFonts w:ascii="Times New Roman" w:hAnsi="Times New Roman" w:cs="Times New Roman"/>
          <w:sz w:val="24"/>
          <w:szCs w:val="24"/>
        </w:rPr>
        <w:t xml:space="preserve"> указывается статус достижения утвержденных целевых показателей энергосбережения и повышения энергетической эффективности (указыва</w:t>
      </w:r>
      <w:r w:rsidR="00406166">
        <w:rPr>
          <w:rFonts w:ascii="Times New Roman" w:hAnsi="Times New Roman" w:cs="Times New Roman"/>
          <w:sz w:val="24"/>
          <w:szCs w:val="24"/>
        </w:rPr>
        <w:t>е</w:t>
      </w:r>
      <w:r w:rsidRPr="0059266C">
        <w:rPr>
          <w:rFonts w:ascii="Times New Roman" w:hAnsi="Times New Roman" w:cs="Times New Roman"/>
          <w:sz w:val="24"/>
          <w:szCs w:val="24"/>
        </w:rPr>
        <w:t xml:space="preserve">тся слово «достигнуты» или слова «не достигнуты»). </w:t>
      </w:r>
    </w:p>
    <w:p w:rsidR="00B7695B" w:rsidRPr="0059266C" w:rsidRDefault="00406166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зависимости от функционального предназначения в</w:t>
      </w:r>
      <w:r w:rsidR="00B7695B" w:rsidRPr="0059266C">
        <w:rPr>
          <w:rFonts w:ascii="Times New Roman" w:hAnsi="Times New Roman" w:cs="Times New Roman"/>
          <w:sz w:val="24"/>
          <w:szCs w:val="24"/>
        </w:rPr>
        <w:t xml:space="preserve"> соответствующей ячейке графы «</w:t>
      </w:r>
      <w:r w:rsidR="00B7695B" w:rsidRPr="0059266C">
        <w:rPr>
          <w:rStyle w:val="2"/>
          <w:rFonts w:eastAsiaTheme="minorHAnsi"/>
          <w:sz w:val="24"/>
          <w:szCs w:val="24"/>
        </w:rPr>
        <w:t>Наименование показателя энергетической эффективности</w:t>
      </w:r>
      <w:r w:rsidR="00B7695B" w:rsidRPr="0059266C">
        <w:rPr>
          <w:rFonts w:ascii="Times New Roman" w:hAnsi="Times New Roman" w:cs="Times New Roman"/>
          <w:sz w:val="24"/>
          <w:szCs w:val="24"/>
        </w:rPr>
        <w:t>» Таблицы 1 Формы № 1</w:t>
      </w:r>
      <w:r w:rsidR="00A1435C">
        <w:rPr>
          <w:rFonts w:ascii="Times New Roman" w:hAnsi="Times New Roman" w:cs="Times New Roman"/>
          <w:sz w:val="24"/>
          <w:szCs w:val="24"/>
        </w:rPr>
        <w:t>7</w:t>
      </w:r>
      <w:r w:rsidR="00B7695B" w:rsidRPr="0059266C">
        <w:rPr>
          <w:rFonts w:ascii="Times New Roman" w:hAnsi="Times New Roman" w:cs="Times New Roman"/>
          <w:sz w:val="24"/>
          <w:szCs w:val="24"/>
        </w:rPr>
        <w:t xml:space="preserve"> указывается полное наименование показателя энергетической эффективности.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По каждому показателю энергетической эффективности в соответствующих ячейках его порядкового номера Таблицы 1 Формы № 1</w:t>
      </w:r>
      <w:r w:rsidR="00A1435C">
        <w:rPr>
          <w:rFonts w:ascii="Times New Roman" w:hAnsi="Times New Roman" w:cs="Times New Roman"/>
          <w:sz w:val="24"/>
          <w:szCs w:val="24"/>
        </w:rPr>
        <w:t>7</w:t>
      </w:r>
      <w:r w:rsidRPr="0059266C">
        <w:rPr>
          <w:rFonts w:ascii="Times New Roman" w:hAnsi="Times New Roman" w:cs="Times New Roman"/>
          <w:sz w:val="24"/>
          <w:szCs w:val="24"/>
        </w:rPr>
        <w:t xml:space="preserve"> указываются: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единица измерения показателя энергетической эффективности;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фактическое значение показателя энергетической эффективности (по узлам (приборам) учета, расчетам);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расчетно-нормативное значение показателя энергетической эффективности за отчетный (базовый) год;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В зависимости от вида энергетического ресурса (воды) в соответствующей ячейке графы «</w:t>
      </w:r>
      <w:r w:rsidRPr="0059266C">
        <w:rPr>
          <w:rStyle w:val="2"/>
          <w:rFonts w:eastAsiaTheme="minorHAnsi"/>
          <w:sz w:val="24"/>
          <w:szCs w:val="24"/>
        </w:rPr>
        <w:t>Наименование мероприятия</w:t>
      </w:r>
      <w:r w:rsidR="00406166">
        <w:rPr>
          <w:rFonts w:ascii="Times New Roman" w:hAnsi="Times New Roman" w:cs="Times New Roman"/>
          <w:sz w:val="24"/>
          <w:szCs w:val="24"/>
        </w:rPr>
        <w:t xml:space="preserve">» Таблицы 2 Формы </w:t>
      </w:r>
      <w:r w:rsidRPr="0059266C">
        <w:rPr>
          <w:rFonts w:ascii="Times New Roman" w:hAnsi="Times New Roman" w:cs="Times New Roman"/>
          <w:sz w:val="24"/>
          <w:szCs w:val="24"/>
        </w:rPr>
        <w:t>№ 1</w:t>
      </w:r>
      <w:r w:rsidR="00A1435C">
        <w:rPr>
          <w:rFonts w:ascii="Times New Roman" w:hAnsi="Times New Roman" w:cs="Times New Roman"/>
          <w:sz w:val="24"/>
          <w:szCs w:val="24"/>
        </w:rPr>
        <w:t>7</w:t>
      </w:r>
      <w:r w:rsidRPr="0059266C">
        <w:rPr>
          <w:rFonts w:ascii="Times New Roman" w:hAnsi="Times New Roman" w:cs="Times New Roman"/>
          <w:sz w:val="24"/>
          <w:szCs w:val="24"/>
        </w:rPr>
        <w:t xml:space="preserve"> указывается полное наименование энергоресурсосберегающего мероприятия, выполненного в течение пяти лет, предшествующих году проведения энергетического обследования (далее – энергоресурсосберегающее мероприятие) и обеспечившего снижение потребления энергетических ресурсов и воды.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По каждому энергоресурсосберегающему мероприятию в соответствующих ячейках его порядкового номера Таблицы 2 Формы № 1</w:t>
      </w:r>
      <w:r w:rsidR="00A1435C">
        <w:rPr>
          <w:rFonts w:ascii="Times New Roman" w:hAnsi="Times New Roman" w:cs="Times New Roman"/>
          <w:sz w:val="24"/>
          <w:szCs w:val="24"/>
        </w:rPr>
        <w:t>7</w:t>
      </w:r>
      <w:r w:rsidRPr="0059266C">
        <w:rPr>
          <w:rFonts w:ascii="Times New Roman" w:hAnsi="Times New Roman" w:cs="Times New Roman"/>
          <w:sz w:val="24"/>
          <w:szCs w:val="24"/>
        </w:rPr>
        <w:t xml:space="preserve"> указываются: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единица измерения фактической годовой экономии в натуральном выражении;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значение фактической годовой экономии в натуральном выражении;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год внедрения;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через точку с запятой краткое описание энергоресурсосберегающего мероприятия и достигнутый энергетический эффект.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>В соответствующей ячейке пункта 1.1 Таблицы 2 Формы № 1</w:t>
      </w:r>
      <w:r w:rsidR="00A1435C">
        <w:rPr>
          <w:rFonts w:ascii="Times New Roman" w:hAnsi="Times New Roman" w:cs="Times New Roman"/>
          <w:sz w:val="24"/>
          <w:szCs w:val="24"/>
        </w:rPr>
        <w:t>7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установленной единице измерения указывается суммарное значение фактической годовой экономии в натуральном выражении, полученной от внедрения энергоресурсосберегающих мероприятий, обеспечивших снижение потребления электрической энергии.</w:t>
      </w:r>
      <w:proofErr w:type="gramEnd"/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>В соответствующей ячейке пункта 1.2 Таблицы 2 Формы № 1</w:t>
      </w:r>
      <w:r w:rsidR="00A1435C">
        <w:rPr>
          <w:rFonts w:ascii="Times New Roman" w:hAnsi="Times New Roman" w:cs="Times New Roman"/>
          <w:sz w:val="24"/>
          <w:szCs w:val="24"/>
        </w:rPr>
        <w:t>7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установленной единице измерения указывается суммарное значение фактической годовой экономии в натуральном выражении, полученной от внедрения энергоресурсосберегающих мероприятий, обеспечивших снижение потребления тепловой энергии.</w:t>
      </w:r>
      <w:proofErr w:type="gramEnd"/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>В соответствующей ячейке пункта 1.3 Таблицы 2 Формы № 1</w:t>
      </w:r>
      <w:r w:rsidR="00A1435C">
        <w:rPr>
          <w:rFonts w:ascii="Times New Roman" w:hAnsi="Times New Roman" w:cs="Times New Roman"/>
          <w:sz w:val="24"/>
          <w:szCs w:val="24"/>
        </w:rPr>
        <w:t>7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установленной единице измерения указывается суммарное значение фактической годовой экономии в натуральном выражении, полученной от внедрения энергоресурсосберегающих мероприятий, обеспечивших снижение потребления твердого топлива (за исключением моторного топлива).</w:t>
      </w:r>
      <w:proofErr w:type="gramEnd"/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>В соответствующей ячейке пункта 1.4 Таблицы 2 Формы № 1</w:t>
      </w:r>
      <w:r w:rsidR="00A1435C">
        <w:rPr>
          <w:rFonts w:ascii="Times New Roman" w:hAnsi="Times New Roman" w:cs="Times New Roman"/>
          <w:sz w:val="24"/>
          <w:szCs w:val="24"/>
        </w:rPr>
        <w:t>7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установленной единице измерения указывается суммарное значение фактической годовой экономии в натуральном выражении, полученной от внедрения энергоресурсосберегающих мероприятий, обеспечивших снижение потребления жидкого топлива (за исключением моторного топлива).</w:t>
      </w:r>
      <w:proofErr w:type="gramEnd"/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lastRenderedPageBreak/>
        <w:t>В соответствующей ячейке пункта 1.5 Таблицы 2 Формы № 1</w:t>
      </w:r>
      <w:r w:rsidR="00A1435C">
        <w:rPr>
          <w:rFonts w:ascii="Times New Roman" w:hAnsi="Times New Roman" w:cs="Times New Roman"/>
          <w:sz w:val="24"/>
          <w:szCs w:val="24"/>
        </w:rPr>
        <w:t>7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установленной единице измерения указывается суммарное значение фактической годовой экономии в натуральном выражении, полученной от внедрения энергоресурсосберегающих мероприятий, обеспечивших снижение потребления природного газа (за исключением моторного топлива).</w:t>
      </w:r>
      <w:proofErr w:type="gramEnd"/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>В соответствующей ячейке пункта 1.6 Таблицы 2 Формы № 1</w:t>
      </w:r>
      <w:r w:rsidR="00A1435C">
        <w:rPr>
          <w:rFonts w:ascii="Times New Roman" w:hAnsi="Times New Roman" w:cs="Times New Roman"/>
          <w:sz w:val="24"/>
          <w:szCs w:val="24"/>
        </w:rPr>
        <w:t>7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установленной единице измерения указывается суммарное значение фактической годовой экономии в натуральном выражении, полученной от внедрения энергоресурсосберегающих мероприятий, обеспечивших снижение потребления сжиженного газа (за исключением моторного топлива).</w:t>
      </w:r>
      <w:proofErr w:type="gramEnd"/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>В соответствующей ячейке пункта 1.7 Таблицы 2 Формы № 1</w:t>
      </w:r>
      <w:r w:rsidR="00A1435C">
        <w:rPr>
          <w:rFonts w:ascii="Times New Roman" w:hAnsi="Times New Roman" w:cs="Times New Roman"/>
          <w:sz w:val="24"/>
          <w:szCs w:val="24"/>
        </w:rPr>
        <w:t>7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установленной единице измерения указывается суммарное значение фактической годовой экономии в натуральном выражении, полученной от внедрения энергоресурсосберегающих мероприятий, обеспечивших снижение потребления сжатого газа (за исключением моторного топлива).</w:t>
      </w:r>
      <w:proofErr w:type="gramEnd"/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>В соответствующей ячейке пункта 1.8 Таблицы 2 Формы № 1</w:t>
      </w:r>
      <w:r w:rsidR="00A1435C">
        <w:rPr>
          <w:rFonts w:ascii="Times New Roman" w:hAnsi="Times New Roman" w:cs="Times New Roman"/>
          <w:sz w:val="24"/>
          <w:szCs w:val="24"/>
        </w:rPr>
        <w:t>7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установленной единице измерения указывается суммарное значение фактической годовой экономии в натуральном выражении, полученной от внедрения энергоресурсосберегающих мероприятий, обеспечивших снижение потребления попутного нефтяного газа (за исключением моторного топлива).</w:t>
      </w:r>
      <w:proofErr w:type="gramEnd"/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В соответствующей ячейке пункта 1.9.1 Таблицы 2 Формы № 1</w:t>
      </w:r>
      <w:r w:rsidR="00A1435C">
        <w:rPr>
          <w:rFonts w:ascii="Times New Roman" w:hAnsi="Times New Roman" w:cs="Times New Roman"/>
          <w:sz w:val="24"/>
          <w:szCs w:val="24"/>
        </w:rPr>
        <w:t>7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установленной единице измерения указывается суммарное значение фактической годовой экономии в натуральном выражении, полученной от внедрения энергоресурсосберегающих мероприятий, обеспечивших снижение потребления бензина.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В соответствующей ячейке пункта 1.9.2 Таблицы 2 Формы № 1</w:t>
      </w:r>
      <w:r w:rsidR="00A1435C">
        <w:rPr>
          <w:rFonts w:ascii="Times New Roman" w:hAnsi="Times New Roman" w:cs="Times New Roman"/>
          <w:sz w:val="24"/>
          <w:szCs w:val="24"/>
        </w:rPr>
        <w:t>7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установленной единице измерения указывается суммарное значение фактической годовой экономии в натуральном выражении, полученной от внедрения энергоресурсосберегающих мероприятий, обеспечивших снижение потребления керосина.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В соответствующей ячейке пункта 1.9.3 Таблицы 2 Формы № 1</w:t>
      </w:r>
      <w:r w:rsidR="00A1435C">
        <w:rPr>
          <w:rFonts w:ascii="Times New Roman" w:hAnsi="Times New Roman" w:cs="Times New Roman"/>
          <w:sz w:val="24"/>
          <w:szCs w:val="24"/>
        </w:rPr>
        <w:t>7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установленной единице измерения указывается суммарное значение фактической годовой экономии в натуральном выражении, полученной от внедрения энергоресурсосберегающих мероприятий, обеспечивших снижение потребления дизельного топлива.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В соответствующей ячейке пункта 1.9.4 Таблицы 2 Формы № 1</w:t>
      </w:r>
      <w:r w:rsidR="00A1435C">
        <w:rPr>
          <w:rFonts w:ascii="Times New Roman" w:hAnsi="Times New Roman" w:cs="Times New Roman"/>
          <w:sz w:val="24"/>
          <w:szCs w:val="24"/>
        </w:rPr>
        <w:t>7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установленной единице измерения указывается суммарное значение фактической годовой экономии в натуральном выражении, полученной от внедрения энергоресурсосберегающих мероприятий, обеспечивших снижение сжиженного газа.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В соответствующей ячейке пункта 1.9.5 Таблицы 2 Формы № 1</w:t>
      </w:r>
      <w:r w:rsidR="00A1435C">
        <w:rPr>
          <w:rFonts w:ascii="Times New Roman" w:hAnsi="Times New Roman" w:cs="Times New Roman"/>
          <w:sz w:val="24"/>
          <w:szCs w:val="24"/>
        </w:rPr>
        <w:t>7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установленной единице измерения указывается суммарное значение фактической годовой экономии в натуральном выражении, полученной от внедрения энергоресурсосберегающих мероприятий, обеспечивших снижение потребления сжатого газа.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В соответствующей ячейке пункта 1.9.6 Таблицы 2 Формы № 1</w:t>
      </w:r>
      <w:r w:rsidR="00A1435C">
        <w:rPr>
          <w:rFonts w:ascii="Times New Roman" w:hAnsi="Times New Roman" w:cs="Times New Roman"/>
          <w:sz w:val="24"/>
          <w:szCs w:val="24"/>
        </w:rPr>
        <w:t>7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установленной единице измерения указывается суммарное значение фактической годовой экономии в натуральном выражении, полученной от внедрения энергоресурсосберегающих мероприятий, обеспечивших снижение потребления твердого топлива.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>В соответствующей ячейке пункта 1.9.7 Таблицы 2 Формы № 1</w:t>
      </w:r>
      <w:r w:rsidR="00A1435C">
        <w:rPr>
          <w:rFonts w:ascii="Times New Roman" w:hAnsi="Times New Roman" w:cs="Times New Roman"/>
          <w:sz w:val="24"/>
          <w:szCs w:val="24"/>
        </w:rPr>
        <w:t>7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установленной единице измерения указывается суммарное значение фактической годовой </w:t>
      </w:r>
      <w:r w:rsidRPr="0059266C">
        <w:rPr>
          <w:rFonts w:ascii="Times New Roman" w:hAnsi="Times New Roman" w:cs="Times New Roman"/>
          <w:sz w:val="24"/>
          <w:szCs w:val="24"/>
        </w:rPr>
        <w:lastRenderedPageBreak/>
        <w:t>экономии в натуральном выражении, полученной от внедрения энергоресурсосберегающих мероприятий, обеспечивших снижение потребления жидкого топлива (за исключением бензина, керосина, дизельного топлива и сжиженного газа).</w:t>
      </w:r>
      <w:proofErr w:type="gramEnd"/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В соответствующей ячейке пункта 1.10 Таблицы 2 Формы № 1</w:t>
      </w:r>
      <w:r w:rsidR="00A1435C">
        <w:rPr>
          <w:rFonts w:ascii="Times New Roman" w:hAnsi="Times New Roman" w:cs="Times New Roman"/>
          <w:sz w:val="24"/>
          <w:szCs w:val="24"/>
        </w:rPr>
        <w:t>7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установленной единице измерения указывается суммарное значение фактической годовой экономии в натуральном выражении, полученной от внедрения энергоресурсосберегающих мероприятий, обеспечивших снижение потребления воды.</w:t>
      </w:r>
    </w:p>
    <w:p w:rsidR="00B7695B" w:rsidRPr="0059266C" w:rsidRDefault="00B7695B" w:rsidP="0059266C">
      <w:pPr>
        <w:pStyle w:val="a4"/>
        <w:tabs>
          <w:tab w:val="left" w:pos="0"/>
        </w:tabs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695B" w:rsidRPr="0059266C" w:rsidRDefault="000F74D3" w:rsidP="0059266C">
      <w:pPr>
        <w:pStyle w:val="a4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223" w:name="_Toc384055751"/>
      <w:bookmarkStart w:id="224" w:name="_Toc384056658"/>
      <w:bookmarkStart w:id="225" w:name="_Toc384224569"/>
      <w:r>
        <w:rPr>
          <w:rFonts w:ascii="Times New Roman" w:hAnsi="Times New Roman" w:cs="Times New Roman"/>
          <w:sz w:val="24"/>
          <w:szCs w:val="24"/>
        </w:rPr>
        <w:t>Методика заполнения</w:t>
      </w:r>
      <w:r w:rsidR="00B7695B" w:rsidRPr="0059266C">
        <w:rPr>
          <w:rFonts w:ascii="Times New Roman" w:hAnsi="Times New Roman" w:cs="Times New Roman"/>
          <w:sz w:val="24"/>
          <w:szCs w:val="24"/>
        </w:rPr>
        <w:t xml:space="preserve"> сведений</w:t>
      </w:r>
      <w:r w:rsidR="00B7695B" w:rsidRPr="0059266C">
        <w:rPr>
          <w:rFonts w:ascii="Times New Roman" w:hAnsi="Times New Roman" w:cs="Times New Roman"/>
          <w:sz w:val="24"/>
          <w:szCs w:val="24"/>
        </w:rPr>
        <w:br/>
      </w:r>
      <w:r w:rsidR="00AD119B" w:rsidRPr="00371D67">
        <w:rPr>
          <w:rFonts w:ascii="Times New Roman" w:hAnsi="Times New Roman" w:cs="Times New Roman"/>
          <w:sz w:val="24"/>
          <w:szCs w:val="24"/>
        </w:rPr>
        <w:t>о линиях передачи (транспортировки) энергетических ресурсов</w:t>
      </w:r>
      <w:r w:rsidR="00AD119B">
        <w:rPr>
          <w:rFonts w:ascii="Times New Roman" w:hAnsi="Times New Roman" w:cs="Times New Roman"/>
          <w:sz w:val="24"/>
          <w:szCs w:val="24"/>
        </w:rPr>
        <w:br/>
      </w:r>
      <w:r w:rsidR="00AD119B" w:rsidRPr="00371D67">
        <w:rPr>
          <w:rFonts w:ascii="Times New Roman" w:hAnsi="Times New Roman" w:cs="Times New Roman"/>
          <w:sz w:val="24"/>
          <w:szCs w:val="24"/>
        </w:rPr>
        <w:t>и воды</w:t>
      </w:r>
      <w:r w:rsidR="00AD119B">
        <w:rPr>
          <w:rFonts w:ascii="Times New Roman" w:hAnsi="Times New Roman" w:cs="Times New Roman"/>
          <w:sz w:val="24"/>
          <w:szCs w:val="24"/>
        </w:rPr>
        <w:t xml:space="preserve"> </w:t>
      </w:r>
      <w:r w:rsidR="00B7695B" w:rsidRPr="0059266C">
        <w:rPr>
          <w:rFonts w:ascii="Times New Roman" w:hAnsi="Times New Roman" w:cs="Times New Roman"/>
          <w:sz w:val="24"/>
          <w:szCs w:val="24"/>
        </w:rPr>
        <w:t xml:space="preserve">по форме согласно </w:t>
      </w:r>
      <w:hyperlink r:id="rId54" w:history="1">
        <w:r w:rsidR="00B7695B" w:rsidRPr="0059266C">
          <w:rPr>
            <w:rFonts w:ascii="Times New Roman" w:hAnsi="Times New Roman" w:cs="Times New Roman"/>
            <w:sz w:val="24"/>
            <w:szCs w:val="24"/>
          </w:rPr>
          <w:t>приложению №</w:t>
        </w:r>
      </w:hyperlink>
      <w:r w:rsidR="00B7695B" w:rsidRPr="0059266C">
        <w:rPr>
          <w:rFonts w:ascii="Times New Roman" w:hAnsi="Times New Roman" w:cs="Times New Roman"/>
          <w:sz w:val="24"/>
          <w:szCs w:val="24"/>
        </w:rPr>
        <w:t xml:space="preserve"> 1</w:t>
      </w:r>
      <w:r w:rsidR="00A1435C">
        <w:rPr>
          <w:rFonts w:ascii="Times New Roman" w:hAnsi="Times New Roman" w:cs="Times New Roman"/>
          <w:sz w:val="24"/>
          <w:szCs w:val="24"/>
        </w:rPr>
        <w:t>8</w:t>
      </w:r>
      <w:r w:rsidR="00B7695B" w:rsidRPr="0059266C">
        <w:rPr>
          <w:rFonts w:ascii="Times New Roman" w:hAnsi="Times New Roman" w:cs="Times New Roman"/>
          <w:sz w:val="24"/>
          <w:szCs w:val="24"/>
        </w:rPr>
        <w:t xml:space="preserve"> к </w:t>
      </w:r>
      <w:bookmarkEnd w:id="223"/>
      <w:bookmarkEnd w:id="224"/>
      <w:bookmarkEnd w:id="225"/>
      <w:r w:rsidR="00502C77">
        <w:rPr>
          <w:rFonts w:ascii="Times New Roman" w:hAnsi="Times New Roman" w:cs="Times New Roman"/>
          <w:sz w:val="24"/>
          <w:szCs w:val="24"/>
        </w:rPr>
        <w:t>н</w:t>
      </w:r>
      <w:r w:rsidR="00502C77" w:rsidRPr="00E85ADB">
        <w:rPr>
          <w:rFonts w:ascii="Times New Roman" w:hAnsi="Times New Roman" w:cs="Times New Roman"/>
          <w:sz w:val="24"/>
          <w:szCs w:val="24"/>
        </w:rPr>
        <w:t>астоящ</w:t>
      </w:r>
      <w:r w:rsidR="00502C77">
        <w:rPr>
          <w:rFonts w:ascii="Times New Roman" w:hAnsi="Times New Roman" w:cs="Times New Roman"/>
          <w:sz w:val="24"/>
          <w:szCs w:val="24"/>
        </w:rPr>
        <w:t>ему Порядку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сведениях о </w:t>
      </w:r>
      <w:r w:rsidR="00AD119B" w:rsidRPr="00371D67">
        <w:rPr>
          <w:rFonts w:ascii="Times New Roman" w:hAnsi="Times New Roman" w:cs="Times New Roman"/>
          <w:sz w:val="24"/>
          <w:szCs w:val="24"/>
        </w:rPr>
        <w:t>линиях передачи (транспортировки) энергетических ресурсов</w:t>
      </w:r>
      <w:r w:rsidR="00AD119B">
        <w:rPr>
          <w:rFonts w:ascii="Times New Roman" w:hAnsi="Times New Roman" w:cs="Times New Roman"/>
          <w:sz w:val="24"/>
          <w:szCs w:val="24"/>
        </w:rPr>
        <w:t xml:space="preserve"> </w:t>
      </w:r>
      <w:r w:rsidR="00AD119B" w:rsidRPr="00371D67">
        <w:rPr>
          <w:rFonts w:ascii="Times New Roman" w:hAnsi="Times New Roman" w:cs="Times New Roman"/>
          <w:sz w:val="24"/>
          <w:szCs w:val="24"/>
        </w:rPr>
        <w:t>и воды</w:t>
      </w:r>
      <w:r w:rsidRPr="0059266C">
        <w:rPr>
          <w:rFonts w:ascii="Times New Roman" w:hAnsi="Times New Roman" w:cs="Times New Roman"/>
          <w:sz w:val="24"/>
          <w:szCs w:val="24"/>
        </w:rPr>
        <w:t xml:space="preserve"> по форме согласно </w:t>
      </w:r>
      <w:hyperlink r:id="rId55" w:history="1">
        <w:r w:rsidRPr="0059266C">
          <w:rPr>
            <w:rFonts w:ascii="Times New Roman" w:hAnsi="Times New Roman" w:cs="Times New Roman"/>
            <w:sz w:val="24"/>
            <w:szCs w:val="24"/>
          </w:rPr>
          <w:t>приложению №</w:t>
        </w:r>
      </w:hyperlink>
      <w:r w:rsidRPr="0059266C">
        <w:rPr>
          <w:rFonts w:ascii="Times New Roman" w:hAnsi="Times New Roman" w:cs="Times New Roman"/>
          <w:sz w:val="24"/>
          <w:szCs w:val="24"/>
        </w:rPr>
        <w:t xml:space="preserve"> 1</w:t>
      </w:r>
      <w:r w:rsidR="00A1435C">
        <w:rPr>
          <w:rFonts w:ascii="Times New Roman" w:hAnsi="Times New Roman" w:cs="Times New Roman"/>
          <w:sz w:val="24"/>
          <w:szCs w:val="24"/>
        </w:rPr>
        <w:t>8</w:t>
      </w:r>
      <w:r w:rsidRPr="0059266C">
        <w:rPr>
          <w:rFonts w:ascii="Times New Roman" w:hAnsi="Times New Roman" w:cs="Times New Roman"/>
          <w:sz w:val="24"/>
          <w:szCs w:val="24"/>
        </w:rPr>
        <w:t xml:space="preserve"> к </w:t>
      </w:r>
      <w:r w:rsidR="00502C77">
        <w:rPr>
          <w:rFonts w:ascii="Times New Roman" w:hAnsi="Times New Roman" w:cs="Times New Roman"/>
          <w:sz w:val="24"/>
          <w:szCs w:val="24"/>
        </w:rPr>
        <w:t>н</w:t>
      </w:r>
      <w:r w:rsidR="00502C77" w:rsidRPr="00E85ADB">
        <w:rPr>
          <w:rFonts w:ascii="Times New Roman" w:hAnsi="Times New Roman" w:cs="Times New Roman"/>
          <w:sz w:val="24"/>
          <w:szCs w:val="24"/>
        </w:rPr>
        <w:t>астоящ</w:t>
      </w:r>
      <w:r w:rsidR="00502C77">
        <w:rPr>
          <w:rFonts w:ascii="Times New Roman" w:hAnsi="Times New Roman" w:cs="Times New Roman"/>
          <w:sz w:val="24"/>
          <w:szCs w:val="24"/>
        </w:rPr>
        <w:t>ему Порядку</w:t>
      </w:r>
      <w:r w:rsidRPr="0059266C">
        <w:rPr>
          <w:rFonts w:ascii="Times New Roman" w:hAnsi="Times New Roman" w:cs="Times New Roman"/>
          <w:sz w:val="24"/>
          <w:szCs w:val="24"/>
        </w:rPr>
        <w:t xml:space="preserve"> (далее – Форма № 1</w:t>
      </w:r>
      <w:r w:rsidR="00A1435C">
        <w:rPr>
          <w:rFonts w:ascii="Times New Roman" w:hAnsi="Times New Roman" w:cs="Times New Roman"/>
          <w:sz w:val="24"/>
          <w:szCs w:val="24"/>
        </w:rPr>
        <w:t>8</w:t>
      </w:r>
      <w:r w:rsidRPr="0059266C">
        <w:rPr>
          <w:rFonts w:ascii="Times New Roman" w:hAnsi="Times New Roman" w:cs="Times New Roman"/>
          <w:sz w:val="24"/>
          <w:szCs w:val="24"/>
        </w:rPr>
        <w:t>) заполняется Таблица – «Описание линий передачи (транспортировки) энергетических ресурсов и воды» Формы № 1</w:t>
      </w:r>
      <w:r w:rsidR="00A1435C">
        <w:rPr>
          <w:rFonts w:ascii="Times New Roman" w:hAnsi="Times New Roman" w:cs="Times New Roman"/>
          <w:sz w:val="24"/>
          <w:szCs w:val="24"/>
        </w:rPr>
        <w:t>8</w:t>
      </w:r>
      <w:r w:rsidRPr="0059266C">
        <w:rPr>
          <w:rFonts w:ascii="Times New Roman" w:hAnsi="Times New Roman" w:cs="Times New Roman"/>
          <w:sz w:val="24"/>
          <w:szCs w:val="24"/>
        </w:rPr>
        <w:t xml:space="preserve"> (далее – Таблица Формы № 1</w:t>
      </w:r>
      <w:r w:rsidR="00A1435C">
        <w:rPr>
          <w:rFonts w:ascii="Times New Roman" w:hAnsi="Times New Roman" w:cs="Times New Roman"/>
          <w:sz w:val="24"/>
          <w:szCs w:val="24"/>
        </w:rPr>
        <w:t>8</w:t>
      </w:r>
      <w:r w:rsidRPr="0059266C">
        <w:rPr>
          <w:rFonts w:ascii="Times New Roman" w:hAnsi="Times New Roman" w:cs="Times New Roman"/>
          <w:sz w:val="24"/>
          <w:szCs w:val="24"/>
        </w:rPr>
        <w:t>).</w:t>
      </w:r>
    </w:p>
    <w:p w:rsidR="0034710F" w:rsidRPr="0059266C" w:rsidRDefault="0034710F" w:rsidP="0034710F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К допустимым видам передаваемых энергетических ресурсов (воды), которые могут быть указаны в Таблице Формы № 1</w:t>
      </w:r>
      <w:r w:rsidR="00A1435C">
        <w:rPr>
          <w:rFonts w:ascii="Times New Roman" w:hAnsi="Times New Roman" w:cs="Times New Roman"/>
          <w:sz w:val="24"/>
          <w:szCs w:val="24"/>
        </w:rPr>
        <w:t>8</w:t>
      </w:r>
      <w:r w:rsidRPr="0059266C">
        <w:rPr>
          <w:rFonts w:ascii="Times New Roman" w:hAnsi="Times New Roman" w:cs="Times New Roman"/>
          <w:sz w:val="24"/>
          <w:szCs w:val="24"/>
        </w:rPr>
        <w:t>, относятся: тепловая энергия; вода.</w:t>
      </w:r>
    </w:p>
    <w:p w:rsidR="000E651D" w:rsidRPr="000E651D" w:rsidRDefault="000143D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Таблиц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9266C">
        <w:rPr>
          <w:rFonts w:ascii="Times New Roman" w:hAnsi="Times New Roman" w:cs="Times New Roman"/>
          <w:sz w:val="24"/>
          <w:szCs w:val="24"/>
        </w:rPr>
        <w:t xml:space="preserve"> Формы № 1</w:t>
      </w:r>
      <w:r w:rsidR="00A1435C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заполняется </w:t>
      </w:r>
      <w:r w:rsidR="000E651D" w:rsidRPr="002F3C9E">
        <w:rPr>
          <w:rFonts w:ascii="Times New Roman" w:hAnsi="Times New Roman" w:cs="Times New Roman"/>
          <w:sz w:val="24"/>
          <w:szCs w:val="24"/>
        </w:rPr>
        <w:t xml:space="preserve">в том случае, если передача </w:t>
      </w:r>
      <w:r w:rsidR="0034710F">
        <w:rPr>
          <w:rFonts w:ascii="Times New Roman" w:hAnsi="Times New Roman" w:cs="Times New Roman"/>
          <w:sz w:val="24"/>
          <w:szCs w:val="24"/>
        </w:rPr>
        <w:t>тепловой энергии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1D6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ли</w:t>
      </w:r>
      <w:r w:rsidRPr="00371D67">
        <w:rPr>
          <w:rFonts w:ascii="Times New Roman" w:hAnsi="Times New Roman" w:cs="Times New Roman"/>
          <w:sz w:val="24"/>
          <w:szCs w:val="24"/>
        </w:rPr>
        <w:t xml:space="preserve"> воды</w:t>
      </w:r>
      <w:r w:rsidR="000E651D" w:rsidRPr="002F3C9E">
        <w:rPr>
          <w:rFonts w:ascii="Times New Roman" w:hAnsi="Times New Roman" w:cs="Times New Roman"/>
          <w:sz w:val="24"/>
          <w:szCs w:val="24"/>
        </w:rPr>
        <w:t xml:space="preserve"> субабонентам (сторонним потребителям) является </w:t>
      </w:r>
      <w:r w:rsidR="000E651D" w:rsidRPr="002F3C9E">
        <w:rPr>
          <w:rStyle w:val="2"/>
          <w:rFonts w:eastAsia="Courier New"/>
          <w:sz w:val="24"/>
          <w:szCs w:val="24"/>
        </w:rPr>
        <w:t>регулируемым видом деятельности</w:t>
      </w:r>
      <w:r>
        <w:rPr>
          <w:rStyle w:val="2"/>
          <w:rFonts w:eastAsia="Courier New"/>
          <w:sz w:val="24"/>
          <w:szCs w:val="24"/>
        </w:rPr>
        <w:t>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В соответствующей ячейке графы «Наименование линии» Формы № 1</w:t>
      </w:r>
      <w:r w:rsidR="00A1435C">
        <w:rPr>
          <w:rFonts w:ascii="Times New Roman" w:hAnsi="Times New Roman" w:cs="Times New Roman"/>
          <w:sz w:val="24"/>
          <w:szCs w:val="24"/>
        </w:rPr>
        <w:t>8</w:t>
      </w:r>
      <w:r w:rsidRPr="0059266C">
        <w:rPr>
          <w:rFonts w:ascii="Times New Roman" w:hAnsi="Times New Roman" w:cs="Times New Roman"/>
          <w:sz w:val="24"/>
          <w:szCs w:val="24"/>
        </w:rPr>
        <w:t xml:space="preserve"> в зависимости от вида передаваемого энергетического ресурса (воды) указывается полное наименование линии передачи (транспортировки), а также адресная привязка.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По каждой линии передачи (транспортировки) в соответствующих ячейках Таблицы Формы № 1</w:t>
      </w:r>
      <w:r w:rsidR="00A1435C">
        <w:rPr>
          <w:rFonts w:ascii="Times New Roman" w:hAnsi="Times New Roman" w:cs="Times New Roman"/>
          <w:sz w:val="24"/>
          <w:szCs w:val="24"/>
        </w:rPr>
        <w:t>8</w:t>
      </w:r>
      <w:r w:rsidRPr="0059266C">
        <w:rPr>
          <w:rFonts w:ascii="Times New Roman" w:hAnsi="Times New Roman" w:cs="Times New Roman"/>
          <w:sz w:val="24"/>
          <w:szCs w:val="24"/>
        </w:rPr>
        <w:t xml:space="preserve"> указываются: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наименование допустимого вида передаваемого (транспортируемого) энергетического ресурса (воды);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наименование способа прокладки линии передачи (транспортировки) (в зависимости от используемой среды);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значение суммарной протяженности линии передачи (транспортировки) согласно установленной единице измерения.</w:t>
      </w:r>
    </w:p>
    <w:p w:rsidR="00B7695B" w:rsidRPr="0059266C" w:rsidRDefault="00B7695B" w:rsidP="0059266C">
      <w:pPr>
        <w:pStyle w:val="a4"/>
        <w:tabs>
          <w:tab w:val="left" w:pos="0"/>
        </w:tabs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695B" w:rsidRPr="0059266C" w:rsidRDefault="000F74D3" w:rsidP="0059266C">
      <w:pPr>
        <w:pStyle w:val="a4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226" w:name="_Toc384055752"/>
      <w:bookmarkStart w:id="227" w:name="_Toc384056659"/>
      <w:bookmarkStart w:id="228" w:name="_Toc384224570"/>
      <w:r>
        <w:rPr>
          <w:rFonts w:ascii="Times New Roman" w:hAnsi="Times New Roman" w:cs="Times New Roman"/>
          <w:sz w:val="24"/>
          <w:szCs w:val="24"/>
        </w:rPr>
        <w:t>Методика заполнения</w:t>
      </w:r>
      <w:r w:rsidR="000E651D">
        <w:rPr>
          <w:rFonts w:ascii="Times New Roman" w:hAnsi="Times New Roman" w:cs="Times New Roman"/>
          <w:sz w:val="24"/>
          <w:szCs w:val="24"/>
        </w:rPr>
        <w:t xml:space="preserve"> сведений </w:t>
      </w:r>
      <w:r w:rsidR="000E651D">
        <w:rPr>
          <w:rFonts w:ascii="Times New Roman" w:hAnsi="Times New Roman" w:cs="Times New Roman"/>
          <w:sz w:val="24"/>
          <w:szCs w:val="24"/>
        </w:rPr>
        <w:br/>
      </w:r>
      <w:r w:rsidR="000E651D" w:rsidRPr="00371D67">
        <w:rPr>
          <w:rFonts w:ascii="Times New Roman" w:hAnsi="Times New Roman" w:cs="Times New Roman"/>
          <w:sz w:val="24"/>
          <w:szCs w:val="24"/>
        </w:rPr>
        <w:t>о линиях передачи (транспортировки) энергетических ресурсов</w:t>
      </w:r>
      <w:r w:rsidR="000E651D">
        <w:rPr>
          <w:rFonts w:ascii="Times New Roman" w:hAnsi="Times New Roman" w:cs="Times New Roman"/>
          <w:sz w:val="24"/>
          <w:szCs w:val="24"/>
        </w:rPr>
        <w:br/>
      </w:r>
      <w:r w:rsidR="000E651D" w:rsidRPr="00371D67">
        <w:rPr>
          <w:rFonts w:ascii="Times New Roman" w:hAnsi="Times New Roman" w:cs="Times New Roman"/>
          <w:sz w:val="24"/>
          <w:szCs w:val="24"/>
        </w:rPr>
        <w:t>и воды</w:t>
      </w:r>
      <w:r w:rsidR="00B7695B" w:rsidRPr="0059266C">
        <w:rPr>
          <w:rFonts w:ascii="Times New Roman" w:hAnsi="Times New Roman" w:cs="Times New Roman"/>
          <w:sz w:val="24"/>
          <w:szCs w:val="24"/>
        </w:rPr>
        <w:t xml:space="preserve"> по форме согласно </w:t>
      </w:r>
      <w:hyperlink r:id="rId56" w:history="1">
        <w:r w:rsidR="00B7695B" w:rsidRPr="0059266C">
          <w:rPr>
            <w:rFonts w:ascii="Times New Roman" w:hAnsi="Times New Roman" w:cs="Times New Roman"/>
            <w:sz w:val="24"/>
            <w:szCs w:val="24"/>
          </w:rPr>
          <w:t>приложению №</w:t>
        </w:r>
      </w:hyperlink>
      <w:r w:rsidR="00B7695B" w:rsidRPr="0059266C">
        <w:rPr>
          <w:rFonts w:ascii="Times New Roman" w:hAnsi="Times New Roman" w:cs="Times New Roman"/>
          <w:sz w:val="24"/>
          <w:szCs w:val="24"/>
        </w:rPr>
        <w:t xml:space="preserve"> 1</w:t>
      </w:r>
      <w:r w:rsidR="00A1435C">
        <w:rPr>
          <w:rFonts w:ascii="Times New Roman" w:hAnsi="Times New Roman" w:cs="Times New Roman"/>
          <w:sz w:val="24"/>
          <w:szCs w:val="24"/>
        </w:rPr>
        <w:t>9</w:t>
      </w:r>
      <w:r w:rsidR="00B7695B" w:rsidRPr="0059266C">
        <w:rPr>
          <w:rFonts w:ascii="Times New Roman" w:hAnsi="Times New Roman" w:cs="Times New Roman"/>
          <w:sz w:val="24"/>
          <w:szCs w:val="24"/>
        </w:rPr>
        <w:t xml:space="preserve"> к </w:t>
      </w:r>
      <w:bookmarkEnd w:id="226"/>
      <w:bookmarkEnd w:id="227"/>
      <w:bookmarkEnd w:id="228"/>
      <w:r w:rsidR="00502C77">
        <w:rPr>
          <w:rFonts w:ascii="Times New Roman" w:hAnsi="Times New Roman" w:cs="Times New Roman"/>
          <w:sz w:val="24"/>
          <w:szCs w:val="24"/>
        </w:rPr>
        <w:t>н</w:t>
      </w:r>
      <w:r w:rsidR="00502C77" w:rsidRPr="00E85ADB">
        <w:rPr>
          <w:rFonts w:ascii="Times New Roman" w:hAnsi="Times New Roman" w:cs="Times New Roman"/>
          <w:sz w:val="24"/>
          <w:szCs w:val="24"/>
        </w:rPr>
        <w:t>астоящ</w:t>
      </w:r>
      <w:r w:rsidR="00502C77">
        <w:rPr>
          <w:rFonts w:ascii="Times New Roman" w:hAnsi="Times New Roman" w:cs="Times New Roman"/>
          <w:sz w:val="24"/>
          <w:szCs w:val="24"/>
        </w:rPr>
        <w:t>ему Порядку</w:t>
      </w:r>
    </w:p>
    <w:p w:rsidR="00B7695B" w:rsidRPr="0034710F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сведениях </w:t>
      </w:r>
      <w:r w:rsidR="00502C77" w:rsidRPr="0059266C">
        <w:rPr>
          <w:rFonts w:ascii="Times New Roman" w:hAnsi="Times New Roman" w:cs="Times New Roman"/>
          <w:sz w:val="24"/>
          <w:szCs w:val="24"/>
        </w:rPr>
        <w:t xml:space="preserve">о </w:t>
      </w:r>
      <w:r w:rsidR="00502C77" w:rsidRPr="00371D67">
        <w:rPr>
          <w:rFonts w:ascii="Times New Roman" w:hAnsi="Times New Roman" w:cs="Times New Roman"/>
          <w:sz w:val="24"/>
          <w:szCs w:val="24"/>
        </w:rPr>
        <w:t>линиях передачи (транспортировки) энергетических ресурсов</w:t>
      </w:r>
      <w:r w:rsidR="00502C77">
        <w:rPr>
          <w:rFonts w:ascii="Times New Roman" w:hAnsi="Times New Roman" w:cs="Times New Roman"/>
          <w:sz w:val="24"/>
          <w:szCs w:val="24"/>
        </w:rPr>
        <w:t xml:space="preserve"> </w:t>
      </w:r>
      <w:r w:rsidR="00502C77" w:rsidRPr="00371D67">
        <w:rPr>
          <w:rFonts w:ascii="Times New Roman" w:hAnsi="Times New Roman" w:cs="Times New Roman"/>
          <w:sz w:val="24"/>
          <w:szCs w:val="24"/>
        </w:rPr>
        <w:t>и воды</w:t>
      </w:r>
      <w:r w:rsidRPr="0059266C">
        <w:rPr>
          <w:rFonts w:ascii="Times New Roman" w:hAnsi="Times New Roman" w:cs="Times New Roman"/>
          <w:sz w:val="24"/>
          <w:szCs w:val="24"/>
        </w:rPr>
        <w:t xml:space="preserve"> по форме согласно </w:t>
      </w:r>
      <w:hyperlink r:id="rId57" w:history="1">
        <w:r w:rsidRPr="0059266C">
          <w:rPr>
            <w:rFonts w:ascii="Times New Roman" w:hAnsi="Times New Roman" w:cs="Times New Roman"/>
            <w:sz w:val="24"/>
            <w:szCs w:val="24"/>
          </w:rPr>
          <w:t>приложению №</w:t>
        </w:r>
      </w:hyperlink>
      <w:r w:rsidRPr="0059266C">
        <w:rPr>
          <w:rFonts w:ascii="Times New Roman" w:hAnsi="Times New Roman" w:cs="Times New Roman"/>
          <w:sz w:val="24"/>
          <w:szCs w:val="24"/>
        </w:rPr>
        <w:t xml:space="preserve"> 1</w:t>
      </w:r>
      <w:r w:rsidR="00A1435C">
        <w:rPr>
          <w:rFonts w:ascii="Times New Roman" w:hAnsi="Times New Roman" w:cs="Times New Roman"/>
          <w:sz w:val="24"/>
          <w:szCs w:val="24"/>
        </w:rPr>
        <w:t>9</w:t>
      </w:r>
      <w:r w:rsidRPr="0059266C">
        <w:rPr>
          <w:rFonts w:ascii="Times New Roman" w:hAnsi="Times New Roman" w:cs="Times New Roman"/>
          <w:sz w:val="24"/>
          <w:szCs w:val="24"/>
        </w:rPr>
        <w:t xml:space="preserve"> к </w:t>
      </w:r>
      <w:r w:rsidR="00502C77">
        <w:rPr>
          <w:rFonts w:ascii="Times New Roman" w:hAnsi="Times New Roman" w:cs="Times New Roman"/>
          <w:sz w:val="24"/>
          <w:szCs w:val="24"/>
        </w:rPr>
        <w:t>н</w:t>
      </w:r>
      <w:r w:rsidR="00502C77" w:rsidRPr="00E85ADB">
        <w:rPr>
          <w:rFonts w:ascii="Times New Roman" w:hAnsi="Times New Roman" w:cs="Times New Roman"/>
          <w:sz w:val="24"/>
          <w:szCs w:val="24"/>
        </w:rPr>
        <w:t>астоящ</w:t>
      </w:r>
      <w:r w:rsidR="00502C77">
        <w:rPr>
          <w:rFonts w:ascii="Times New Roman" w:hAnsi="Times New Roman" w:cs="Times New Roman"/>
          <w:sz w:val="24"/>
          <w:szCs w:val="24"/>
        </w:rPr>
        <w:t>ему Порядку</w:t>
      </w:r>
      <w:r w:rsidR="00502C77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>(далее – Форма № 1</w:t>
      </w:r>
      <w:r w:rsidR="00A1435C">
        <w:rPr>
          <w:rFonts w:ascii="Times New Roman" w:hAnsi="Times New Roman" w:cs="Times New Roman"/>
          <w:sz w:val="24"/>
          <w:szCs w:val="24"/>
        </w:rPr>
        <w:t>9</w:t>
      </w:r>
      <w:r w:rsidRPr="0059266C">
        <w:rPr>
          <w:rFonts w:ascii="Times New Roman" w:hAnsi="Times New Roman" w:cs="Times New Roman"/>
          <w:sz w:val="24"/>
          <w:szCs w:val="24"/>
        </w:rPr>
        <w:t>) заполняется Таблица – «Сведения о протяженности воздушных и кабельных линий передачи электроэнергии» Формы № 1</w:t>
      </w:r>
      <w:r w:rsidR="00A1435C">
        <w:rPr>
          <w:rFonts w:ascii="Times New Roman" w:hAnsi="Times New Roman" w:cs="Times New Roman"/>
          <w:sz w:val="24"/>
          <w:szCs w:val="24"/>
        </w:rPr>
        <w:t>9</w:t>
      </w:r>
      <w:r w:rsidRPr="0059266C">
        <w:rPr>
          <w:rFonts w:ascii="Times New Roman" w:hAnsi="Times New Roman" w:cs="Times New Roman"/>
          <w:sz w:val="24"/>
          <w:szCs w:val="24"/>
        </w:rPr>
        <w:t xml:space="preserve"> (далее – Таблица Формы № 1</w:t>
      </w:r>
      <w:r w:rsidR="00A1435C">
        <w:rPr>
          <w:rFonts w:ascii="Times New Roman" w:hAnsi="Times New Roman" w:cs="Times New Roman"/>
          <w:sz w:val="24"/>
          <w:szCs w:val="24"/>
        </w:rPr>
        <w:t>9</w:t>
      </w:r>
      <w:r w:rsidRPr="0059266C">
        <w:rPr>
          <w:rFonts w:ascii="Times New Roman" w:hAnsi="Times New Roman" w:cs="Times New Roman"/>
          <w:sz w:val="24"/>
          <w:szCs w:val="24"/>
        </w:rPr>
        <w:t>).</w:t>
      </w:r>
    </w:p>
    <w:p w:rsidR="0034710F" w:rsidRPr="000E651D" w:rsidRDefault="0034710F" w:rsidP="0034710F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Таблиц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9266C">
        <w:rPr>
          <w:rFonts w:ascii="Times New Roman" w:hAnsi="Times New Roman" w:cs="Times New Roman"/>
          <w:sz w:val="24"/>
          <w:szCs w:val="24"/>
        </w:rPr>
        <w:t xml:space="preserve"> Формы № 1</w:t>
      </w:r>
      <w:r w:rsidR="00A1435C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заполняется </w:t>
      </w:r>
      <w:r w:rsidRPr="002F3C9E">
        <w:rPr>
          <w:rFonts w:ascii="Times New Roman" w:hAnsi="Times New Roman" w:cs="Times New Roman"/>
          <w:sz w:val="24"/>
          <w:szCs w:val="24"/>
        </w:rPr>
        <w:t xml:space="preserve">в том случае, если передача </w:t>
      </w:r>
      <w:r w:rsidR="00932C1B">
        <w:rPr>
          <w:rFonts w:ascii="Times New Roman" w:hAnsi="Times New Roman" w:cs="Times New Roman"/>
          <w:sz w:val="24"/>
          <w:szCs w:val="24"/>
        </w:rPr>
        <w:t>электрической энергии</w:t>
      </w:r>
      <w:r w:rsidRPr="002F3C9E">
        <w:rPr>
          <w:rFonts w:ascii="Times New Roman" w:hAnsi="Times New Roman" w:cs="Times New Roman"/>
          <w:sz w:val="24"/>
          <w:szCs w:val="24"/>
        </w:rPr>
        <w:t xml:space="preserve"> субабонентам (сторонним потребителям) является </w:t>
      </w:r>
      <w:r w:rsidRPr="002F3C9E">
        <w:rPr>
          <w:rStyle w:val="2"/>
          <w:rFonts w:eastAsia="Courier New"/>
          <w:sz w:val="24"/>
          <w:szCs w:val="24"/>
        </w:rPr>
        <w:t>регулируемым видом деятельности</w:t>
      </w:r>
      <w:r>
        <w:rPr>
          <w:rStyle w:val="2"/>
          <w:rFonts w:eastAsia="Courier New"/>
          <w:sz w:val="24"/>
          <w:szCs w:val="24"/>
        </w:rPr>
        <w:t>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В соответствующих ячейках шапки Таблицы Формы № 1</w:t>
      </w:r>
      <w:r w:rsidR="00A1435C">
        <w:rPr>
          <w:rFonts w:ascii="Times New Roman" w:hAnsi="Times New Roman" w:cs="Times New Roman"/>
          <w:sz w:val="24"/>
          <w:szCs w:val="24"/>
        </w:rPr>
        <w:t>9</w:t>
      </w:r>
      <w:r w:rsidRPr="0059266C">
        <w:rPr>
          <w:rFonts w:ascii="Times New Roman" w:hAnsi="Times New Roman" w:cs="Times New Roman"/>
          <w:sz w:val="24"/>
          <w:szCs w:val="24"/>
        </w:rPr>
        <w:t xml:space="preserve"> указываются отчетный (базовый) год и годы, предшествующие отчетному (базовому) году.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В соответствующих ячейках пунктов 1.1–1.14 Таблицы Формы № 1</w:t>
      </w:r>
      <w:r w:rsidR="00A1435C">
        <w:rPr>
          <w:rFonts w:ascii="Times New Roman" w:hAnsi="Times New Roman" w:cs="Times New Roman"/>
          <w:sz w:val="24"/>
          <w:szCs w:val="24"/>
        </w:rPr>
        <w:t>9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установленным классам напряжения и единице измерения указываются значения протяженности воздушных линий с классом напряжени</w:t>
      </w:r>
      <w:r w:rsidR="00502C77">
        <w:rPr>
          <w:rFonts w:ascii="Times New Roman" w:hAnsi="Times New Roman" w:cs="Times New Roman"/>
          <w:sz w:val="24"/>
          <w:szCs w:val="24"/>
        </w:rPr>
        <w:t xml:space="preserve">я от 6 кВ </w:t>
      </w:r>
      <w:r w:rsidRPr="0059266C">
        <w:rPr>
          <w:rFonts w:ascii="Times New Roman" w:hAnsi="Times New Roman" w:cs="Times New Roman"/>
          <w:sz w:val="24"/>
          <w:szCs w:val="24"/>
        </w:rPr>
        <w:t>до 1150 кВ и выше за отчетный (базовый) год и годы, предшествующие отчетному (базовому) году.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lastRenderedPageBreak/>
        <w:t>В соответствующих ячейках строки «Итого от 6 кВ и выше» Таблицы Формы № 1</w:t>
      </w:r>
      <w:r w:rsidR="00A1435C">
        <w:rPr>
          <w:rFonts w:ascii="Times New Roman" w:hAnsi="Times New Roman" w:cs="Times New Roman"/>
          <w:sz w:val="24"/>
          <w:szCs w:val="24"/>
        </w:rPr>
        <w:t>9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установленной единице измерения указываются суммарные значения протяженности воздушных лини</w:t>
      </w:r>
      <w:r w:rsidR="00932C1B">
        <w:rPr>
          <w:rFonts w:ascii="Times New Roman" w:hAnsi="Times New Roman" w:cs="Times New Roman"/>
          <w:sz w:val="24"/>
          <w:szCs w:val="24"/>
        </w:rPr>
        <w:t xml:space="preserve">й с классами напряжения от 6 кВ </w:t>
      </w:r>
      <w:r w:rsidRPr="0059266C">
        <w:rPr>
          <w:rFonts w:ascii="Times New Roman" w:hAnsi="Times New Roman" w:cs="Times New Roman"/>
          <w:sz w:val="24"/>
          <w:szCs w:val="24"/>
        </w:rPr>
        <w:t>до 1150 кВ за отчетный (базовый) год и годы, предшествующие отчетному (базовому) году.</w:t>
      </w:r>
      <w:proofErr w:type="gramEnd"/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В соответствующих ячейках пунктов 1.15–1.17 Таблицы Формы № 1</w:t>
      </w:r>
      <w:r w:rsidR="00A1435C">
        <w:rPr>
          <w:rFonts w:ascii="Times New Roman" w:hAnsi="Times New Roman" w:cs="Times New Roman"/>
          <w:sz w:val="24"/>
          <w:szCs w:val="24"/>
        </w:rPr>
        <w:t>9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установленным классам напряжения и единице измерения указываются значения протяженности воздушных линий с классами напряжения от 500</w:t>
      </w: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59266C">
        <w:rPr>
          <w:rFonts w:ascii="Times New Roman" w:hAnsi="Times New Roman" w:cs="Times New Roman"/>
          <w:sz w:val="24"/>
          <w:szCs w:val="24"/>
        </w:rPr>
        <w:t xml:space="preserve"> и ниже до 3 кВ за отчетный (базовый) год и годы, предшествующие отчетному (базовому) году.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В соответствующих ячейках с</w:t>
      </w:r>
      <w:r w:rsidR="00932C1B">
        <w:rPr>
          <w:rFonts w:ascii="Times New Roman" w:hAnsi="Times New Roman" w:cs="Times New Roman"/>
          <w:sz w:val="24"/>
          <w:szCs w:val="24"/>
        </w:rPr>
        <w:t xml:space="preserve">троки «Итого ниже 6 кВ» Таблицы </w:t>
      </w:r>
      <w:r w:rsidRPr="0059266C">
        <w:rPr>
          <w:rFonts w:ascii="Times New Roman" w:hAnsi="Times New Roman" w:cs="Times New Roman"/>
          <w:sz w:val="24"/>
          <w:szCs w:val="24"/>
        </w:rPr>
        <w:t xml:space="preserve">Формы № </w:t>
      </w:r>
      <w:r w:rsidR="00932C1B">
        <w:rPr>
          <w:rFonts w:ascii="Times New Roman" w:hAnsi="Times New Roman" w:cs="Times New Roman"/>
          <w:sz w:val="24"/>
          <w:szCs w:val="24"/>
        </w:rPr>
        <w:t>1</w:t>
      </w:r>
      <w:r w:rsidR="00A1435C">
        <w:rPr>
          <w:rFonts w:ascii="Times New Roman" w:hAnsi="Times New Roman" w:cs="Times New Roman"/>
          <w:sz w:val="24"/>
          <w:szCs w:val="24"/>
        </w:rPr>
        <w:t>9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установленной единице измерения указываются суммарные значения протяженности воздушных линий с классами напряжения от 500</w:t>
      </w: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59266C">
        <w:rPr>
          <w:rFonts w:ascii="Times New Roman" w:hAnsi="Times New Roman" w:cs="Times New Roman"/>
          <w:sz w:val="24"/>
          <w:szCs w:val="24"/>
        </w:rPr>
        <w:t xml:space="preserve"> и ниже до 3 кВ за отчетный (базовый) год и годы, предшествующие отчетному (базовому) году.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В соответствующих ячейках строки «</w:t>
      </w:r>
      <w:r w:rsidRPr="0059266C">
        <w:rPr>
          <w:rStyle w:val="2"/>
          <w:rFonts w:eastAsiaTheme="minorEastAsia"/>
          <w:sz w:val="24"/>
          <w:szCs w:val="24"/>
        </w:rPr>
        <w:t>Всего по воздушным линиям</w:t>
      </w:r>
      <w:r w:rsidRPr="0059266C">
        <w:rPr>
          <w:rFonts w:ascii="Times New Roman" w:hAnsi="Times New Roman" w:cs="Times New Roman"/>
          <w:sz w:val="24"/>
          <w:szCs w:val="24"/>
        </w:rPr>
        <w:t>» Таблицы Формы № 1</w:t>
      </w:r>
      <w:r w:rsidR="00A1435C">
        <w:rPr>
          <w:rFonts w:ascii="Times New Roman" w:hAnsi="Times New Roman" w:cs="Times New Roman"/>
          <w:sz w:val="24"/>
          <w:szCs w:val="24"/>
        </w:rPr>
        <w:t>9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установленной единице измерения указываются суммарные значения протяженности воздушных линий с классами напряжения от 500</w:t>
      </w: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59266C">
        <w:rPr>
          <w:rFonts w:ascii="Times New Roman" w:hAnsi="Times New Roman" w:cs="Times New Roman"/>
          <w:sz w:val="24"/>
          <w:szCs w:val="24"/>
        </w:rPr>
        <w:t xml:space="preserve"> и ниже до 1150 кВ за отчетный (базовый) год и годы, предшествующие отчетному (базовому) году.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В соответствующих ячейках пунктов 2.1–2.7 Таблицы Формы № 1</w:t>
      </w:r>
      <w:r w:rsidR="00A1435C">
        <w:rPr>
          <w:rFonts w:ascii="Times New Roman" w:hAnsi="Times New Roman" w:cs="Times New Roman"/>
          <w:sz w:val="24"/>
          <w:szCs w:val="24"/>
        </w:rPr>
        <w:t>9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установленным классам напряжения и единице измерения указываются значения протяженности кабельных линий с классами напряжения от 6 кВ до 220 кВ за отчетный (базовый) год и годы, предшествующие отчетному (базовому) году.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>В соответствующих ячейках строки «Итого от 6 кВ и выше» Таблицы Формы № 1</w:t>
      </w:r>
      <w:r w:rsidR="00A1435C">
        <w:rPr>
          <w:rFonts w:ascii="Times New Roman" w:hAnsi="Times New Roman" w:cs="Times New Roman"/>
          <w:sz w:val="24"/>
          <w:szCs w:val="24"/>
        </w:rPr>
        <w:t>9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установленной единице измерения указываются суммарные значения протяженности кабельных линий с классами напряжения от 6 кВ до 220 кВ за отчетный (базовый) год и годы, предшествующие отчетному (базовому) году.</w:t>
      </w:r>
      <w:proofErr w:type="gramEnd"/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В соответствующих ячейках пунктов 2.8–2.10 Таблицы Формы № 1</w:t>
      </w:r>
      <w:r w:rsidR="00A1435C">
        <w:rPr>
          <w:rFonts w:ascii="Times New Roman" w:hAnsi="Times New Roman" w:cs="Times New Roman"/>
          <w:sz w:val="24"/>
          <w:szCs w:val="24"/>
        </w:rPr>
        <w:t>9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установленным классам напряжения и единице измерения указываются значения протяженности кабельных линий с классами напряжения от 500</w:t>
      </w: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59266C">
        <w:rPr>
          <w:rFonts w:ascii="Times New Roman" w:hAnsi="Times New Roman" w:cs="Times New Roman"/>
          <w:sz w:val="24"/>
          <w:szCs w:val="24"/>
        </w:rPr>
        <w:t xml:space="preserve"> и ниже до 3 кВ за отчетный (базовый) год и годы, предшествующие отчетному (базовому) году.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В соответствующих ячейках строки «Итого ниже 6 кВ» Таблицы Формы № 1</w:t>
      </w:r>
      <w:r w:rsidR="00A1435C">
        <w:rPr>
          <w:rFonts w:ascii="Times New Roman" w:hAnsi="Times New Roman" w:cs="Times New Roman"/>
          <w:sz w:val="24"/>
          <w:szCs w:val="24"/>
        </w:rPr>
        <w:t>9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установленной единице измерения указываются суммарные значения протяженности кабельных линий с классами напряжения от 500</w:t>
      </w: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59266C">
        <w:rPr>
          <w:rFonts w:ascii="Times New Roman" w:hAnsi="Times New Roman" w:cs="Times New Roman"/>
          <w:sz w:val="24"/>
          <w:szCs w:val="24"/>
        </w:rPr>
        <w:t xml:space="preserve"> и ниже до 3 кВ за отчетный (базовый) год и годы, предшествующие отчетному (базовому) году.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В соответствующих ячейках строки «</w:t>
      </w:r>
      <w:r w:rsidRPr="0059266C">
        <w:rPr>
          <w:rStyle w:val="2"/>
          <w:rFonts w:eastAsiaTheme="minorEastAsia"/>
          <w:sz w:val="24"/>
          <w:szCs w:val="24"/>
        </w:rPr>
        <w:t>Всего по кабельным линиям</w:t>
      </w:r>
      <w:r w:rsidRPr="0059266C">
        <w:rPr>
          <w:rFonts w:ascii="Times New Roman" w:hAnsi="Times New Roman" w:cs="Times New Roman"/>
          <w:sz w:val="24"/>
          <w:szCs w:val="24"/>
        </w:rPr>
        <w:t>» Таблицы Формы № 1</w:t>
      </w:r>
      <w:r w:rsidR="00A1435C">
        <w:rPr>
          <w:rFonts w:ascii="Times New Roman" w:hAnsi="Times New Roman" w:cs="Times New Roman"/>
          <w:sz w:val="24"/>
          <w:szCs w:val="24"/>
        </w:rPr>
        <w:t>9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установленной единице измерения указываются суммарные значения протяженности кабельных линий с классами напряжения от 500</w:t>
      </w: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59266C">
        <w:rPr>
          <w:rFonts w:ascii="Times New Roman" w:hAnsi="Times New Roman" w:cs="Times New Roman"/>
          <w:sz w:val="24"/>
          <w:szCs w:val="24"/>
        </w:rPr>
        <w:t xml:space="preserve"> и ниже до 220 кВ за отчетный (базовый) год и годы, предшествующие отчетному (базовому) году.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В соответствующих ячейках строки «</w:t>
      </w:r>
      <w:r w:rsidRPr="0059266C">
        <w:rPr>
          <w:rStyle w:val="2"/>
          <w:rFonts w:eastAsiaTheme="minorEastAsia"/>
          <w:sz w:val="24"/>
          <w:szCs w:val="24"/>
        </w:rPr>
        <w:t>Всего по воздушным и кабельным линиям</w:t>
      </w:r>
      <w:r w:rsidRPr="0059266C">
        <w:rPr>
          <w:rFonts w:ascii="Times New Roman" w:hAnsi="Times New Roman" w:cs="Times New Roman"/>
          <w:sz w:val="24"/>
          <w:szCs w:val="24"/>
        </w:rPr>
        <w:t>» Таблицы Формы № 1</w:t>
      </w:r>
      <w:r w:rsidR="00A1435C">
        <w:rPr>
          <w:rFonts w:ascii="Times New Roman" w:hAnsi="Times New Roman" w:cs="Times New Roman"/>
          <w:sz w:val="24"/>
          <w:szCs w:val="24"/>
        </w:rPr>
        <w:t>9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установленной единице измерения указываются суммарные значения протяженности воздушных линий с классами напряжения от 500</w:t>
      </w:r>
      <w:proofErr w:type="gramStart"/>
      <w:r w:rsidRPr="0059266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59266C">
        <w:rPr>
          <w:rFonts w:ascii="Times New Roman" w:hAnsi="Times New Roman" w:cs="Times New Roman"/>
          <w:sz w:val="24"/>
          <w:szCs w:val="24"/>
        </w:rPr>
        <w:t xml:space="preserve"> и ниже до 1150 кВ и кабельных линий с классами напряжения от 500 В и ниже до 220 кВ за отчетный (базовый) год и годы, предшествующие отчетному (базовому) году.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В соответствующих ячейках пунктов 3.1–3.13 Таблицы Формы № 1</w:t>
      </w:r>
      <w:r w:rsidR="00A1435C">
        <w:rPr>
          <w:rFonts w:ascii="Times New Roman" w:hAnsi="Times New Roman" w:cs="Times New Roman"/>
          <w:sz w:val="24"/>
          <w:szCs w:val="24"/>
        </w:rPr>
        <w:t>9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установленным классам напряжения и единице измерения указываются значения протяженности </w:t>
      </w:r>
      <w:proofErr w:type="spellStart"/>
      <w:r w:rsidRPr="0059266C">
        <w:rPr>
          <w:rFonts w:ascii="Times New Roman" w:hAnsi="Times New Roman" w:cs="Times New Roman"/>
          <w:sz w:val="24"/>
          <w:szCs w:val="24"/>
        </w:rPr>
        <w:t>шинопроводов</w:t>
      </w:r>
      <w:proofErr w:type="spellEnd"/>
      <w:r w:rsidRPr="0059266C">
        <w:rPr>
          <w:rFonts w:ascii="Times New Roman" w:hAnsi="Times New Roman" w:cs="Times New Roman"/>
          <w:sz w:val="24"/>
          <w:szCs w:val="24"/>
        </w:rPr>
        <w:t xml:space="preserve"> от 6 кВ до 800 кВ за отчетный (базовый) год и годы, предшествующие отчетному (базовому) году.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lastRenderedPageBreak/>
        <w:t>В соответствующих ячейках строки «</w:t>
      </w:r>
      <w:r w:rsidRPr="0059266C">
        <w:rPr>
          <w:rStyle w:val="2"/>
          <w:rFonts w:eastAsiaTheme="minorEastAsia"/>
          <w:sz w:val="24"/>
          <w:szCs w:val="24"/>
        </w:rPr>
        <w:t xml:space="preserve">Всего по </w:t>
      </w:r>
      <w:proofErr w:type="spellStart"/>
      <w:r w:rsidRPr="0059266C">
        <w:rPr>
          <w:rStyle w:val="2"/>
          <w:rFonts w:eastAsiaTheme="minorEastAsia"/>
          <w:sz w:val="24"/>
          <w:szCs w:val="24"/>
        </w:rPr>
        <w:t>шинопроводам</w:t>
      </w:r>
      <w:proofErr w:type="spellEnd"/>
      <w:r w:rsidRPr="0059266C">
        <w:rPr>
          <w:rFonts w:ascii="Times New Roman" w:hAnsi="Times New Roman" w:cs="Times New Roman"/>
          <w:sz w:val="24"/>
          <w:szCs w:val="24"/>
        </w:rPr>
        <w:t>» Таблицы Формы</w:t>
      </w:r>
      <w:r w:rsidR="00932C1B">
        <w:rPr>
          <w:rFonts w:ascii="Times New Roman" w:hAnsi="Times New Roman" w:cs="Times New Roman"/>
          <w:sz w:val="24"/>
          <w:szCs w:val="24"/>
        </w:rPr>
        <w:br/>
      </w:r>
      <w:r w:rsidRPr="0059266C">
        <w:rPr>
          <w:rFonts w:ascii="Times New Roman" w:hAnsi="Times New Roman" w:cs="Times New Roman"/>
          <w:sz w:val="24"/>
          <w:szCs w:val="24"/>
        </w:rPr>
        <w:t>№ 1</w:t>
      </w:r>
      <w:r w:rsidR="00A1435C">
        <w:rPr>
          <w:rFonts w:ascii="Times New Roman" w:hAnsi="Times New Roman" w:cs="Times New Roman"/>
          <w:sz w:val="24"/>
          <w:szCs w:val="24"/>
        </w:rPr>
        <w:t>9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установленной единице измерения указываются суммарные значения протяженности </w:t>
      </w:r>
      <w:proofErr w:type="spellStart"/>
      <w:r w:rsidRPr="0059266C">
        <w:rPr>
          <w:rFonts w:ascii="Times New Roman" w:hAnsi="Times New Roman" w:cs="Times New Roman"/>
          <w:sz w:val="24"/>
          <w:szCs w:val="24"/>
        </w:rPr>
        <w:t>шинопроводов</w:t>
      </w:r>
      <w:proofErr w:type="spellEnd"/>
      <w:r w:rsidRPr="0059266C">
        <w:rPr>
          <w:rFonts w:ascii="Times New Roman" w:hAnsi="Times New Roman" w:cs="Times New Roman"/>
          <w:sz w:val="24"/>
          <w:szCs w:val="24"/>
        </w:rPr>
        <w:t xml:space="preserve"> с классами напряжения от 6 кВ до 800 кВ за отчетный (базовый) год и годы, предшествующие отчетному (базовому) году.</w:t>
      </w:r>
      <w:proofErr w:type="gramEnd"/>
    </w:p>
    <w:p w:rsidR="00B7695B" w:rsidRPr="0059266C" w:rsidRDefault="00B7695B" w:rsidP="0059266C">
      <w:pPr>
        <w:pStyle w:val="a4"/>
        <w:tabs>
          <w:tab w:val="left" w:pos="0"/>
        </w:tabs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695B" w:rsidRPr="0059266C" w:rsidRDefault="000F74D3" w:rsidP="0059266C">
      <w:pPr>
        <w:pStyle w:val="a4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229" w:name="_Toc384055753"/>
      <w:bookmarkStart w:id="230" w:name="_Toc384056660"/>
      <w:bookmarkStart w:id="231" w:name="_Toc384224571"/>
      <w:r>
        <w:rPr>
          <w:rFonts w:ascii="Times New Roman" w:hAnsi="Times New Roman" w:cs="Times New Roman"/>
          <w:sz w:val="24"/>
          <w:szCs w:val="24"/>
        </w:rPr>
        <w:t>Методика заполнения</w:t>
      </w:r>
      <w:r w:rsidR="00B7695B" w:rsidRPr="0059266C">
        <w:rPr>
          <w:rFonts w:ascii="Times New Roman" w:hAnsi="Times New Roman" w:cs="Times New Roman"/>
          <w:sz w:val="24"/>
          <w:szCs w:val="24"/>
        </w:rPr>
        <w:t xml:space="preserve"> сведений </w:t>
      </w:r>
      <w:r w:rsidR="00B7695B" w:rsidRPr="0059266C">
        <w:rPr>
          <w:rFonts w:ascii="Times New Roman" w:hAnsi="Times New Roman" w:cs="Times New Roman"/>
          <w:sz w:val="24"/>
          <w:szCs w:val="24"/>
        </w:rPr>
        <w:br/>
      </w:r>
      <w:r w:rsidR="00A7468D" w:rsidRPr="00371D67">
        <w:rPr>
          <w:rFonts w:ascii="Times New Roman" w:hAnsi="Times New Roman" w:cs="Times New Roman"/>
          <w:sz w:val="24"/>
          <w:szCs w:val="24"/>
        </w:rPr>
        <w:t>о трансформаторах и устройствах компенсации реактивной мощности</w:t>
      </w:r>
      <w:r w:rsidR="00B7695B" w:rsidRPr="0059266C">
        <w:rPr>
          <w:rFonts w:ascii="Times New Roman" w:hAnsi="Times New Roman" w:cs="Times New Roman"/>
          <w:sz w:val="24"/>
          <w:szCs w:val="24"/>
        </w:rPr>
        <w:br/>
        <w:t xml:space="preserve">по форме согласно </w:t>
      </w:r>
      <w:hyperlink r:id="rId58" w:history="1">
        <w:r w:rsidR="00B7695B" w:rsidRPr="0059266C">
          <w:rPr>
            <w:rFonts w:ascii="Times New Roman" w:hAnsi="Times New Roman" w:cs="Times New Roman"/>
            <w:sz w:val="24"/>
            <w:szCs w:val="24"/>
          </w:rPr>
          <w:t>приложению №</w:t>
        </w:r>
      </w:hyperlink>
      <w:r w:rsidR="00B7695B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="008E331D">
        <w:rPr>
          <w:rFonts w:ascii="Times New Roman" w:hAnsi="Times New Roman" w:cs="Times New Roman"/>
          <w:sz w:val="24"/>
          <w:szCs w:val="24"/>
        </w:rPr>
        <w:t>20</w:t>
      </w:r>
      <w:r w:rsidR="00B7695B" w:rsidRPr="0059266C">
        <w:rPr>
          <w:rFonts w:ascii="Times New Roman" w:hAnsi="Times New Roman" w:cs="Times New Roman"/>
          <w:sz w:val="24"/>
          <w:szCs w:val="24"/>
        </w:rPr>
        <w:t xml:space="preserve"> к настоящ</w:t>
      </w:r>
      <w:bookmarkEnd w:id="229"/>
      <w:bookmarkEnd w:id="230"/>
      <w:bookmarkEnd w:id="231"/>
      <w:r w:rsidR="00A7468D">
        <w:rPr>
          <w:rFonts w:ascii="Times New Roman" w:hAnsi="Times New Roman" w:cs="Times New Roman"/>
          <w:sz w:val="24"/>
          <w:szCs w:val="24"/>
        </w:rPr>
        <w:t>ему Порядку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сведениях </w:t>
      </w:r>
      <w:r w:rsidR="00A7468D" w:rsidRPr="00371D67">
        <w:rPr>
          <w:rFonts w:ascii="Times New Roman" w:hAnsi="Times New Roman" w:cs="Times New Roman"/>
          <w:sz w:val="24"/>
          <w:szCs w:val="24"/>
        </w:rPr>
        <w:t>о трансформаторах и устройствах компенсации реактивной мощности</w:t>
      </w:r>
      <w:r w:rsidRPr="0059266C">
        <w:rPr>
          <w:rFonts w:ascii="Times New Roman" w:hAnsi="Times New Roman" w:cs="Times New Roman"/>
          <w:sz w:val="24"/>
          <w:szCs w:val="24"/>
        </w:rPr>
        <w:t xml:space="preserve"> по форме согласно </w:t>
      </w:r>
      <w:hyperlink r:id="rId59" w:history="1">
        <w:r w:rsidRPr="0059266C">
          <w:rPr>
            <w:rFonts w:ascii="Times New Roman" w:hAnsi="Times New Roman" w:cs="Times New Roman"/>
            <w:sz w:val="24"/>
            <w:szCs w:val="24"/>
          </w:rPr>
          <w:t>приложению №</w:t>
        </w:r>
      </w:hyperlink>
      <w:r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="008E331D">
        <w:rPr>
          <w:rFonts w:ascii="Times New Roman" w:hAnsi="Times New Roman" w:cs="Times New Roman"/>
          <w:sz w:val="24"/>
          <w:szCs w:val="24"/>
        </w:rPr>
        <w:t>20</w:t>
      </w:r>
      <w:r w:rsidRPr="0059266C">
        <w:rPr>
          <w:rFonts w:ascii="Times New Roman" w:hAnsi="Times New Roman" w:cs="Times New Roman"/>
          <w:sz w:val="24"/>
          <w:szCs w:val="24"/>
        </w:rPr>
        <w:t xml:space="preserve"> к </w:t>
      </w:r>
      <w:r w:rsidR="00A7468D" w:rsidRPr="0059266C">
        <w:rPr>
          <w:rFonts w:ascii="Times New Roman" w:hAnsi="Times New Roman" w:cs="Times New Roman"/>
          <w:sz w:val="24"/>
          <w:szCs w:val="24"/>
        </w:rPr>
        <w:t>настоящ</w:t>
      </w:r>
      <w:r w:rsidR="00A7468D">
        <w:rPr>
          <w:rFonts w:ascii="Times New Roman" w:hAnsi="Times New Roman" w:cs="Times New Roman"/>
          <w:sz w:val="24"/>
          <w:szCs w:val="24"/>
        </w:rPr>
        <w:t>ему Порядку</w:t>
      </w:r>
      <w:r w:rsidR="00A7468D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 xml:space="preserve">(далее – Форма № </w:t>
      </w:r>
      <w:r w:rsidR="008E331D">
        <w:rPr>
          <w:rFonts w:ascii="Times New Roman" w:hAnsi="Times New Roman" w:cs="Times New Roman"/>
          <w:sz w:val="24"/>
          <w:szCs w:val="24"/>
        </w:rPr>
        <w:t>20</w:t>
      </w:r>
      <w:r w:rsidRPr="0059266C">
        <w:rPr>
          <w:rFonts w:ascii="Times New Roman" w:hAnsi="Times New Roman" w:cs="Times New Roman"/>
          <w:sz w:val="24"/>
          <w:szCs w:val="24"/>
        </w:rPr>
        <w:t xml:space="preserve">) заполняется Таблица – «Сведения о количестве и установленной мощности трансформаторов» Формы № </w:t>
      </w:r>
      <w:r w:rsidR="008E331D">
        <w:rPr>
          <w:rFonts w:ascii="Times New Roman" w:hAnsi="Times New Roman" w:cs="Times New Roman"/>
          <w:sz w:val="24"/>
          <w:szCs w:val="24"/>
        </w:rPr>
        <w:t xml:space="preserve">20 </w:t>
      </w:r>
      <w:r w:rsidRPr="0059266C">
        <w:rPr>
          <w:rFonts w:ascii="Times New Roman" w:hAnsi="Times New Roman" w:cs="Times New Roman"/>
          <w:sz w:val="24"/>
          <w:szCs w:val="24"/>
        </w:rPr>
        <w:t xml:space="preserve">(далее – Таблица Формы № </w:t>
      </w:r>
      <w:r w:rsidR="008E331D">
        <w:rPr>
          <w:rFonts w:ascii="Times New Roman" w:hAnsi="Times New Roman" w:cs="Times New Roman"/>
          <w:sz w:val="24"/>
          <w:szCs w:val="24"/>
        </w:rPr>
        <w:t>20</w:t>
      </w:r>
      <w:r w:rsidRPr="0059266C">
        <w:rPr>
          <w:rFonts w:ascii="Times New Roman" w:hAnsi="Times New Roman" w:cs="Times New Roman"/>
          <w:sz w:val="24"/>
          <w:szCs w:val="24"/>
        </w:rPr>
        <w:t>).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шапки Таблицы Формы № </w:t>
      </w:r>
      <w:r w:rsidR="008E331D">
        <w:rPr>
          <w:rFonts w:ascii="Times New Roman" w:hAnsi="Times New Roman" w:cs="Times New Roman"/>
          <w:sz w:val="24"/>
          <w:szCs w:val="24"/>
        </w:rPr>
        <w:t>20</w:t>
      </w:r>
      <w:r w:rsidRPr="0059266C">
        <w:rPr>
          <w:rFonts w:ascii="Times New Roman" w:hAnsi="Times New Roman" w:cs="Times New Roman"/>
          <w:sz w:val="24"/>
          <w:szCs w:val="24"/>
        </w:rPr>
        <w:t xml:space="preserve"> указываются отчетный (базовый) год и годы, предшествующие отчетному (базовому) году.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зависимости от единичной мощности и классов высшего напряжения, в соответствующих ячейках пунктов 1–4.6 Таблицы Формы № </w:t>
      </w:r>
      <w:r w:rsidR="008E331D">
        <w:rPr>
          <w:rFonts w:ascii="Times New Roman" w:hAnsi="Times New Roman" w:cs="Times New Roman"/>
          <w:sz w:val="24"/>
          <w:szCs w:val="24"/>
        </w:rPr>
        <w:t>20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установленным единицам измерения указываются количество и значения установленной мощности трансформаторов за отчетный (базовый) год и годы, предшествующие отчетному (базовому) году.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соответствующих ячейках строки «Итого» Таблицы Формы № </w:t>
      </w:r>
      <w:r w:rsidR="008E331D">
        <w:rPr>
          <w:rFonts w:ascii="Times New Roman" w:hAnsi="Times New Roman" w:cs="Times New Roman"/>
          <w:sz w:val="24"/>
          <w:szCs w:val="24"/>
        </w:rPr>
        <w:t>20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установленным единицам измерения указываются суммарное количество и значения суммарной установленной мощности трансформаторов за отчетный (базовый) год и годы, предшествующие отчетному (базовому) году.</w:t>
      </w:r>
    </w:p>
    <w:p w:rsidR="00B7695B" w:rsidRPr="0059266C" w:rsidRDefault="00B7695B" w:rsidP="0059266C">
      <w:pPr>
        <w:pStyle w:val="a4"/>
        <w:tabs>
          <w:tab w:val="left" w:pos="0"/>
        </w:tabs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695B" w:rsidRPr="0059266C" w:rsidRDefault="000F74D3" w:rsidP="0059266C">
      <w:pPr>
        <w:pStyle w:val="a4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232" w:name="_Toc384055754"/>
      <w:bookmarkStart w:id="233" w:name="_Toc384056661"/>
      <w:bookmarkStart w:id="234" w:name="_Toc384224572"/>
      <w:r>
        <w:rPr>
          <w:rFonts w:ascii="Times New Roman" w:hAnsi="Times New Roman" w:cs="Times New Roman"/>
          <w:sz w:val="24"/>
          <w:szCs w:val="24"/>
        </w:rPr>
        <w:t>Методика заполнения</w:t>
      </w:r>
      <w:r w:rsidR="00B7695B" w:rsidRPr="0059266C">
        <w:rPr>
          <w:rFonts w:ascii="Times New Roman" w:hAnsi="Times New Roman" w:cs="Times New Roman"/>
          <w:sz w:val="24"/>
          <w:szCs w:val="24"/>
        </w:rPr>
        <w:t xml:space="preserve"> сведений </w:t>
      </w:r>
      <w:r w:rsidR="00B7695B" w:rsidRPr="0059266C">
        <w:rPr>
          <w:rFonts w:ascii="Times New Roman" w:hAnsi="Times New Roman" w:cs="Times New Roman"/>
          <w:sz w:val="24"/>
          <w:szCs w:val="24"/>
        </w:rPr>
        <w:br/>
      </w:r>
      <w:r w:rsidR="00A7468D" w:rsidRPr="00371D67">
        <w:rPr>
          <w:rFonts w:ascii="Times New Roman" w:hAnsi="Times New Roman" w:cs="Times New Roman"/>
          <w:sz w:val="24"/>
          <w:szCs w:val="24"/>
        </w:rPr>
        <w:t>о трансформаторах и устройствах компенсации реактивной мощности</w:t>
      </w:r>
      <w:r w:rsidR="00B7695B" w:rsidRPr="0059266C">
        <w:rPr>
          <w:rFonts w:ascii="Times New Roman" w:hAnsi="Times New Roman" w:cs="Times New Roman"/>
          <w:sz w:val="24"/>
          <w:szCs w:val="24"/>
        </w:rPr>
        <w:br/>
        <w:t xml:space="preserve">по форме согласно </w:t>
      </w:r>
      <w:hyperlink r:id="rId60" w:history="1">
        <w:r w:rsidR="00B7695B" w:rsidRPr="0059266C">
          <w:rPr>
            <w:rFonts w:ascii="Times New Roman" w:hAnsi="Times New Roman" w:cs="Times New Roman"/>
            <w:sz w:val="24"/>
            <w:szCs w:val="24"/>
          </w:rPr>
          <w:t>приложению №</w:t>
        </w:r>
      </w:hyperlink>
      <w:r w:rsidR="00B7695B" w:rsidRPr="0059266C">
        <w:rPr>
          <w:rFonts w:ascii="Times New Roman" w:hAnsi="Times New Roman" w:cs="Times New Roman"/>
          <w:sz w:val="24"/>
          <w:szCs w:val="24"/>
        </w:rPr>
        <w:t xml:space="preserve"> 2</w:t>
      </w:r>
      <w:r w:rsidR="008E331D">
        <w:rPr>
          <w:rFonts w:ascii="Times New Roman" w:hAnsi="Times New Roman" w:cs="Times New Roman"/>
          <w:sz w:val="24"/>
          <w:szCs w:val="24"/>
        </w:rPr>
        <w:t>1</w:t>
      </w:r>
      <w:r w:rsidR="00B7695B" w:rsidRPr="0059266C">
        <w:rPr>
          <w:rFonts w:ascii="Times New Roman" w:hAnsi="Times New Roman" w:cs="Times New Roman"/>
          <w:sz w:val="24"/>
          <w:szCs w:val="24"/>
        </w:rPr>
        <w:t xml:space="preserve"> к </w:t>
      </w:r>
      <w:bookmarkEnd w:id="232"/>
      <w:bookmarkEnd w:id="233"/>
      <w:bookmarkEnd w:id="234"/>
      <w:r w:rsidR="00A7468D" w:rsidRPr="0059266C">
        <w:rPr>
          <w:rFonts w:ascii="Times New Roman" w:hAnsi="Times New Roman" w:cs="Times New Roman"/>
          <w:sz w:val="24"/>
          <w:szCs w:val="24"/>
        </w:rPr>
        <w:t>настоящ</w:t>
      </w:r>
      <w:r w:rsidR="00A7468D">
        <w:rPr>
          <w:rFonts w:ascii="Times New Roman" w:hAnsi="Times New Roman" w:cs="Times New Roman"/>
          <w:sz w:val="24"/>
          <w:szCs w:val="24"/>
        </w:rPr>
        <w:t>ему Порядку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сведениях </w:t>
      </w:r>
      <w:r w:rsidR="00A7468D" w:rsidRPr="00371D67">
        <w:rPr>
          <w:rFonts w:ascii="Times New Roman" w:hAnsi="Times New Roman" w:cs="Times New Roman"/>
          <w:sz w:val="24"/>
          <w:szCs w:val="24"/>
        </w:rPr>
        <w:t>о трансформаторах и устройствах компенсации реактивной мощности</w:t>
      </w:r>
      <w:r w:rsidRPr="0059266C">
        <w:rPr>
          <w:rFonts w:ascii="Times New Roman" w:hAnsi="Times New Roman" w:cs="Times New Roman"/>
          <w:sz w:val="24"/>
          <w:szCs w:val="24"/>
        </w:rPr>
        <w:t xml:space="preserve"> по форме согласно </w:t>
      </w:r>
      <w:hyperlink r:id="rId61" w:history="1">
        <w:r w:rsidRPr="0059266C">
          <w:rPr>
            <w:rFonts w:ascii="Times New Roman" w:hAnsi="Times New Roman" w:cs="Times New Roman"/>
            <w:sz w:val="24"/>
            <w:szCs w:val="24"/>
          </w:rPr>
          <w:t>приложению №</w:t>
        </w:r>
      </w:hyperlink>
      <w:r w:rsidRPr="0059266C">
        <w:rPr>
          <w:rFonts w:ascii="Times New Roman" w:hAnsi="Times New Roman" w:cs="Times New Roman"/>
          <w:sz w:val="24"/>
          <w:szCs w:val="24"/>
        </w:rPr>
        <w:t xml:space="preserve"> 2</w:t>
      </w:r>
      <w:r w:rsidR="008E331D">
        <w:rPr>
          <w:rFonts w:ascii="Times New Roman" w:hAnsi="Times New Roman" w:cs="Times New Roman"/>
          <w:sz w:val="24"/>
          <w:szCs w:val="24"/>
        </w:rPr>
        <w:t>1</w:t>
      </w:r>
      <w:r w:rsidRPr="0059266C">
        <w:rPr>
          <w:rFonts w:ascii="Times New Roman" w:hAnsi="Times New Roman" w:cs="Times New Roman"/>
          <w:sz w:val="24"/>
          <w:szCs w:val="24"/>
        </w:rPr>
        <w:t xml:space="preserve"> к </w:t>
      </w:r>
      <w:r w:rsidR="00A7468D" w:rsidRPr="0059266C">
        <w:rPr>
          <w:rFonts w:ascii="Times New Roman" w:hAnsi="Times New Roman" w:cs="Times New Roman"/>
          <w:sz w:val="24"/>
          <w:szCs w:val="24"/>
        </w:rPr>
        <w:t>настоящ</w:t>
      </w:r>
      <w:r w:rsidR="00A7468D">
        <w:rPr>
          <w:rFonts w:ascii="Times New Roman" w:hAnsi="Times New Roman" w:cs="Times New Roman"/>
          <w:sz w:val="24"/>
          <w:szCs w:val="24"/>
        </w:rPr>
        <w:t>ему Порядку</w:t>
      </w:r>
      <w:r w:rsidR="00A7468D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>(далее – Форма № 2</w:t>
      </w:r>
      <w:r w:rsidR="008E331D">
        <w:rPr>
          <w:rFonts w:ascii="Times New Roman" w:hAnsi="Times New Roman" w:cs="Times New Roman"/>
          <w:sz w:val="24"/>
          <w:szCs w:val="24"/>
        </w:rPr>
        <w:t>1</w:t>
      </w:r>
      <w:r w:rsidRPr="0059266C">
        <w:rPr>
          <w:rFonts w:ascii="Times New Roman" w:hAnsi="Times New Roman" w:cs="Times New Roman"/>
          <w:sz w:val="24"/>
          <w:szCs w:val="24"/>
        </w:rPr>
        <w:t>) заполняется Таблица – «Сведения о количестве и мощности устройств компенсации реактивной мощности» Форма № 2</w:t>
      </w:r>
      <w:r w:rsidR="008E331D">
        <w:rPr>
          <w:rFonts w:ascii="Times New Roman" w:hAnsi="Times New Roman" w:cs="Times New Roman"/>
          <w:sz w:val="24"/>
          <w:szCs w:val="24"/>
        </w:rPr>
        <w:t>1</w:t>
      </w:r>
      <w:r w:rsidRPr="0059266C">
        <w:rPr>
          <w:rFonts w:ascii="Times New Roman" w:hAnsi="Times New Roman" w:cs="Times New Roman"/>
          <w:sz w:val="24"/>
          <w:szCs w:val="24"/>
        </w:rPr>
        <w:t xml:space="preserve"> (далее – Таблица Формы № 2</w:t>
      </w:r>
      <w:r w:rsidR="008E331D">
        <w:rPr>
          <w:rFonts w:ascii="Times New Roman" w:hAnsi="Times New Roman" w:cs="Times New Roman"/>
          <w:sz w:val="24"/>
          <w:szCs w:val="24"/>
        </w:rPr>
        <w:t>1</w:t>
      </w:r>
      <w:r w:rsidRPr="0059266C">
        <w:rPr>
          <w:rFonts w:ascii="Times New Roman" w:hAnsi="Times New Roman" w:cs="Times New Roman"/>
          <w:sz w:val="24"/>
          <w:szCs w:val="24"/>
        </w:rPr>
        <w:t>).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В соответствующих ячейках шапки Таблицы Формы № 2</w:t>
      </w:r>
      <w:r w:rsidR="008E331D">
        <w:rPr>
          <w:rFonts w:ascii="Times New Roman" w:hAnsi="Times New Roman" w:cs="Times New Roman"/>
          <w:sz w:val="24"/>
          <w:szCs w:val="24"/>
        </w:rPr>
        <w:t>1</w:t>
      </w:r>
      <w:r w:rsidRPr="0059266C">
        <w:rPr>
          <w:rFonts w:ascii="Times New Roman" w:hAnsi="Times New Roman" w:cs="Times New Roman"/>
          <w:sz w:val="24"/>
          <w:szCs w:val="24"/>
        </w:rPr>
        <w:t xml:space="preserve"> указываются отчетный (базовый) год и годы, предшествующие отчетному (базовому) году.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В зависимости от единичной мощности и классов высшего напряжения в соответствующих ячейках пунктов 1.1–1.5 Таблицы Формы № 2</w:t>
      </w:r>
      <w:r w:rsidR="008E331D">
        <w:rPr>
          <w:rFonts w:ascii="Times New Roman" w:hAnsi="Times New Roman" w:cs="Times New Roman"/>
          <w:sz w:val="24"/>
          <w:szCs w:val="24"/>
        </w:rPr>
        <w:t>1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установленным единицам измерения указываются количество и значения суммарной установленной мощности ШР за отчетный (базовый) год и годы, предшествующие отчетному (базовому) году.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В соответствующих ячейках пункта 1.6 Таблицы Формы № 2</w:t>
      </w:r>
      <w:r w:rsidR="008E331D">
        <w:rPr>
          <w:rFonts w:ascii="Times New Roman" w:hAnsi="Times New Roman" w:cs="Times New Roman"/>
          <w:sz w:val="24"/>
          <w:szCs w:val="24"/>
        </w:rPr>
        <w:t>1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установленным единицам измерения указываются суммарное количество и значения суммарной установленной мощности ШР за отчетный (базовый) год и годы, предшествующие отчетному (базовому) году.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В зависимости от единичной мощности и классов высшего напряжения в соответствующих ячейках пунктов 2.1–2.5 Таблицы Формы № 2</w:t>
      </w:r>
      <w:r w:rsidR="008E331D">
        <w:rPr>
          <w:rFonts w:ascii="Times New Roman" w:hAnsi="Times New Roman" w:cs="Times New Roman"/>
          <w:sz w:val="24"/>
          <w:szCs w:val="24"/>
        </w:rPr>
        <w:t>1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установленным единицам измерения указываются количество и значения суммарной установленной мощности СК и генераторов работающих в режиме СК за отчетный (базовый) год и годы, предшествующие отчетному (базовому) году.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lastRenderedPageBreak/>
        <w:t>В соответствующих ячейках пункта 2.6 Таблицы Формы № 2</w:t>
      </w:r>
      <w:r w:rsidR="008E331D">
        <w:rPr>
          <w:rFonts w:ascii="Times New Roman" w:hAnsi="Times New Roman" w:cs="Times New Roman"/>
          <w:sz w:val="24"/>
          <w:szCs w:val="24"/>
        </w:rPr>
        <w:t>1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установленным единицам измерения указываются суммарное количество и значения суммарной установленной мощности СК и генераторов работающих в режиме СК за отчетный (базовый) год и годы, предшествующие отчетному (базовому) году.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В зависимости от единичной мощности и классов высшего напряжения в соответствующих ячейках пунктов 3.1–3.4 Таблицы Формы № 2</w:t>
      </w:r>
      <w:r w:rsidR="008E331D">
        <w:rPr>
          <w:rFonts w:ascii="Times New Roman" w:hAnsi="Times New Roman" w:cs="Times New Roman"/>
          <w:sz w:val="24"/>
          <w:szCs w:val="24"/>
        </w:rPr>
        <w:t>1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установленным единицам измерения указываются количество и значения суммарной установленной мощности БСК и СТК за отчетный (базовый) год и годы, предшествующие отчетному (базовому) году.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В соответствующих ячейках пункта 3.5 Таблицы Формы № 2</w:t>
      </w:r>
      <w:r w:rsidR="008E331D">
        <w:rPr>
          <w:rFonts w:ascii="Times New Roman" w:hAnsi="Times New Roman" w:cs="Times New Roman"/>
          <w:sz w:val="24"/>
          <w:szCs w:val="24"/>
        </w:rPr>
        <w:t>1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согласно установленным единицам измерения указываются суммарное количество и значения суммарной установленной мощности БСК и СТК за отчетный (базовый) год и годы, предшествующие отчетному (базовому) году.</w:t>
      </w:r>
    </w:p>
    <w:p w:rsidR="00B7695B" w:rsidRPr="0059266C" w:rsidRDefault="00B7695B" w:rsidP="0059266C">
      <w:pPr>
        <w:pStyle w:val="a4"/>
        <w:tabs>
          <w:tab w:val="left" w:pos="0"/>
        </w:tabs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695B" w:rsidRPr="0059266C" w:rsidRDefault="000F74D3" w:rsidP="0059266C">
      <w:pPr>
        <w:pStyle w:val="a4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235" w:name="_Toc384055758"/>
      <w:bookmarkStart w:id="236" w:name="_Toc384056665"/>
      <w:bookmarkStart w:id="237" w:name="_Toc384224577"/>
      <w:r>
        <w:rPr>
          <w:rFonts w:ascii="Times New Roman" w:hAnsi="Times New Roman" w:cs="Times New Roman"/>
          <w:sz w:val="24"/>
          <w:szCs w:val="24"/>
        </w:rPr>
        <w:t>Методика заполнения</w:t>
      </w:r>
      <w:r w:rsidR="00B7695B" w:rsidRPr="0059266C">
        <w:rPr>
          <w:rFonts w:ascii="Times New Roman" w:hAnsi="Times New Roman" w:cs="Times New Roman"/>
          <w:sz w:val="24"/>
          <w:szCs w:val="24"/>
        </w:rPr>
        <w:t xml:space="preserve"> сведений</w:t>
      </w:r>
      <w:r w:rsidR="00B7695B" w:rsidRPr="0059266C">
        <w:rPr>
          <w:rFonts w:ascii="Times New Roman" w:hAnsi="Times New Roman" w:cs="Times New Roman"/>
          <w:sz w:val="24"/>
          <w:szCs w:val="24"/>
        </w:rPr>
        <w:br/>
        <w:t>о кадровом обеспечении мероприятий по энергосбережению</w:t>
      </w:r>
      <w:r w:rsidR="00B7695B" w:rsidRPr="0059266C">
        <w:rPr>
          <w:rFonts w:ascii="Times New Roman" w:hAnsi="Times New Roman" w:cs="Times New Roman"/>
          <w:sz w:val="24"/>
          <w:szCs w:val="24"/>
        </w:rPr>
        <w:br/>
        <w:t xml:space="preserve"> и повышению энергетической эффективности по форме</w:t>
      </w:r>
      <w:r w:rsidR="00B7695B" w:rsidRPr="0059266C">
        <w:rPr>
          <w:rFonts w:ascii="Times New Roman" w:hAnsi="Times New Roman" w:cs="Times New Roman"/>
          <w:sz w:val="24"/>
          <w:szCs w:val="24"/>
        </w:rPr>
        <w:br/>
        <w:t xml:space="preserve">согласно </w:t>
      </w:r>
      <w:hyperlink r:id="rId62" w:history="1">
        <w:r w:rsidR="00B7695B" w:rsidRPr="0059266C">
          <w:rPr>
            <w:rFonts w:ascii="Times New Roman" w:hAnsi="Times New Roman" w:cs="Times New Roman"/>
            <w:sz w:val="24"/>
            <w:szCs w:val="24"/>
          </w:rPr>
          <w:t>приложению № 2</w:t>
        </w:r>
        <w:r w:rsidR="008E331D">
          <w:rPr>
            <w:rFonts w:ascii="Times New Roman" w:hAnsi="Times New Roman" w:cs="Times New Roman"/>
            <w:sz w:val="24"/>
            <w:szCs w:val="24"/>
          </w:rPr>
          <w:t>2</w:t>
        </w:r>
      </w:hyperlink>
      <w:r w:rsidR="00B7695B" w:rsidRPr="0059266C">
        <w:rPr>
          <w:rFonts w:ascii="Times New Roman" w:hAnsi="Times New Roman" w:cs="Times New Roman"/>
          <w:sz w:val="24"/>
          <w:szCs w:val="24"/>
        </w:rPr>
        <w:t xml:space="preserve"> к </w:t>
      </w:r>
      <w:bookmarkEnd w:id="235"/>
      <w:bookmarkEnd w:id="236"/>
      <w:bookmarkEnd w:id="237"/>
      <w:r w:rsidR="00A7468D" w:rsidRPr="0059266C">
        <w:rPr>
          <w:rFonts w:ascii="Times New Roman" w:hAnsi="Times New Roman" w:cs="Times New Roman"/>
          <w:sz w:val="24"/>
          <w:szCs w:val="24"/>
        </w:rPr>
        <w:t>настоящ</w:t>
      </w:r>
      <w:r w:rsidR="00A7468D">
        <w:rPr>
          <w:rFonts w:ascii="Times New Roman" w:hAnsi="Times New Roman" w:cs="Times New Roman"/>
          <w:sz w:val="24"/>
          <w:szCs w:val="24"/>
        </w:rPr>
        <w:t>ему Порядку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eastAsia="Times New Roman" w:hAnsi="Times New Roman" w:cs="Times New Roman"/>
          <w:sz w:val="24"/>
          <w:szCs w:val="24"/>
        </w:rPr>
        <w:t xml:space="preserve">В сведениях </w:t>
      </w:r>
      <w:r w:rsidRPr="0059266C">
        <w:rPr>
          <w:rFonts w:ascii="Times New Roman" w:hAnsi="Times New Roman" w:cs="Times New Roman"/>
          <w:sz w:val="24"/>
          <w:szCs w:val="24"/>
        </w:rPr>
        <w:t>о кадровом обеспечении мероприятий по энергосбережению и повышению энергетической эффективности</w:t>
      </w:r>
      <w:r w:rsidRPr="0059266C">
        <w:rPr>
          <w:rFonts w:ascii="Times New Roman" w:eastAsia="Times New Roman" w:hAnsi="Times New Roman" w:cs="Times New Roman"/>
          <w:sz w:val="24"/>
          <w:szCs w:val="24"/>
        </w:rPr>
        <w:t xml:space="preserve"> по форме согласно </w:t>
      </w:r>
      <w:hyperlink r:id="rId63" w:history="1">
        <w:r w:rsidRPr="0059266C">
          <w:rPr>
            <w:rFonts w:ascii="Times New Roman" w:eastAsia="Times New Roman" w:hAnsi="Times New Roman" w:cs="Times New Roman"/>
            <w:sz w:val="24"/>
            <w:szCs w:val="24"/>
          </w:rPr>
          <w:t>приложению №</w:t>
        </w:r>
      </w:hyperlink>
      <w:r w:rsidRPr="0059266C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  <w:r w:rsidR="008E331D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59266C">
        <w:rPr>
          <w:rFonts w:ascii="Times New Roman" w:eastAsia="Times New Roman" w:hAnsi="Times New Roman" w:cs="Times New Roman"/>
          <w:sz w:val="24"/>
          <w:szCs w:val="24"/>
        </w:rPr>
        <w:t xml:space="preserve"> к </w:t>
      </w:r>
      <w:r w:rsidR="00A7468D" w:rsidRPr="0059266C">
        <w:rPr>
          <w:rFonts w:ascii="Times New Roman" w:hAnsi="Times New Roman" w:cs="Times New Roman"/>
          <w:sz w:val="24"/>
          <w:szCs w:val="24"/>
        </w:rPr>
        <w:t>настоящ</w:t>
      </w:r>
      <w:r w:rsidR="00A7468D">
        <w:rPr>
          <w:rFonts w:ascii="Times New Roman" w:hAnsi="Times New Roman" w:cs="Times New Roman"/>
          <w:sz w:val="24"/>
          <w:szCs w:val="24"/>
        </w:rPr>
        <w:t>ему Порядку</w:t>
      </w:r>
      <w:r w:rsidRPr="0059266C">
        <w:rPr>
          <w:rFonts w:ascii="Times New Roman" w:eastAsia="Times New Roman" w:hAnsi="Times New Roman" w:cs="Times New Roman"/>
          <w:sz w:val="24"/>
          <w:szCs w:val="24"/>
        </w:rPr>
        <w:t xml:space="preserve"> (далее – Форма № 2</w:t>
      </w:r>
      <w:r w:rsidR="008E331D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59266C">
        <w:rPr>
          <w:rFonts w:ascii="Times New Roman" w:eastAsia="Times New Roman" w:hAnsi="Times New Roman" w:cs="Times New Roman"/>
          <w:sz w:val="24"/>
          <w:szCs w:val="24"/>
        </w:rPr>
        <w:t>) заполняется Таблица – «</w:t>
      </w:r>
      <w:r w:rsidRPr="0059266C">
        <w:rPr>
          <w:rFonts w:ascii="Times New Roman" w:hAnsi="Times New Roman" w:cs="Times New Roman"/>
          <w:sz w:val="24"/>
          <w:szCs w:val="24"/>
        </w:rPr>
        <w:t>Перечень должностных лиц, ответственных за обеспечение мероприятий по энергосбережению и повышению энергетической эффективности</w:t>
      </w:r>
      <w:r w:rsidRPr="0059266C">
        <w:rPr>
          <w:rFonts w:ascii="Times New Roman" w:eastAsia="Times New Roman" w:hAnsi="Times New Roman" w:cs="Times New Roman"/>
          <w:sz w:val="24"/>
          <w:szCs w:val="24"/>
        </w:rPr>
        <w:t>» Формы № 2</w:t>
      </w:r>
      <w:r w:rsidR="008E331D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59266C">
        <w:rPr>
          <w:rFonts w:ascii="Times New Roman" w:eastAsia="Times New Roman" w:hAnsi="Times New Roman" w:cs="Times New Roman"/>
          <w:sz w:val="24"/>
          <w:szCs w:val="24"/>
        </w:rPr>
        <w:t xml:space="preserve"> (далее – Таблица Формы № 2</w:t>
      </w:r>
      <w:r w:rsidR="008E331D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59266C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случае если </w:t>
      </w:r>
      <w:r w:rsidRPr="0059266C">
        <w:rPr>
          <w:rStyle w:val="2"/>
          <w:rFonts w:eastAsiaTheme="minorEastAsia"/>
          <w:sz w:val="24"/>
          <w:szCs w:val="24"/>
        </w:rPr>
        <w:t>функции и обязанности по обеспечению энергоресурсосберегающих мероприятий</w:t>
      </w:r>
      <w:r w:rsidRPr="0059266C">
        <w:rPr>
          <w:rFonts w:ascii="Times New Roman" w:hAnsi="Times New Roman" w:cs="Times New Roman"/>
          <w:sz w:val="24"/>
          <w:szCs w:val="24"/>
        </w:rPr>
        <w:t xml:space="preserve"> сотрудника </w:t>
      </w:r>
      <w:r w:rsidR="00A7468D">
        <w:rPr>
          <w:rFonts w:ascii="Times New Roman" w:hAnsi="Times New Roman" w:cs="Times New Roman"/>
          <w:sz w:val="24"/>
          <w:szCs w:val="24"/>
        </w:rPr>
        <w:t>управомоченного лица</w:t>
      </w:r>
      <w:r w:rsidRPr="0059266C">
        <w:rPr>
          <w:rFonts w:ascii="Times New Roman" w:hAnsi="Times New Roman" w:cs="Times New Roman"/>
          <w:sz w:val="24"/>
          <w:szCs w:val="24"/>
        </w:rPr>
        <w:t xml:space="preserve"> утверждены несколькими нормативными актами в Таблице Формы № 2</w:t>
      </w:r>
      <w:r w:rsidR="008E331D">
        <w:rPr>
          <w:rFonts w:ascii="Times New Roman" w:hAnsi="Times New Roman" w:cs="Times New Roman"/>
          <w:sz w:val="24"/>
          <w:szCs w:val="24"/>
        </w:rPr>
        <w:t>2</w:t>
      </w:r>
      <w:r w:rsidRPr="0059266C">
        <w:rPr>
          <w:rFonts w:ascii="Times New Roman" w:hAnsi="Times New Roman" w:cs="Times New Roman"/>
          <w:sz w:val="24"/>
          <w:szCs w:val="24"/>
        </w:rPr>
        <w:t xml:space="preserve"> предусмотрена возможность указать сведения отдельно по каждому нормативному акту в соответствующих ячейках </w:t>
      </w:r>
      <w:proofErr w:type="gramStart"/>
      <w:r w:rsidRPr="0059266C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Pr="0059266C">
        <w:rPr>
          <w:rFonts w:ascii="Times New Roman" w:hAnsi="Times New Roman" w:cs="Times New Roman"/>
          <w:sz w:val="24"/>
          <w:szCs w:val="24"/>
        </w:rPr>
        <w:t xml:space="preserve"> его порядкового номера.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В соответствующей ячейке графы «Ф.И.О.» Таблицы Формы № 2</w:t>
      </w:r>
      <w:r w:rsidR="008E331D">
        <w:rPr>
          <w:rFonts w:ascii="Times New Roman" w:hAnsi="Times New Roman" w:cs="Times New Roman"/>
          <w:sz w:val="24"/>
          <w:szCs w:val="24"/>
        </w:rPr>
        <w:t>2</w:t>
      </w:r>
      <w:r w:rsidRPr="0059266C">
        <w:rPr>
          <w:rFonts w:ascii="Times New Roman" w:hAnsi="Times New Roman" w:cs="Times New Roman"/>
          <w:sz w:val="24"/>
          <w:szCs w:val="24"/>
        </w:rPr>
        <w:t xml:space="preserve"> указывается фамилия, имя, отчество (при наличии) должностного лица, ответственного за обеспечение мероприятий по энергосбережению и повышению энергетической эффективности.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По каждому должностному лицу, ответственному за обеспечение мероприятий по энергосбережению и повышению энергетической эффективности в соответствующих ячейках его порядкового номера Таблицы Формы № 2</w:t>
      </w:r>
      <w:r w:rsidR="008E331D">
        <w:rPr>
          <w:rFonts w:ascii="Times New Roman" w:hAnsi="Times New Roman" w:cs="Times New Roman"/>
          <w:sz w:val="24"/>
          <w:szCs w:val="24"/>
        </w:rPr>
        <w:t>2</w:t>
      </w:r>
      <w:r w:rsidRPr="0059266C">
        <w:rPr>
          <w:rFonts w:ascii="Times New Roman" w:hAnsi="Times New Roman" w:cs="Times New Roman"/>
          <w:sz w:val="24"/>
          <w:szCs w:val="24"/>
        </w:rPr>
        <w:t xml:space="preserve"> указываются: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полное наименование должности;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номер телефона, номер факса и адрес электронной почты в информационно-телекоммуникационной сети «Интернет» (через запятую);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Style w:val="2"/>
          <w:rFonts w:eastAsiaTheme="minorEastAsia"/>
          <w:b/>
          <w:color w:val="auto"/>
          <w:sz w:val="24"/>
          <w:szCs w:val="24"/>
        </w:rPr>
      </w:pPr>
      <w:r w:rsidRPr="0059266C">
        <w:rPr>
          <w:rStyle w:val="2"/>
          <w:rFonts w:eastAsiaTheme="minorEastAsia"/>
          <w:sz w:val="24"/>
          <w:szCs w:val="24"/>
        </w:rPr>
        <w:t xml:space="preserve">основные функции и обязанности по обеспечению энергоресурсосберегающих мероприятий согласно, определенные соответствующим нормативным актом </w:t>
      </w:r>
      <w:r w:rsidR="00A7468D">
        <w:rPr>
          <w:rFonts w:ascii="Times New Roman" w:hAnsi="Times New Roman" w:cs="Times New Roman"/>
          <w:sz w:val="24"/>
          <w:szCs w:val="24"/>
        </w:rPr>
        <w:t>управомоченного лица</w:t>
      </w:r>
      <w:r w:rsidRPr="0059266C">
        <w:rPr>
          <w:rStyle w:val="2"/>
          <w:rFonts w:eastAsiaTheme="minorEastAsia"/>
          <w:sz w:val="24"/>
          <w:szCs w:val="24"/>
        </w:rPr>
        <w:t>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Style w:val="2"/>
          <w:rFonts w:eastAsiaTheme="minorEastAsia"/>
          <w:b/>
          <w:color w:val="auto"/>
          <w:sz w:val="24"/>
          <w:szCs w:val="24"/>
        </w:rPr>
      </w:pPr>
      <w:r w:rsidRPr="0059266C">
        <w:rPr>
          <w:rStyle w:val="2"/>
          <w:rFonts w:eastAsiaTheme="minorEastAsia"/>
          <w:sz w:val="24"/>
          <w:szCs w:val="24"/>
        </w:rPr>
        <w:t xml:space="preserve">наименование нормативного акта </w:t>
      </w:r>
      <w:r w:rsidR="00A7468D">
        <w:rPr>
          <w:rFonts w:ascii="Times New Roman" w:hAnsi="Times New Roman" w:cs="Times New Roman"/>
          <w:sz w:val="24"/>
          <w:szCs w:val="24"/>
        </w:rPr>
        <w:t>управомоченного лица</w:t>
      </w:r>
      <w:r w:rsidRPr="0059266C">
        <w:rPr>
          <w:rStyle w:val="2"/>
          <w:rFonts w:eastAsiaTheme="minorEastAsia"/>
          <w:sz w:val="24"/>
          <w:szCs w:val="24"/>
        </w:rPr>
        <w:t>, определяющего основные функции и обязанности по обеспечению энергоресурсосберегающих мероприятий;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Style w:val="2"/>
          <w:rFonts w:eastAsiaTheme="minorEastAsia"/>
          <w:b/>
          <w:color w:val="auto"/>
          <w:sz w:val="24"/>
          <w:szCs w:val="24"/>
        </w:rPr>
      </w:pPr>
      <w:r w:rsidRPr="0059266C">
        <w:rPr>
          <w:rStyle w:val="2"/>
          <w:rFonts w:eastAsiaTheme="minorEastAsia"/>
          <w:sz w:val="24"/>
          <w:szCs w:val="24"/>
        </w:rPr>
        <w:t xml:space="preserve">номер нормативного акта </w:t>
      </w:r>
      <w:r w:rsidR="00A7468D">
        <w:rPr>
          <w:rFonts w:ascii="Times New Roman" w:hAnsi="Times New Roman" w:cs="Times New Roman"/>
          <w:sz w:val="24"/>
          <w:szCs w:val="24"/>
        </w:rPr>
        <w:t>управомоченного лица</w:t>
      </w:r>
      <w:r w:rsidRPr="0059266C">
        <w:rPr>
          <w:rStyle w:val="2"/>
          <w:rFonts w:eastAsiaTheme="minorEastAsia"/>
          <w:sz w:val="24"/>
          <w:szCs w:val="24"/>
        </w:rPr>
        <w:t>, определяющего основные функции и обязанности по обеспечению энергоресурсосберегающих мероприятий;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Style w:val="2"/>
          <w:rFonts w:eastAsiaTheme="minorEastAsia"/>
          <w:sz w:val="24"/>
          <w:szCs w:val="24"/>
        </w:rPr>
        <w:t xml:space="preserve">число, месяц, год (через точку, без сокращений) утверждения нормативного акта </w:t>
      </w:r>
      <w:r w:rsidR="00A7468D">
        <w:rPr>
          <w:rFonts w:ascii="Times New Roman" w:hAnsi="Times New Roman" w:cs="Times New Roman"/>
          <w:sz w:val="24"/>
          <w:szCs w:val="24"/>
        </w:rPr>
        <w:t>управомоченного лица</w:t>
      </w:r>
      <w:r w:rsidRPr="0059266C">
        <w:rPr>
          <w:rStyle w:val="2"/>
          <w:rFonts w:eastAsiaTheme="minorEastAsia"/>
          <w:sz w:val="24"/>
          <w:szCs w:val="24"/>
        </w:rPr>
        <w:t xml:space="preserve">, определяющего основные функции и обязанности по обеспечению энергоресурсосберегающих мероприятий. </w:t>
      </w:r>
      <w:r w:rsidRPr="0059266C">
        <w:rPr>
          <w:rFonts w:ascii="Times New Roman" w:hAnsi="Times New Roman" w:cs="Times New Roman"/>
          <w:sz w:val="24"/>
          <w:szCs w:val="24"/>
        </w:rPr>
        <w:t xml:space="preserve">Дата утверждения нормативного акта должна быть раньше даты </w:t>
      </w:r>
      <w:r w:rsidR="00A7468D">
        <w:rPr>
          <w:rFonts w:ascii="Times New Roman" w:hAnsi="Times New Roman" w:cs="Times New Roman"/>
          <w:sz w:val="24"/>
          <w:szCs w:val="24"/>
        </w:rPr>
        <w:t>заполнения информации</w:t>
      </w:r>
      <w:r w:rsidRPr="0059266C">
        <w:rPr>
          <w:rFonts w:ascii="Times New Roman" w:hAnsi="Times New Roman" w:cs="Times New Roman"/>
          <w:sz w:val="24"/>
          <w:szCs w:val="24"/>
        </w:rPr>
        <w:t>.</w:t>
      </w:r>
    </w:p>
    <w:p w:rsidR="00B7695B" w:rsidRPr="0059266C" w:rsidRDefault="00B7695B" w:rsidP="0059266C">
      <w:pPr>
        <w:pStyle w:val="a4"/>
        <w:tabs>
          <w:tab w:val="left" w:pos="0"/>
        </w:tabs>
        <w:autoSpaceDE w:val="0"/>
        <w:autoSpaceDN w:val="0"/>
        <w:adjustRightInd w:val="0"/>
        <w:ind w:left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7695B" w:rsidRPr="0059266C" w:rsidRDefault="000F74D3" w:rsidP="0059266C">
      <w:pPr>
        <w:pStyle w:val="a4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238" w:name="_Toc384055759"/>
      <w:bookmarkStart w:id="239" w:name="_Toc384056666"/>
      <w:bookmarkStart w:id="240" w:name="_Toc384224578"/>
      <w:r>
        <w:rPr>
          <w:rFonts w:ascii="Times New Roman" w:hAnsi="Times New Roman" w:cs="Times New Roman"/>
          <w:sz w:val="24"/>
          <w:szCs w:val="24"/>
        </w:rPr>
        <w:t>Методика заполнения</w:t>
      </w:r>
      <w:r w:rsidR="00B7695B" w:rsidRPr="0059266C">
        <w:rPr>
          <w:rFonts w:ascii="Times New Roman" w:hAnsi="Times New Roman" w:cs="Times New Roman"/>
          <w:sz w:val="24"/>
          <w:szCs w:val="24"/>
        </w:rPr>
        <w:t xml:space="preserve"> сведений</w:t>
      </w:r>
      <w:r w:rsidR="00B7695B" w:rsidRPr="0059266C">
        <w:rPr>
          <w:rFonts w:ascii="Times New Roman" w:hAnsi="Times New Roman" w:cs="Times New Roman"/>
          <w:sz w:val="24"/>
          <w:szCs w:val="24"/>
        </w:rPr>
        <w:br/>
        <w:t>о кадровом обеспечении мероприятий по энергосбережению</w:t>
      </w:r>
      <w:r w:rsidR="00B7695B" w:rsidRPr="0059266C">
        <w:rPr>
          <w:rFonts w:ascii="Times New Roman" w:hAnsi="Times New Roman" w:cs="Times New Roman"/>
          <w:sz w:val="24"/>
          <w:szCs w:val="24"/>
        </w:rPr>
        <w:br/>
        <w:t xml:space="preserve"> и повышению энергетической эффективности по форме</w:t>
      </w:r>
      <w:r w:rsidR="00B7695B" w:rsidRPr="0059266C">
        <w:rPr>
          <w:rFonts w:ascii="Times New Roman" w:hAnsi="Times New Roman" w:cs="Times New Roman"/>
          <w:sz w:val="24"/>
          <w:szCs w:val="24"/>
        </w:rPr>
        <w:br/>
        <w:t xml:space="preserve">согласно </w:t>
      </w:r>
      <w:hyperlink r:id="rId64" w:history="1">
        <w:r w:rsidR="00B7695B" w:rsidRPr="0059266C">
          <w:rPr>
            <w:rFonts w:ascii="Times New Roman" w:hAnsi="Times New Roman" w:cs="Times New Roman"/>
            <w:sz w:val="24"/>
            <w:szCs w:val="24"/>
          </w:rPr>
          <w:t>приложению № 2</w:t>
        </w:r>
        <w:r w:rsidR="008E331D">
          <w:rPr>
            <w:rFonts w:ascii="Times New Roman" w:hAnsi="Times New Roman" w:cs="Times New Roman"/>
            <w:sz w:val="24"/>
            <w:szCs w:val="24"/>
          </w:rPr>
          <w:t>3</w:t>
        </w:r>
      </w:hyperlink>
      <w:r w:rsidR="00B7695B" w:rsidRPr="0059266C">
        <w:rPr>
          <w:rFonts w:ascii="Times New Roman" w:hAnsi="Times New Roman" w:cs="Times New Roman"/>
          <w:sz w:val="24"/>
          <w:szCs w:val="24"/>
        </w:rPr>
        <w:t xml:space="preserve"> к </w:t>
      </w:r>
      <w:bookmarkEnd w:id="238"/>
      <w:bookmarkEnd w:id="239"/>
      <w:bookmarkEnd w:id="240"/>
      <w:r w:rsidR="00A7468D" w:rsidRPr="0059266C">
        <w:rPr>
          <w:rFonts w:ascii="Times New Roman" w:hAnsi="Times New Roman" w:cs="Times New Roman"/>
          <w:sz w:val="24"/>
          <w:szCs w:val="24"/>
        </w:rPr>
        <w:t>настоящ</w:t>
      </w:r>
      <w:r w:rsidR="00A7468D">
        <w:rPr>
          <w:rFonts w:ascii="Times New Roman" w:hAnsi="Times New Roman" w:cs="Times New Roman"/>
          <w:sz w:val="24"/>
          <w:szCs w:val="24"/>
        </w:rPr>
        <w:t>ему Порядку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eastAsia="Times New Roman" w:hAnsi="Times New Roman" w:cs="Times New Roman"/>
          <w:sz w:val="24"/>
          <w:szCs w:val="24"/>
        </w:rPr>
        <w:t xml:space="preserve">В сведениях </w:t>
      </w:r>
      <w:r w:rsidRPr="0059266C">
        <w:rPr>
          <w:rFonts w:ascii="Times New Roman" w:hAnsi="Times New Roman" w:cs="Times New Roman"/>
          <w:sz w:val="24"/>
          <w:szCs w:val="24"/>
        </w:rPr>
        <w:t>о кадровом обеспечении мероприятий по энергосбережению и повышению энергетической эффективности</w:t>
      </w:r>
      <w:r w:rsidRPr="0059266C">
        <w:rPr>
          <w:rFonts w:ascii="Times New Roman" w:eastAsia="Times New Roman" w:hAnsi="Times New Roman" w:cs="Times New Roman"/>
          <w:sz w:val="24"/>
          <w:szCs w:val="24"/>
        </w:rPr>
        <w:t xml:space="preserve"> по форме согласно </w:t>
      </w:r>
      <w:hyperlink r:id="rId65" w:history="1">
        <w:r w:rsidRPr="0059266C">
          <w:rPr>
            <w:rFonts w:ascii="Times New Roman" w:eastAsia="Times New Roman" w:hAnsi="Times New Roman" w:cs="Times New Roman"/>
            <w:sz w:val="24"/>
            <w:szCs w:val="24"/>
          </w:rPr>
          <w:t>приложению №</w:t>
        </w:r>
      </w:hyperlink>
      <w:r w:rsidRPr="0059266C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  <w:r w:rsidR="008E331D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59266C">
        <w:rPr>
          <w:rFonts w:ascii="Times New Roman" w:eastAsia="Times New Roman" w:hAnsi="Times New Roman" w:cs="Times New Roman"/>
          <w:sz w:val="24"/>
          <w:szCs w:val="24"/>
        </w:rPr>
        <w:t xml:space="preserve"> к </w:t>
      </w:r>
      <w:r w:rsidR="00A7468D" w:rsidRPr="0059266C">
        <w:rPr>
          <w:rFonts w:ascii="Times New Roman" w:hAnsi="Times New Roman" w:cs="Times New Roman"/>
          <w:sz w:val="24"/>
          <w:szCs w:val="24"/>
        </w:rPr>
        <w:t>настоящ</w:t>
      </w:r>
      <w:r w:rsidR="00A7468D">
        <w:rPr>
          <w:rFonts w:ascii="Times New Roman" w:hAnsi="Times New Roman" w:cs="Times New Roman"/>
          <w:sz w:val="24"/>
          <w:szCs w:val="24"/>
        </w:rPr>
        <w:t>ему Порядку</w:t>
      </w:r>
      <w:r w:rsidRPr="0059266C">
        <w:rPr>
          <w:rFonts w:ascii="Times New Roman" w:eastAsia="Times New Roman" w:hAnsi="Times New Roman" w:cs="Times New Roman"/>
          <w:sz w:val="24"/>
          <w:szCs w:val="24"/>
        </w:rPr>
        <w:t xml:space="preserve"> (далее – Форма № 2</w:t>
      </w:r>
      <w:r w:rsidR="008E331D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59266C">
        <w:rPr>
          <w:rFonts w:ascii="Times New Roman" w:eastAsia="Times New Roman" w:hAnsi="Times New Roman" w:cs="Times New Roman"/>
          <w:sz w:val="24"/>
          <w:szCs w:val="24"/>
        </w:rPr>
        <w:t xml:space="preserve">) указывается </w:t>
      </w:r>
      <w:r w:rsidRPr="0059266C">
        <w:rPr>
          <w:rFonts w:ascii="Times New Roman" w:hAnsi="Times New Roman" w:cs="Times New Roman"/>
          <w:sz w:val="24"/>
          <w:szCs w:val="24"/>
        </w:rPr>
        <w:t xml:space="preserve">количество сотрудников </w:t>
      </w:r>
      <w:r w:rsidR="00A7468D">
        <w:rPr>
          <w:rFonts w:ascii="Times New Roman" w:hAnsi="Times New Roman" w:cs="Times New Roman"/>
          <w:sz w:val="24"/>
          <w:szCs w:val="24"/>
        </w:rPr>
        <w:t>управомоченного лица</w:t>
      </w:r>
      <w:r w:rsidRPr="0059266C">
        <w:rPr>
          <w:rFonts w:ascii="Times New Roman" w:hAnsi="Times New Roman" w:cs="Times New Roman"/>
          <w:sz w:val="24"/>
          <w:szCs w:val="24"/>
        </w:rPr>
        <w:t xml:space="preserve">, прошедших обучение (повышение квалификации) в области энергосбережения и повышения энергетической эффективности и </w:t>
      </w:r>
      <w:r w:rsidRPr="0059266C">
        <w:rPr>
          <w:rFonts w:ascii="Times New Roman" w:eastAsia="Times New Roman" w:hAnsi="Times New Roman" w:cs="Times New Roman"/>
          <w:sz w:val="24"/>
          <w:szCs w:val="24"/>
        </w:rPr>
        <w:t>заполняется Таблица – «</w:t>
      </w:r>
      <w:r w:rsidRPr="0059266C">
        <w:rPr>
          <w:rFonts w:ascii="Times New Roman" w:hAnsi="Times New Roman" w:cs="Times New Roman"/>
          <w:sz w:val="24"/>
          <w:szCs w:val="24"/>
        </w:rPr>
        <w:t>Сведения о квалификации персонала, обеспечивающего реализацию мероприятий по энергосбережению и повышению энергетической</w:t>
      </w:r>
      <w:r w:rsidRPr="005926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>эффективности</w:t>
      </w:r>
      <w:r w:rsidRPr="0059266C">
        <w:rPr>
          <w:rFonts w:ascii="Times New Roman" w:eastAsia="Times New Roman" w:hAnsi="Times New Roman" w:cs="Times New Roman"/>
          <w:sz w:val="24"/>
          <w:szCs w:val="24"/>
        </w:rPr>
        <w:t xml:space="preserve">» Формы № </w:t>
      </w:r>
      <w:r w:rsidR="008E331D">
        <w:rPr>
          <w:rFonts w:ascii="Times New Roman" w:eastAsia="Times New Roman" w:hAnsi="Times New Roman" w:cs="Times New Roman"/>
          <w:sz w:val="24"/>
          <w:szCs w:val="24"/>
        </w:rPr>
        <w:t>23</w:t>
      </w:r>
      <w:r w:rsidRPr="0059266C">
        <w:rPr>
          <w:rFonts w:ascii="Times New Roman" w:eastAsia="Times New Roman" w:hAnsi="Times New Roman" w:cs="Times New Roman"/>
          <w:sz w:val="24"/>
          <w:szCs w:val="24"/>
        </w:rPr>
        <w:t xml:space="preserve"> (далее – Таблица Формы</w:t>
      </w:r>
      <w:proofErr w:type="gramEnd"/>
      <w:r w:rsidRPr="0059266C">
        <w:rPr>
          <w:rFonts w:ascii="Times New Roman" w:eastAsia="Times New Roman" w:hAnsi="Times New Roman" w:cs="Times New Roman"/>
          <w:sz w:val="24"/>
          <w:szCs w:val="24"/>
        </w:rPr>
        <w:t xml:space="preserve"> № 2</w:t>
      </w:r>
      <w:r w:rsidR="008E331D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59266C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 xml:space="preserve">В случае если сотрудники </w:t>
      </w:r>
      <w:r w:rsidR="00760A51">
        <w:rPr>
          <w:rFonts w:ascii="Times New Roman" w:hAnsi="Times New Roman" w:cs="Times New Roman"/>
          <w:sz w:val="24"/>
          <w:szCs w:val="24"/>
        </w:rPr>
        <w:t>управомоченного лица</w:t>
      </w:r>
      <w:r w:rsidR="00760A51" w:rsidRPr="0059266C">
        <w:rPr>
          <w:rFonts w:ascii="Times New Roman" w:hAnsi="Times New Roman" w:cs="Times New Roman"/>
          <w:sz w:val="24"/>
          <w:szCs w:val="24"/>
        </w:rPr>
        <w:t xml:space="preserve"> </w:t>
      </w:r>
      <w:r w:rsidRPr="0059266C">
        <w:rPr>
          <w:rFonts w:ascii="Times New Roman" w:hAnsi="Times New Roman" w:cs="Times New Roman"/>
          <w:sz w:val="24"/>
          <w:szCs w:val="24"/>
        </w:rPr>
        <w:t>проходили обучение (повышение квалификации) в области энергосбережения и повышения энергетической эффективности несколько раз</w:t>
      </w:r>
      <w:r w:rsidR="00760A51">
        <w:rPr>
          <w:rFonts w:ascii="Times New Roman" w:hAnsi="Times New Roman" w:cs="Times New Roman"/>
          <w:sz w:val="24"/>
          <w:szCs w:val="24"/>
        </w:rPr>
        <w:t>,</w:t>
      </w:r>
      <w:r w:rsidRPr="0059266C">
        <w:rPr>
          <w:rFonts w:ascii="Times New Roman" w:hAnsi="Times New Roman" w:cs="Times New Roman"/>
          <w:sz w:val="24"/>
          <w:szCs w:val="24"/>
        </w:rPr>
        <w:t xml:space="preserve"> в Таблице Формы № 2</w:t>
      </w:r>
      <w:r w:rsidR="008E331D">
        <w:rPr>
          <w:rFonts w:ascii="Times New Roman" w:hAnsi="Times New Roman" w:cs="Times New Roman"/>
          <w:sz w:val="24"/>
          <w:szCs w:val="24"/>
        </w:rPr>
        <w:t>3</w:t>
      </w:r>
      <w:r w:rsidRPr="0059266C">
        <w:rPr>
          <w:rFonts w:ascii="Times New Roman" w:hAnsi="Times New Roman" w:cs="Times New Roman"/>
          <w:sz w:val="24"/>
          <w:szCs w:val="24"/>
        </w:rPr>
        <w:t xml:space="preserve"> предусмотрена возможность указать сведения отдельно по каждому обучению (повышению квалификации) в соответствующих ячейках </w:t>
      </w:r>
      <w:proofErr w:type="gramStart"/>
      <w:r w:rsidRPr="0059266C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Pr="0059266C">
        <w:rPr>
          <w:rFonts w:ascii="Times New Roman" w:hAnsi="Times New Roman" w:cs="Times New Roman"/>
          <w:sz w:val="24"/>
          <w:szCs w:val="24"/>
        </w:rPr>
        <w:t xml:space="preserve"> его порядкового номера.</w:t>
      </w:r>
    </w:p>
    <w:p w:rsidR="00B7695B" w:rsidRPr="0059266C" w:rsidRDefault="00B7695B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В соответствующей ячейке графы «Ф.И.О.» Таблицы Формы № 2</w:t>
      </w:r>
      <w:r w:rsidR="008E331D">
        <w:rPr>
          <w:rFonts w:ascii="Times New Roman" w:hAnsi="Times New Roman" w:cs="Times New Roman"/>
          <w:sz w:val="24"/>
          <w:szCs w:val="24"/>
        </w:rPr>
        <w:t>3</w:t>
      </w:r>
      <w:r w:rsidRPr="0059266C">
        <w:rPr>
          <w:rFonts w:ascii="Times New Roman" w:hAnsi="Times New Roman" w:cs="Times New Roman"/>
          <w:sz w:val="24"/>
          <w:szCs w:val="24"/>
        </w:rPr>
        <w:t xml:space="preserve"> указывается фамилия, имя, отчество (при наличии) сотрудника </w:t>
      </w:r>
      <w:r w:rsidR="00760A51">
        <w:rPr>
          <w:rFonts w:ascii="Times New Roman" w:hAnsi="Times New Roman" w:cs="Times New Roman"/>
          <w:sz w:val="24"/>
          <w:szCs w:val="24"/>
        </w:rPr>
        <w:t>управомоченного лица</w:t>
      </w:r>
      <w:r w:rsidRPr="0059266C">
        <w:rPr>
          <w:rFonts w:ascii="Times New Roman" w:hAnsi="Times New Roman" w:cs="Times New Roman"/>
          <w:sz w:val="24"/>
          <w:szCs w:val="24"/>
        </w:rPr>
        <w:t xml:space="preserve">, прошедшего обучение </w:t>
      </w:r>
      <w:r w:rsidR="00760A51">
        <w:rPr>
          <w:rFonts w:ascii="Times New Roman" w:hAnsi="Times New Roman" w:cs="Times New Roman"/>
          <w:sz w:val="24"/>
          <w:szCs w:val="24"/>
        </w:rPr>
        <w:t xml:space="preserve">(повышение квалификации) </w:t>
      </w:r>
      <w:r w:rsidRPr="0059266C">
        <w:rPr>
          <w:rFonts w:ascii="Times New Roman" w:hAnsi="Times New Roman" w:cs="Times New Roman"/>
          <w:sz w:val="24"/>
          <w:szCs w:val="24"/>
        </w:rPr>
        <w:t>в области энергосбережения и повышения энергетической эффективности.</w:t>
      </w:r>
    </w:p>
    <w:p w:rsidR="00B7695B" w:rsidRPr="0059266C" w:rsidRDefault="00760A51" w:rsidP="0059266C">
      <w:pPr>
        <w:pStyle w:val="a4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каждому сотруднику управомоченного лица</w:t>
      </w:r>
      <w:r w:rsidR="00B7695B" w:rsidRPr="0059266C">
        <w:rPr>
          <w:rFonts w:ascii="Times New Roman" w:hAnsi="Times New Roman" w:cs="Times New Roman"/>
          <w:sz w:val="24"/>
          <w:szCs w:val="24"/>
        </w:rPr>
        <w:t xml:space="preserve">, прошедшему обучение </w:t>
      </w:r>
      <w:r>
        <w:rPr>
          <w:rFonts w:ascii="Times New Roman" w:hAnsi="Times New Roman" w:cs="Times New Roman"/>
          <w:sz w:val="24"/>
          <w:szCs w:val="24"/>
        </w:rPr>
        <w:t xml:space="preserve">(повышение квалификации) </w:t>
      </w:r>
      <w:r w:rsidR="00B7695B" w:rsidRPr="0059266C">
        <w:rPr>
          <w:rFonts w:ascii="Times New Roman" w:hAnsi="Times New Roman" w:cs="Times New Roman"/>
          <w:sz w:val="24"/>
          <w:szCs w:val="24"/>
        </w:rPr>
        <w:t>в области энергосбережения и повышения энергетической эффективности в соответствующих ячейках его порядкового номера Таблицы Формы № 2</w:t>
      </w:r>
      <w:r w:rsidR="008E331D">
        <w:rPr>
          <w:rFonts w:ascii="Times New Roman" w:hAnsi="Times New Roman" w:cs="Times New Roman"/>
          <w:sz w:val="24"/>
          <w:szCs w:val="24"/>
        </w:rPr>
        <w:t>3</w:t>
      </w:r>
      <w:r w:rsidR="00B7695B" w:rsidRPr="0059266C">
        <w:rPr>
          <w:rFonts w:ascii="Times New Roman" w:hAnsi="Times New Roman" w:cs="Times New Roman"/>
          <w:sz w:val="24"/>
          <w:szCs w:val="24"/>
        </w:rPr>
        <w:t xml:space="preserve"> указываются: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66C">
        <w:rPr>
          <w:rFonts w:ascii="Times New Roman" w:hAnsi="Times New Roman" w:cs="Times New Roman"/>
          <w:sz w:val="24"/>
          <w:szCs w:val="24"/>
        </w:rPr>
        <w:t>полное наименование должности;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66C">
        <w:rPr>
          <w:rFonts w:ascii="Times New Roman" w:hAnsi="Times New Roman" w:cs="Times New Roman"/>
          <w:sz w:val="24"/>
          <w:szCs w:val="24"/>
        </w:rPr>
        <w:t>полное наименование и местоположение (почтовый индекс, наименование субъекта Российской Федерации, района, города, иного населенного пункта, улицы (проспекта, переулка и т.д.), номер дома (владения), номер корпуса (строения), номер квартиры (офиса)), согласно сведениям, указанным в ЕГРЮЛ, и номер лицензии организации, проводившей обучение (через запятую);</w:t>
      </w:r>
      <w:proofErr w:type="gramEnd"/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Style w:val="2"/>
          <w:rFonts w:eastAsiaTheme="minorEastAsia"/>
          <w:b/>
          <w:color w:val="auto"/>
          <w:sz w:val="24"/>
          <w:szCs w:val="24"/>
        </w:rPr>
      </w:pPr>
      <w:r w:rsidRPr="0059266C">
        <w:rPr>
          <w:rStyle w:val="2"/>
          <w:rFonts w:eastAsiaTheme="minorEastAsia"/>
          <w:sz w:val="24"/>
          <w:szCs w:val="24"/>
        </w:rPr>
        <w:t>полное наименование курса обучения и его тип (подготовка, переподготовка, повышение квалификации) (через запятую);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Style w:val="2"/>
          <w:rFonts w:eastAsiaTheme="minorEastAsia"/>
          <w:b/>
          <w:color w:val="auto"/>
          <w:sz w:val="24"/>
          <w:szCs w:val="24"/>
        </w:rPr>
      </w:pPr>
      <w:r w:rsidRPr="0059266C">
        <w:rPr>
          <w:rStyle w:val="2"/>
          <w:rFonts w:eastAsiaTheme="minorEastAsia"/>
          <w:sz w:val="24"/>
          <w:szCs w:val="24"/>
        </w:rPr>
        <w:t>число, месяц, год (через точку, без сокращений) начала обучения</w:t>
      </w:r>
      <w:r w:rsidRPr="0059266C">
        <w:rPr>
          <w:rFonts w:ascii="Times New Roman" w:hAnsi="Times New Roman" w:cs="Times New Roman"/>
          <w:sz w:val="24"/>
          <w:szCs w:val="24"/>
        </w:rPr>
        <w:t xml:space="preserve"> (дата начала обучения должна быть раньше даты составления энергетического паспорта)</w:t>
      </w:r>
      <w:r w:rsidRPr="0059266C">
        <w:rPr>
          <w:rStyle w:val="2"/>
          <w:rFonts w:eastAsiaTheme="minorEastAsia"/>
          <w:sz w:val="24"/>
          <w:szCs w:val="24"/>
        </w:rPr>
        <w:t>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Style w:val="2"/>
          <w:rFonts w:eastAsiaTheme="minorEastAsia"/>
          <w:b/>
          <w:color w:val="auto"/>
          <w:sz w:val="24"/>
          <w:szCs w:val="24"/>
        </w:rPr>
      </w:pPr>
      <w:r w:rsidRPr="0059266C">
        <w:rPr>
          <w:rStyle w:val="2"/>
          <w:rFonts w:eastAsiaTheme="minorEastAsia"/>
          <w:sz w:val="24"/>
          <w:szCs w:val="24"/>
        </w:rPr>
        <w:t xml:space="preserve">число, месяц, год (через точку, без сокращений) окончания обучения </w:t>
      </w:r>
      <w:r w:rsidRPr="0059266C">
        <w:rPr>
          <w:rFonts w:ascii="Times New Roman" w:hAnsi="Times New Roman" w:cs="Times New Roman"/>
          <w:sz w:val="24"/>
          <w:szCs w:val="24"/>
        </w:rPr>
        <w:t>(дата окончания обучения должна быть раньше даты составления энергетического паспорта)</w:t>
      </w:r>
      <w:r w:rsidRPr="0059266C">
        <w:rPr>
          <w:rStyle w:val="2"/>
          <w:rFonts w:eastAsiaTheme="minorEastAsia"/>
          <w:sz w:val="24"/>
          <w:szCs w:val="24"/>
        </w:rPr>
        <w:t>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Style w:val="2"/>
          <w:rFonts w:eastAsiaTheme="minorEastAsia"/>
          <w:b/>
          <w:color w:val="auto"/>
          <w:sz w:val="24"/>
          <w:szCs w:val="24"/>
        </w:rPr>
      </w:pPr>
      <w:r w:rsidRPr="0059266C">
        <w:rPr>
          <w:rStyle w:val="2"/>
          <w:rFonts w:eastAsiaTheme="minorEastAsia"/>
          <w:sz w:val="24"/>
          <w:szCs w:val="24"/>
        </w:rPr>
        <w:t>полное наименование документа об образовании (диплом, удостоверение, сертификат и др.) и номер документа об образовании (через запятую);</w:t>
      </w:r>
    </w:p>
    <w:p w:rsidR="00B7695B" w:rsidRPr="0059266C" w:rsidRDefault="00B7695B" w:rsidP="0059266C">
      <w:pPr>
        <w:pStyle w:val="a4"/>
        <w:numPr>
          <w:ilvl w:val="2"/>
          <w:numId w:val="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Style w:val="2"/>
          <w:rFonts w:eastAsiaTheme="minorEastAsia"/>
          <w:b/>
          <w:color w:val="auto"/>
          <w:sz w:val="24"/>
          <w:szCs w:val="24"/>
        </w:rPr>
      </w:pPr>
      <w:r w:rsidRPr="0059266C">
        <w:rPr>
          <w:rStyle w:val="2"/>
          <w:rFonts w:eastAsiaTheme="minorEastAsia"/>
          <w:sz w:val="24"/>
          <w:szCs w:val="24"/>
        </w:rPr>
        <w:t>сведения об аттестации и присвоении квалификации (в случае прохождения аттестации или присвоении квалификации).</w:t>
      </w:r>
    </w:p>
    <w:p w:rsidR="00B7695B" w:rsidRPr="00E85ADB" w:rsidRDefault="00B7695B" w:rsidP="0059266C">
      <w:pPr>
        <w:rPr>
          <w:rStyle w:val="2"/>
          <w:rFonts w:eastAsiaTheme="minorEastAsia"/>
          <w:b/>
          <w:color w:val="auto"/>
          <w:sz w:val="24"/>
          <w:szCs w:val="24"/>
        </w:rPr>
      </w:pPr>
    </w:p>
    <w:sectPr w:rsidR="00B7695B" w:rsidRPr="00E85ADB" w:rsidSect="00F7707B">
      <w:footerReference w:type="default" r:id="rId66"/>
      <w:footerReference w:type="first" r:id="rId67"/>
      <w:pgSz w:w="11907" w:h="16840" w:code="9"/>
      <w:pgMar w:top="1134" w:right="567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01D9" w:rsidRDefault="008C01D9" w:rsidP="005237A5">
      <w:pPr>
        <w:spacing w:after="0" w:line="240" w:lineRule="auto"/>
      </w:pPr>
      <w:r>
        <w:separator/>
      </w:r>
    </w:p>
  </w:endnote>
  <w:endnote w:type="continuationSeparator" w:id="0">
    <w:p w:rsidR="008C01D9" w:rsidRDefault="008C01D9" w:rsidP="00523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7E6" w:rsidRDefault="00CC47E6">
    <w:pPr>
      <w:rPr>
        <w:sz w:val="2"/>
        <w:szCs w:val="2"/>
      </w:rPr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7E6" w:rsidRDefault="00CC47E6"/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7E6" w:rsidRDefault="00CC47E6">
    <w:pPr>
      <w:rPr>
        <w:sz w:val="2"/>
        <w:szCs w:val="2"/>
      </w:rPr>
    </w:pP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7E6" w:rsidRDefault="00CC47E6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7E6" w:rsidRDefault="00CC47E6">
    <w:pPr>
      <w:rPr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7E6" w:rsidRDefault="00CC47E6">
    <w:pPr>
      <w:rPr>
        <w:sz w:val="2"/>
        <w:szCs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7E6" w:rsidRDefault="00CC47E6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7E6" w:rsidRDefault="00CC47E6">
    <w:pPr>
      <w:rPr>
        <w:sz w:val="2"/>
        <w:szCs w:val="2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7E6" w:rsidRDefault="008A53B7">
    <w:pPr>
      <w:rPr>
        <w:sz w:val="2"/>
        <w:szCs w:val="2"/>
      </w:rPr>
    </w:pPr>
    <w:r w:rsidRPr="008A53B7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8" o:spid="_x0000_s2049" type="#_x0000_t202" style="position:absolute;margin-left:786.2pt;margin-top:844pt;width:8.4pt;height:6.7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" filled="f" stroked="f">
          <v:textbox style="mso-next-textbox:#Text Box 8;mso-fit-shape-to-text:t" inset="0,0,0,0">
            <w:txbxContent>
              <w:p w:rsidR="00CC47E6" w:rsidRDefault="008A53B7">
                <w:pPr>
                  <w:pStyle w:val="14"/>
                  <w:shd w:val="clear" w:color="auto" w:fill="auto"/>
                  <w:spacing w:line="240" w:lineRule="auto"/>
                </w:pPr>
                <w:r w:rsidRPr="008A53B7">
                  <w:fldChar w:fldCharType="begin"/>
                </w:r>
                <w:r w:rsidR="00CC47E6">
                  <w:instrText xml:space="preserve"> PAGE \* MERGEFORMAT </w:instrText>
                </w:r>
                <w:r w:rsidRPr="008A53B7">
                  <w:fldChar w:fldCharType="separate"/>
                </w:r>
                <w:r w:rsidR="00CC47E6" w:rsidRPr="005560A4">
                  <w:rPr>
                    <w:rStyle w:val="af4"/>
                    <w:noProof/>
                  </w:rPr>
                  <w:t>26</w:t>
                </w:r>
                <w:r>
                  <w:rPr>
                    <w:rStyle w:val="af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7E6" w:rsidRDefault="00CC47E6">
    <w:pPr>
      <w:rPr>
        <w:sz w:val="2"/>
        <w:szCs w:val="2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7E6" w:rsidRDefault="008A53B7">
    <w:pPr>
      <w:rPr>
        <w:sz w:val="2"/>
        <w:szCs w:val="2"/>
      </w:rPr>
    </w:pPr>
    <w:r w:rsidRPr="008A53B7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0" o:spid="_x0000_s2050" type="#_x0000_t202" style="position:absolute;margin-left:540pt;margin-top:796.55pt;width:9.05pt;height:10.35pt;z-index:-25165516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" filled="f" stroked="f">
          <v:textbox style="mso-next-textbox:#Text Box 10;mso-fit-shape-to-text:t" inset="0,0,0,0">
            <w:txbxContent>
              <w:p w:rsidR="00CC47E6" w:rsidRDefault="008A53B7">
                <w:pPr>
                  <w:pStyle w:val="14"/>
                  <w:shd w:val="clear" w:color="auto" w:fill="auto"/>
                  <w:spacing w:line="240" w:lineRule="auto"/>
                </w:pPr>
                <w:r w:rsidRPr="008A53B7">
                  <w:fldChar w:fldCharType="begin"/>
                </w:r>
                <w:r w:rsidR="00CC47E6">
                  <w:instrText xml:space="preserve"> PAGE \* MERGEFORMAT </w:instrText>
                </w:r>
                <w:r w:rsidRPr="008A53B7">
                  <w:fldChar w:fldCharType="separate"/>
                </w:r>
                <w:r w:rsidR="00CC47E6" w:rsidRPr="003D0E30">
                  <w:rPr>
                    <w:rStyle w:val="af4"/>
                    <w:noProof/>
                  </w:rPr>
                  <w:t>23</w:t>
                </w:r>
                <w:r>
                  <w:rPr>
                    <w:rStyle w:val="af4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7E6" w:rsidRDefault="00CC47E6">
    <w:pPr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01D9" w:rsidRDefault="008C01D9" w:rsidP="005237A5">
      <w:pPr>
        <w:spacing w:after="0" w:line="240" w:lineRule="auto"/>
      </w:pPr>
      <w:r>
        <w:separator/>
      </w:r>
    </w:p>
  </w:footnote>
  <w:footnote w:type="continuationSeparator" w:id="0">
    <w:p w:rsidR="008C01D9" w:rsidRDefault="008C01D9" w:rsidP="005237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82C1E"/>
    <w:multiLevelType w:val="multilevel"/>
    <w:tmpl w:val="E52C6D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9C7B5E"/>
    <w:multiLevelType w:val="multilevel"/>
    <w:tmpl w:val="3A72A47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50C445C"/>
    <w:multiLevelType w:val="hybridMultilevel"/>
    <w:tmpl w:val="6A640A94"/>
    <w:lvl w:ilvl="0" w:tplc="018A77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8642B5"/>
    <w:multiLevelType w:val="hybridMultilevel"/>
    <w:tmpl w:val="9DB81B74"/>
    <w:lvl w:ilvl="0" w:tplc="018A77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267433"/>
    <w:multiLevelType w:val="multilevel"/>
    <w:tmpl w:val="3F5E8EE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E807F2C"/>
    <w:multiLevelType w:val="hybridMultilevel"/>
    <w:tmpl w:val="E2EC1D28"/>
    <w:lvl w:ilvl="0" w:tplc="018A776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A46E35"/>
    <w:multiLevelType w:val="hybridMultilevel"/>
    <w:tmpl w:val="11DC65DA"/>
    <w:lvl w:ilvl="0" w:tplc="BABEBBBE">
      <w:start w:val="1"/>
      <w:numFmt w:val="upperRoman"/>
      <w:lvlText w:val="%1."/>
      <w:lvlJc w:val="right"/>
      <w:pPr>
        <w:ind w:left="5606" w:hanging="360"/>
      </w:pPr>
      <w:rPr>
        <w:rFonts w:hint="default"/>
        <w:b w:val="0"/>
        <w:sz w:val="24"/>
        <w:szCs w:val="24"/>
      </w:rPr>
    </w:lvl>
    <w:lvl w:ilvl="1" w:tplc="DB24A070">
      <w:start w:val="1"/>
      <w:numFmt w:val="decimal"/>
      <w:lvlText w:val="%2."/>
      <w:lvlJc w:val="left"/>
      <w:pPr>
        <w:ind w:left="1211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 w:tplc="1D48C234">
      <w:start w:val="1"/>
      <w:numFmt w:val="decimal"/>
      <w:lvlText w:val="%3)"/>
      <w:lvlJc w:val="left"/>
      <w:pPr>
        <w:ind w:left="3583" w:hanging="18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 w:tplc="35D6D978">
      <w:start w:val="1"/>
      <w:numFmt w:val="bullet"/>
      <w:lvlText w:val="−"/>
      <w:lvlJc w:val="left"/>
      <w:pPr>
        <w:ind w:left="6173" w:hanging="360"/>
      </w:pPr>
      <w:rPr>
        <w:rFonts w:ascii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19141D"/>
    <w:multiLevelType w:val="hybridMultilevel"/>
    <w:tmpl w:val="06EE5478"/>
    <w:lvl w:ilvl="0" w:tplc="018A7768">
      <w:start w:val="1"/>
      <w:numFmt w:val="bullet"/>
      <w:lvlText w:val=""/>
      <w:lvlJc w:val="left"/>
      <w:pPr>
        <w:ind w:left="6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8">
    <w:nsid w:val="1982356B"/>
    <w:multiLevelType w:val="hybridMultilevel"/>
    <w:tmpl w:val="B7A824DA"/>
    <w:lvl w:ilvl="0" w:tplc="018A77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CBE6160"/>
    <w:multiLevelType w:val="multilevel"/>
    <w:tmpl w:val="F57429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1D696E52"/>
    <w:multiLevelType w:val="hybridMultilevel"/>
    <w:tmpl w:val="504CEC56"/>
    <w:lvl w:ilvl="0" w:tplc="AABC9FB4">
      <w:start w:val="85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936C85"/>
    <w:multiLevelType w:val="multilevel"/>
    <w:tmpl w:val="E8A0DB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BDD05FE"/>
    <w:multiLevelType w:val="multilevel"/>
    <w:tmpl w:val="06E0376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2FB871A0"/>
    <w:multiLevelType w:val="hybridMultilevel"/>
    <w:tmpl w:val="3CA4BBD6"/>
    <w:lvl w:ilvl="0" w:tplc="018A77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741B9D"/>
    <w:multiLevelType w:val="hybridMultilevel"/>
    <w:tmpl w:val="25022FEA"/>
    <w:lvl w:ilvl="0" w:tplc="D1C061C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49DAA790">
      <w:start w:val="1"/>
      <w:numFmt w:val="decimal"/>
      <w:lvlText w:val="%2."/>
      <w:lvlJc w:val="left"/>
      <w:pPr>
        <w:ind w:left="1647" w:hanging="360"/>
      </w:pPr>
      <w:rPr>
        <w:rFonts w:hint="default"/>
        <w:b w:val="0"/>
        <w:color w:val="auto"/>
        <w:sz w:val="24"/>
        <w:szCs w:val="24"/>
      </w:rPr>
    </w:lvl>
    <w:lvl w:ilvl="2" w:tplc="04190011">
      <w:start w:val="1"/>
      <w:numFmt w:val="decimal"/>
      <w:lvlText w:val="%3)"/>
      <w:lvlJc w:val="lef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ED70F58"/>
    <w:multiLevelType w:val="hybridMultilevel"/>
    <w:tmpl w:val="8724E7D8"/>
    <w:lvl w:ilvl="0" w:tplc="49DAA790">
      <w:start w:val="1"/>
      <w:numFmt w:val="decimal"/>
      <w:lvlText w:val="%1."/>
      <w:lvlJc w:val="left"/>
      <w:pPr>
        <w:ind w:left="1647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A40F96"/>
    <w:multiLevelType w:val="hybridMultilevel"/>
    <w:tmpl w:val="3550C6A8"/>
    <w:lvl w:ilvl="0" w:tplc="018A7768">
      <w:start w:val="1"/>
      <w:numFmt w:val="bullet"/>
      <w:lvlText w:val=""/>
      <w:lvlJc w:val="left"/>
      <w:pPr>
        <w:ind w:left="11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17">
    <w:nsid w:val="44A3592C"/>
    <w:multiLevelType w:val="hybridMultilevel"/>
    <w:tmpl w:val="09B48580"/>
    <w:lvl w:ilvl="0" w:tplc="018A77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CE61F7"/>
    <w:multiLevelType w:val="hybridMultilevel"/>
    <w:tmpl w:val="2990F1B4"/>
    <w:lvl w:ilvl="0" w:tplc="018A7768">
      <w:start w:val="1"/>
      <w:numFmt w:val="bullet"/>
      <w:lvlText w:val="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9">
    <w:nsid w:val="4C6349FB"/>
    <w:multiLevelType w:val="hybridMultilevel"/>
    <w:tmpl w:val="F18C36CC"/>
    <w:lvl w:ilvl="0" w:tplc="018A776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4FD86116"/>
    <w:multiLevelType w:val="multilevel"/>
    <w:tmpl w:val="AF0A91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4FE12D5B"/>
    <w:multiLevelType w:val="hybridMultilevel"/>
    <w:tmpl w:val="2F9E4560"/>
    <w:lvl w:ilvl="0" w:tplc="018A77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5612D4E"/>
    <w:multiLevelType w:val="hybridMultilevel"/>
    <w:tmpl w:val="A37089AA"/>
    <w:lvl w:ilvl="0" w:tplc="018A7768">
      <w:start w:val="1"/>
      <w:numFmt w:val="bullet"/>
      <w:lvlText w:val=""/>
      <w:lvlJc w:val="left"/>
      <w:pPr>
        <w:ind w:left="16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88" w:hanging="360"/>
      </w:pPr>
      <w:rPr>
        <w:rFonts w:ascii="Wingdings" w:hAnsi="Wingdings" w:hint="default"/>
      </w:rPr>
    </w:lvl>
  </w:abstractNum>
  <w:abstractNum w:abstractNumId="23">
    <w:nsid w:val="592779DC"/>
    <w:multiLevelType w:val="hybridMultilevel"/>
    <w:tmpl w:val="78886DC6"/>
    <w:lvl w:ilvl="0" w:tplc="018A7768">
      <w:start w:val="1"/>
      <w:numFmt w:val="bullet"/>
      <w:lvlText w:val="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4">
    <w:nsid w:val="65D73F76"/>
    <w:multiLevelType w:val="multilevel"/>
    <w:tmpl w:val="C418824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66662CAC"/>
    <w:multiLevelType w:val="hybridMultilevel"/>
    <w:tmpl w:val="05B2D05E"/>
    <w:lvl w:ilvl="0" w:tplc="018A776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>
    <w:nsid w:val="6EAD4254"/>
    <w:multiLevelType w:val="hybridMultilevel"/>
    <w:tmpl w:val="88DAAB80"/>
    <w:lvl w:ilvl="0" w:tplc="018A77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FE32DB"/>
    <w:multiLevelType w:val="multilevel"/>
    <w:tmpl w:val="983CC5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14"/>
  </w:num>
  <w:num w:numId="4">
    <w:abstractNumId w:val="15"/>
  </w:num>
  <w:num w:numId="5">
    <w:abstractNumId w:val="25"/>
  </w:num>
  <w:num w:numId="6">
    <w:abstractNumId w:val="5"/>
  </w:num>
  <w:num w:numId="7">
    <w:abstractNumId w:val="9"/>
  </w:num>
  <w:num w:numId="8">
    <w:abstractNumId w:val="1"/>
  </w:num>
  <w:num w:numId="9">
    <w:abstractNumId w:val="12"/>
  </w:num>
  <w:num w:numId="10">
    <w:abstractNumId w:val="4"/>
  </w:num>
  <w:num w:numId="11">
    <w:abstractNumId w:val="11"/>
  </w:num>
  <w:num w:numId="12">
    <w:abstractNumId w:val="20"/>
  </w:num>
  <w:num w:numId="13">
    <w:abstractNumId w:val="24"/>
  </w:num>
  <w:num w:numId="14">
    <w:abstractNumId w:val="27"/>
  </w:num>
  <w:num w:numId="15">
    <w:abstractNumId w:val="19"/>
  </w:num>
  <w:num w:numId="16">
    <w:abstractNumId w:val="8"/>
  </w:num>
  <w:num w:numId="17">
    <w:abstractNumId w:val="7"/>
  </w:num>
  <w:num w:numId="18">
    <w:abstractNumId w:val="22"/>
  </w:num>
  <w:num w:numId="19">
    <w:abstractNumId w:val="21"/>
  </w:num>
  <w:num w:numId="20">
    <w:abstractNumId w:val="26"/>
  </w:num>
  <w:num w:numId="21">
    <w:abstractNumId w:val="13"/>
  </w:num>
  <w:num w:numId="22">
    <w:abstractNumId w:val="17"/>
  </w:num>
  <w:num w:numId="23">
    <w:abstractNumId w:val="16"/>
  </w:num>
  <w:num w:numId="24">
    <w:abstractNumId w:val="3"/>
  </w:num>
  <w:num w:numId="25">
    <w:abstractNumId w:val="18"/>
  </w:num>
  <w:num w:numId="26">
    <w:abstractNumId w:val="23"/>
  </w:num>
  <w:num w:numId="27">
    <w:abstractNumId w:val="2"/>
  </w:num>
  <w:num w:numId="28">
    <w:abstractNumId w:val="1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307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C4359"/>
    <w:rsid w:val="00001D80"/>
    <w:rsid w:val="00003317"/>
    <w:rsid w:val="00011C20"/>
    <w:rsid w:val="000143DB"/>
    <w:rsid w:val="00015175"/>
    <w:rsid w:val="00015518"/>
    <w:rsid w:val="00021575"/>
    <w:rsid w:val="0002165D"/>
    <w:rsid w:val="00021DE5"/>
    <w:rsid w:val="000224F6"/>
    <w:rsid w:val="00024728"/>
    <w:rsid w:val="00025921"/>
    <w:rsid w:val="000260CF"/>
    <w:rsid w:val="00030576"/>
    <w:rsid w:val="00030F90"/>
    <w:rsid w:val="00034FF0"/>
    <w:rsid w:val="00041C7D"/>
    <w:rsid w:val="0004467E"/>
    <w:rsid w:val="00045C8C"/>
    <w:rsid w:val="00045FAF"/>
    <w:rsid w:val="00050C14"/>
    <w:rsid w:val="00051E33"/>
    <w:rsid w:val="000566CA"/>
    <w:rsid w:val="000578E4"/>
    <w:rsid w:val="000609A6"/>
    <w:rsid w:val="0006163F"/>
    <w:rsid w:val="00063895"/>
    <w:rsid w:val="00064320"/>
    <w:rsid w:val="00067548"/>
    <w:rsid w:val="000675BD"/>
    <w:rsid w:val="000701FD"/>
    <w:rsid w:val="000711E3"/>
    <w:rsid w:val="000739FD"/>
    <w:rsid w:val="00076E31"/>
    <w:rsid w:val="0008177A"/>
    <w:rsid w:val="00082821"/>
    <w:rsid w:val="00082EB9"/>
    <w:rsid w:val="00084D65"/>
    <w:rsid w:val="00085677"/>
    <w:rsid w:val="00085712"/>
    <w:rsid w:val="00091B57"/>
    <w:rsid w:val="00092DE2"/>
    <w:rsid w:val="000A0BFE"/>
    <w:rsid w:val="000A2241"/>
    <w:rsid w:val="000A50D2"/>
    <w:rsid w:val="000A74E8"/>
    <w:rsid w:val="000B2687"/>
    <w:rsid w:val="000B5C9E"/>
    <w:rsid w:val="000B5D2C"/>
    <w:rsid w:val="000C246E"/>
    <w:rsid w:val="000C33F6"/>
    <w:rsid w:val="000C3427"/>
    <w:rsid w:val="000C36E7"/>
    <w:rsid w:val="000D0498"/>
    <w:rsid w:val="000D1245"/>
    <w:rsid w:val="000D24F1"/>
    <w:rsid w:val="000D2B67"/>
    <w:rsid w:val="000D65A3"/>
    <w:rsid w:val="000E0C22"/>
    <w:rsid w:val="000E1865"/>
    <w:rsid w:val="000E651D"/>
    <w:rsid w:val="000F0662"/>
    <w:rsid w:val="000F1BE0"/>
    <w:rsid w:val="000F45D8"/>
    <w:rsid w:val="000F74D3"/>
    <w:rsid w:val="000F7B1D"/>
    <w:rsid w:val="0010222C"/>
    <w:rsid w:val="001031A3"/>
    <w:rsid w:val="0010435D"/>
    <w:rsid w:val="0010585A"/>
    <w:rsid w:val="00107D76"/>
    <w:rsid w:val="00112346"/>
    <w:rsid w:val="00112EED"/>
    <w:rsid w:val="00113FCB"/>
    <w:rsid w:val="00114280"/>
    <w:rsid w:val="00115513"/>
    <w:rsid w:val="001202AE"/>
    <w:rsid w:val="001229CD"/>
    <w:rsid w:val="00126EFB"/>
    <w:rsid w:val="00127092"/>
    <w:rsid w:val="00131D12"/>
    <w:rsid w:val="00132299"/>
    <w:rsid w:val="001323EE"/>
    <w:rsid w:val="001334A1"/>
    <w:rsid w:val="0013412D"/>
    <w:rsid w:val="00136D27"/>
    <w:rsid w:val="0014155E"/>
    <w:rsid w:val="00143E7C"/>
    <w:rsid w:val="00145EC4"/>
    <w:rsid w:val="00146272"/>
    <w:rsid w:val="0014789B"/>
    <w:rsid w:val="00150AEC"/>
    <w:rsid w:val="001513AB"/>
    <w:rsid w:val="00154227"/>
    <w:rsid w:val="00154854"/>
    <w:rsid w:val="00154B87"/>
    <w:rsid w:val="00155510"/>
    <w:rsid w:val="00155638"/>
    <w:rsid w:val="00161BCF"/>
    <w:rsid w:val="00163BB9"/>
    <w:rsid w:val="00164197"/>
    <w:rsid w:val="001663C5"/>
    <w:rsid w:val="001671DA"/>
    <w:rsid w:val="00175631"/>
    <w:rsid w:val="0017588B"/>
    <w:rsid w:val="00177F03"/>
    <w:rsid w:val="00180774"/>
    <w:rsid w:val="00180DC6"/>
    <w:rsid w:val="00180EB9"/>
    <w:rsid w:val="00181D5B"/>
    <w:rsid w:val="001821B4"/>
    <w:rsid w:val="00185A2D"/>
    <w:rsid w:val="00185EB9"/>
    <w:rsid w:val="00186BBC"/>
    <w:rsid w:val="00193237"/>
    <w:rsid w:val="001A0CF3"/>
    <w:rsid w:val="001A1904"/>
    <w:rsid w:val="001A2074"/>
    <w:rsid w:val="001A4297"/>
    <w:rsid w:val="001A43C0"/>
    <w:rsid w:val="001A76F4"/>
    <w:rsid w:val="001B1F95"/>
    <w:rsid w:val="001B5758"/>
    <w:rsid w:val="001B6CE6"/>
    <w:rsid w:val="001C1CDA"/>
    <w:rsid w:val="001C2B7A"/>
    <w:rsid w:val="001C3495"/>
    <w:rsid w:val="001C4359"/>
    <w:rsid w:val="001D2897"/>
    <w:rsid w:val="001D4004"/>
    <w:rsid w:val="001D4431"/>
    <w:rsid w:val="001D7E99"/>
    <w:rsid w:val="001E2BEC"/>
    <w:rsid w:val="001E36E7"/>
    <w:rsid w:val="001E437B"/>
    <w:rsid w:val="001E45B8"/>
    <w:rsid w:val="001E5BF4"/>
    <w:rsid w:val="001E62B7"/>
    <w:rsid w:val="001E7BD3"/>
    <w:rsid w:val="001F10E4"/>
    <w:rsid w:val="001F1248"/>
    <w:rsid w:val="001F19C8"/>
    <w:rsid w:val="001F1ACC"/>
    <w:rsid w:val="001F43AE"/>
    <w:rsid w:val="001F5E41"/>
    <w:rsid w:val="00201F74"/>
    <w:rsid w:val="00203049"/>
    <w:rsid w:val="00205557"/>
    <w:rsid w:val="002055FA"/>
    <w:rsid w:val="00207699"/>
    <w:rsid w:val="00212B2B"/>
    <w:rsid w:val="00213ACC"/>
    <w:rsid w:val="00213B27"/>
    <w:rsid w:val="00217034"/>
    <w:rsid w:val="0022042A"/>
    <w:rsid w:val="0022160D"/>
    <w:rsid w:val="00221E57"/>
    <w:rsid w:val="00225CAE"/>
    <w:rsid w:val="00225E2C"/>
    <w:rsid w:val="00227CC8"/>
    <w:rsid w:val="002323C9"/>
    <w:rsid w:val="002325AF"/>
    <w:rsid w:val="00233EF8"/>
    <w:rsid w:val="00237515"/>
    <w:rsid w:val="00237B04"/>
    <w:rsid w:val="002426F4"/>
    <w:rsid w:val="00243B3D"/>
    <w:rsid w:val="00243B4A"/>
    <w:rsid w:val="00247489"/>
    <w:rsid w:val="00247F02"/>
    <w:rsid w:val="002500C3"/>
    <w:rsid w:val="00250BA2"/>
    <w:rsid w:val="00250C52"/>
    <w:rsid w:val="0025338D"/>
    <w:rsid w:val="00253A5D"/>
    <w:rsid w:val="00261578"/>
    <w:rsid w:val="002643C4"/>
    <w:rsid w:val="002643EC"/>
    <w:rsid w:val="00265A86"/>
    <w:rsid w:val="00266AFD"/>
    <w:rsid w:val="00271216"/>
    <w:rsid w:val="00271A49"/>
    <w:rsid w:val="00272592"/>
    <w:rsid w:val="00272E1C"/>
    <w:rsid w:val="002759D0"/>
    <w:rsid w:val="00283EE7"/>
    <w:rsid w:val="002844FC"/>
    <w:rsid w:val="0028465E"/>
    <w:rsid w:val="00284DB3"/>
    <w:rsid w:val="00285A52"/>
    <w:rsid w:val="00291F8F"/>
    <w:rsid w:val="00292166"/>
    <w:rsid w:val="002929D0"/>
    <w:rsid w:val="00292EB9"/>
    <w:rsid w:val="002A0171"/>
    <w:rsid w:val="002A3D4E"/>
    <w:rsid w:val="002A67A5"/>
    <w:rsid w:val="002B06D5"/>
    <w:rsid w:val="002B0CB9"/>
    <w:rsid w:val="002B1C9D"/>
    <w:rsid w:val="002B42BB"/>
    <w:rsid w:val="002B560B"/>
    <w:rsid w:val="002B5A5E"/>
    <w:rsid w:val="002C0D1E"/>
    <w:rsid w:val="002C282A"/>
    <w:rsid w:val="002C5658"/>
    <w:rsid w:val="002D452E"/>
    <w:rsid w:val="002E4859"/>
    <w:rsid w:val="002E4922"/>
    <w:rsid w:val="002E5CAA"/>
    <w:rsid w:val="002E6D21"/>
    <w:rsid w:val="002E7C17"/>
    <w:rsid w:val="002F0E75"/>
    <w:rsid w:val="002F1AB6"/>
    <w:rsid w:val="002F3699"/>
    <w:rsid w:val="002F3AC1"/>
    <w:rsid w:val="002F3C9E"/>
    <w:rsid w:val="002F45D0"/>
    <w:rsid w:val="002F4670"/>
    <w:rsid w:val="002F4C67"/>
    <w:rsid w:val="00300834"/>
    <w:rsid w:val="003055A3"/>
    <w:rsid w:val="00311E00"/>
    <w:rsid w:val="00311E33"/>
    <w:rsid w:val="0031271E"/>
    <w:rsid w:val="0031339C"/>
    <w:rsid w:val="0031430E"/>
    <w:rsid w:val="00314DD4"/>
    <w:rsid w:val="003160BA"/>
    <w:rsid w:val="00316881"/>
    <w:rsid w:val="00317F02"/>
    <w:rsid w:val="0032002D"/>
    <w:rsid w:val="003219C4"/>
    <w:rsid w:val="00323C99"/>
    <w:rsid w:val="0032444D"/>
    <w:rsid w:val="0032684D"/>
    <w:rsid w:val="00327F40"/>
    <w:rsid w:val="0033039E"/>
    <w:rsid w:val="00333189"/>
    <w:rsid w:val="00333843"/>
    <w:rsid w:val="00334830"/>
    <w:rsid w:val="00335FA0"/>
    <w:rsid w:val="00344528"/>
    <w:rsid w:val="003469AE"/>
    <w:rsid w:val="00346F72"/>
    <w:rsid w:val="0034710F"/>
    <w:rsid w:val="00347549"/>
    <w:rsid w:val="003478D2"/>
    <w:rsid w:val="00361247"/>
    <w:rsid w:val="0036127C"/>
    <w:rsid w:val="003616BF"/>
    <w:rsid w:val="00363AE9"/>
    <w:rsid w:val="00365AD7"/>
    <w:rsid w:val="00365D7B"/>
    <w:rsid w:val="003679C7"/>
    <w:rsid w:val="00371926"/>
    <w:rsid w:val="00371D67"/>
    <w:rsid w:val="0037256B"/>
    <w:rsid w:val="00377F62"/>
    <w:rsid w:val="00381EA3"/>
    <w:rsid w:val="00382352"/>
    <w:rsid w:val="00383EA7"/>
    <w:rsid w:val="00384AA5"/>
    <w:rsid w:val="003854AE"/>
    <w:rsid w:val="00385B24"/>
    <w:rsid w:val="003A24FA"/>
    <w:rsid w:val="003A30CB"/>
    <w:rsid w:val="003A3F3C"/>
    <w:rsid w:val="003B020D"/>
    <w:rsid w:val="003B1B4D"/>
    <w:rsid w:val="003B1F3D"/>
    <w:rsid w:val="003B43A1"/>
    <w:rsid w:val="003B6711"/>
    <w:rsid w:val="003B7D35"/>
    <w:rsid w:val="003C25F9"/>
    <w:rsid w:val="003C31B8"/>
    <w:rsid w:val="003C3780"/>
    <w:rsid w:val="003C4B7C"/>
    <w:rsid w:val="003C538C"/>
    <w:rsid w:val="003C546D"/>
    <w:rsid w:val="003D0D4A"/>
    <w:rsid w:val="003D33B0"/>
    <w:rsid w:val="003D4684"/>
    <w:rsid w:val="003D4A6B"/>
    <w:rsid w:val="003D554D"/>
    <w:rsid w:val="003D6366"/>
    <w:rsid w:val="003D685D"/>
    <w:rsid w:val="003D705A"/>
    <w:rsid w:val="003D777A"/>
    <w:rsid w:val="003E1E04"/>
    <w:rsid w:val="003E4604"/>
    <w:rsid w:val="003E6BA6"/>
    <w:rsid w:val="003E7433"/>
    <w:rsid w:val="003E7864"/>
    <w:rsid w:val="003F0550"/>
    <w:rsid w:val="003F05CB"/>
    <w:rsid w:val="003F3650"/>
    <w:rsid w:val="003F491B"/>
    <w:rsid w:val="003F6E23"/>
    <w:rsid w:val="00402A00"/>
    <w:rsid w:val="00402E15"/>
    <w:rsid w:val="00405327"/>
    <w:rsid w:val="00406166"/>
    <w:rsid w:val="00410EC6"/>
    <w:rsid w:val="00411BF1"/>
    <w:rsid w:val="00412A40"/>
    <w:rsid w:val="00414D20"/>
    <w:rsid w:val="004154BC"/>
    <w:rsid w:val="00424101"/>
    <w:rsid w:val="00427FE8"/>
    <w:rsid w:val="0043369B"/>
    <w:rsid w:val="00433DC1"/>
    <w:rsid w:val="004348A9"/>
    <w:rsid w:val="00440597"/>
    <w:rsid w:val="00442953"/>
    <w:rsid w:val="004457BD"/>
    <w:rsid w:val="004478C9"/>
    <w:rsid w:val="00450C65"/>
    <w:rsid w:val="00451B07"/>
    <w:rsid w:val="00452EFC"/>
    <w:rsid w:val="00453AE2"/>
    <w:rsid w:val="0045413A"/>
    <w:rsid w:val="00455535"/>
    <w:rsid w:val="0045649B"/>
    <w:rsid w:val="00456571"/>
    <w:rsid w:val="00457971"/>
    <w:rsid w:val="00463E17"/>
    <w:rsid w:val="00464C20"/>
    <w:rsid w:val="00466913"/>
    <w:rsid w:val="00473D54"/>
    <w:rsid w:val="004743DA"/>
    <w:rsid w:val="00474AF4"/>
    <w:rsid w:val="0047570C"/>
    <w:rsid w:val="0047645A"/>
    <w:rsid w:val="0048280B"/>
    <w:rsid w:val="00496C35"/>
    <w:rsid w:val="004A01E4"/>
    <w:rsid w:val="004A154D"/>
    <w:rsid w:val="004A311F"/>
    <w:rsid w:val="004A3823"/>
    <w:rsid w:val="004A4507"/>
    <w:rsid w:val="004A7657"/>
    <w:rsid w:val="004B013D"/>
    <w:rsid w:val="004B29EA"/>
    <w:rsid w:val="004B67AE"/>
    <w:rsid w:val="004C0BB4"/>
    <w:rsid w:val="004C2F4C"/>
    <w:rsid w:val="004C377A"/>
    <w:rsid w:val="004D0617"/>
    <w:rsid w:val="004D4AB8"/>
    <w:rsid w:val="004D510A"/>
    <w:rsid w:val="004D62F7"/>
    <w:rsid w:val="004D67EB"/>
    <w:rsid w:val="004D68AD"/>
    <w:rsid w:val="004D7C71"/>
    <w:rsid w:val="004D7F09"/>
    <w:rsid w:val="004E0800"/>
    <w:rsid w:val="004E248B"/>
    <w:rsid w:val="004E25CA"/>
    <w:rsid w:val="004E6EF5"/>
    <w:rsid w:val="004E7ECE"/>
    <w:rsid w:val="004F0116"/>
    <w:rsid w:val="004F15DB"/>
    <w:rsid w:val="004F249B"/>
    <w:rsid w:val="004F3543"/>
    <w:rsid w:val="004F4A6D"/>
    <w:rsid w:val="004F590B"/>
    <w:rsid w:val="004F61FB"/>
    <w:rsid w:val="004F7790"/>
    <w:rsid w:val="00502A57"/>
    <w:rsid w:val="00502C77"/>
    <w:rsid w:val="00505A08"/>
    <w:rsid w:val="00506DEE"/>
    <w:rsid w:val="00506E87"/>
    <w:rsid w:val="00510EE2"/>
    <w:rsid w:val="005139DD"/>
    <w:rsid w:val="00514E44"/>
    <w:rsid w:val="00515A41"/>
    <w:rsid w:val="00515A46"/>
    <w:rsid w:val="00520B19"/>
    <w:rsid w:val="00520F60"/>
    <w:rsid w:val="00521F7D"/>
    <w:rsid w:val="005237A5"/>
    <w:rsid w:val="00523CC7"/>
    <w:rsid w:val="0052403E"/>
    <w:rsid w:val="00525124"/>
    <w:rsid w:val="0052542A"/>
    <w:rsid w:val="00525A0B"/>
    <w:rsid w:val="0052756A"/>
    <w:rsid w:val="005307D4"/>
    <w:rsid w:val="0053139B"/>
    <w:rsid w:val="00531CBD"/>
    <w:rsid w:val="00535723"/>
    <w:rsid w:val="005366FD"/>
    <w:rsid w:val="00536DB8"/>
    <w:rsid w:val="00537C0D"/>
    <w:rsid w:val="00541D5D"/>
    <w:rsid w:val="00544E42"/>
    <w:rsid w:val="0054618B"/>
    <w:rsid w:val="0055369C"/>
    <w:rsid w:val="005546AE"/>
    <w:rsid w:val="00554D79"/>
    <w:rsid w:val="005560A4"/>
    <w:rsid w:val="005602B9"/>
    <w:rsid w:val="00562221"/>
    <w:rsid w:val="00562AD3"/>
    <w:rsid w:val="005634E3"/>
    <w:rsid w:val="00570F1A"/>
    <w:rsid w:val="0057370C"/>
    <w:rsid w:val="00574815"/>
    <w:rsid w:val="0057689B"/>
    <w:rsid w:val="005804CC"/>
    <w:rsid w:val="005805CB"/>
    <w:rsid w:val="00581F6C"/>
    <w:rsid w:val="00590910"/>
    <w:rsid w:val="00590CE1"/>
    <w:rsid w:val="00590EFE"/>
    <w:rsid w:val="005925E5"/>
    <w:rsid w:val="0059266C"/>
    <w:rsid w:val="00592A3C"/>
    <w:rsid w:val="005933F7"/>
    <w:rsid w:val="005956A2"/>
    <w:rsid w:val="0059626E"/>
    <w:rsid w:val="005A0075"/>
    <w:rsid w:val="005A036A"/>
    <w:rsid w:val="005A0D26"/>
    <w:rsid w:val="005A1F86"/>
    <w:rsid w:val="005A5F55"/>
    <w:rsid w:val="005B1431"/>
    <w:rsid w:val="005B3409"/>
    <w:rsid w:val="005B5978"/>
    <w:rsid w:val="005B79B6"/>
    <w:rsid w:val="005B7DD4"/>
    <w:rsid w:val="005C0754"/>
    <w:rsid w:val="005C4266"/>
    <w:rsid w:val="005C5468"/>
    <w:rsid w:val="005C5649"/>
    <w:rsid w:val="005C7FDE"/>
    <w:rsid w:val="005D0465"/>
    <w:rsid w:val="005D33FF"/>
    <w:rsid w:val="005D58CC"/>
    <w:rsid w:val="005E150A"/>
    <w:rsid w:val="005E1AF6"/>
    <w:rsid w:val="005E7A07"/>
    <w:rsid w:val="005F20C2"/>
    <w:rsid w:val="005F3501"/>
    <w:rsid w:val="005F4BF2"/>
    <w:rsid w:val="005F58C8"/>
    <w:rsid w:val="005F5F3D"/>
    <w:rsid w:val="00604B02"/>
    <w:rsid w:val="00611F28"/>
    <w:rsid w:val="006122EB"/>
    <w:rsid w:val="00617286"/>
    <w:rsid w:val="00617D53"/>
    <w:rsid w:val="006220CD"/>
    <w:rsid w:val="0062326D"/>
    <w:rsid w:val="00624735"/>
    <w:rsid w:val="0062513B"/>
    <w:rsid w:val="00631B12"/>
    <w:rsid w:val="006357EB"/>
    <w:rsid w:val="00643322"/>
    <w:rsid w:val="00643CE4"/>
    <w:rsid w:val="006455E0"/>
    <w:rsid w:val="00647FB3"/>
    <w:rsid w:val="00650964"/>
    <w:rsid w:val="00652336"/>
    <w:rsid w:val="0065580E"/>
    <w:rsid w:val="00655F86"/>
    <w:rsid w:val="00660840"/>
    <w:rsid w:val="006617E9"/>
    <w:rsid w:val="006637E2"/>
    <w:rsid w:val="0066456E"/>
    <w:rsid w:val="006654A3"/>
    <w:rsid w:val="00680049"/>
    <w:rsid w:val="00687CE2"/>
    <w:rsid w:val="00694544"/>
    <w:rsid w:val="006A0ECF"/>
    <w:rsid w:val="006A1DA0"/>
    <w:rsid w:val="006A3410"/>
    <w:rsid w:val="006A397C"/>
    <w:rsid w:val="006A564C"/>
    <w:rsid w:val="006A6044"/>
    <w:rsid w:val="006A7008"/>
    <w:rsid w:val="006B1789"/>
    <w:rsid w:val="006B1F96"/>
    <w:rsid w:val="006B2D1E"/>
    <w:rsid w:val="006B6FC7"/>
    <w:rsid w:val="006B711E"/>
    <w:rsid w:val="006C0266"/>
    <w:rsid w:val="006C208D"/>
    <w:rsid w:val="006C2225"/>
    <w:rsid w:val="006C2C7D"/>
    <w:rsid w:val="006C38D1"/>
    <w:rsid w:val="006C3F14"/>
    <w:rsid w:val="006C429E"/>
    <w:rsid w:val="006C52A1"/>
    <w:rsid w:val="006D0218"/>
    <w:rsid w:val="006D263B"/>
    <w:rsid w:val="006D2BD9"/>
    <w:rsid w:val="006D37A3"/>
    <w:rsid w:val="006D4D36"/>
    <w:rsid w:val="006D4F88"/>
    <w:rsid w:val="006F04E6"/>
    <w:rsid w:val="006F24F3"/>
    <w:rsid w:val="006F2561"/>
    <w:rsid w:val="006F40B0"/>
    <w:rsid w:val="006F428D"/>
    <w:rsid w:val="006F6F67"/>
    <w:rsid w:val="006F782C"/>
    <w:rsid w:val="00700760"/>
    <w:rsid w:val="00702598"/>
    <w:rsid w:val="00710B1F"/>
    <w:rsid w:val="00711C59"/>
    <w:rsid w:val="00712179"/>
    <w:rsid w:val="00716957"/>
    <w:rsid w:val="00716D43"/>
    <w:rsid w:val="00721D8E"/>
    <w:rsid w:val="00724C14"/>
    <w:rsid w:val="00725A9E"/>
    <w:rsid w:val="00727169"/>
    <w:rsid w:val="007277A1"/>
    <w:rsid w:val="00730C50"/>
    <w:rsid w:val="00733CB7"/>
    <w:rsid w:val="00740FBF"/>
    <w:rsid w:val="007417A6"/>
    <w:rsid w:val="007423AB"/>
    <w:rsid w:val="0074656E"/>
    <w:rsid w:val="00751E17"/>
    <w:rsid w:val="007527CD"/>
    <w:rsid w:val="0075416C"/>
    <w:rsid w:val="0075534C"/>
    <w:rsid w:val="007571D2"/>
    <w:rsid w:val="00757B82"/>
    <w:rsid w:val="00760987"/>
    <w:rsid w:val="00760A51"/>
    <w:rsid w:val="00761EC2"/>
    <w:rsid w:val="00770D75"/>
    <w:rsid w:val="00771837"/>
    <w:rsid w:val="00771F18"/>
    <w:rsid w:val="0077370A"/>
    <w:rsid w:val="007753ED"/>
    <w:rsid w:val="007773BB"/>
    <w:rsid w:val="00782A32"/>
    <w:rsid w:val="00785F74"/>
    <w:rsid w:val="0078780B"/>
    <w:rsid w:val="00793CAE"/>
    <w:rsid w:val="00793D7B"/>
    <w:rsid w:val="0079431F"/>
    <w:rsid w:val="007955F0"/>
    <w:rsid w:val="007A336E"/>
    <w:rsid w:val="007A33CF"/>
    <w:rsid w:val="007B0D0C"/>
    <w:rsid w:val="007B37D4"/>
    <w:rsid w:val="007B38F3"/>
    <w:rsid w:val="007B5515"/>
    <w:rsid w:val="007B6C73"/>
    <w:rsid w:val="007C011F"/>
    <w:rsid w:val="007C0DEB"/>
    <w:rsid w:val="007C2EA9"/>
    <w:rsid w:val="007D1673"/>
    <w:rsid w:val="007D1C6D"/>
    <w:rsid w:val="007D1D31"/>
    <w:rsid w:val="007D237E"/>
    <w:rsid w:val="007D23DA"/>
    <w:rsid w:val="007D2F0D"/>
    <w:rsid w:val="007D400F"/>
    <w:rsid w:val="007D5F47"/>
    <w:rsid w:val="007D6F36"/>
    <w:rsid w:val="007E15CE"/>
    <w:rsid w:val="007E1AAD"/>
    <w:rsid w:val="007E3FC5"/>
    <w:rsid w:val="007E6D3C"/>
    <w:rsid w:val="007E6F00"/>
    <w:rsid w:val="007E7C67"/>
    <w:rsid w:val="007F1A88"/>
    <w:rsid w:val="007F1C5F"/>
    <w:rsid w:val="007F1F72"/>
    <w:rsid w:val="007F3581"/>
    <w:rsid w:val="007F4C18"/>
    <w:rsid w:val="007F6C72"/>
    <w:rsid w:val="007F7CEF"/>
    <w:rsid w:val="008043C7"/>
    <w:rsid w:val="00810DA4"/>
    <w:rsid w:val="00815CC2"/>
    <w:rsid w:val="008173F1"/>
    <w:rsid w:val="008208DE"/>
    <w:rsid w:val="00822863"/>
    <w:rsid w:val="0082489F"/>
    <w:rsid w:val="00825400"/>
    <w:rsid w:val="008269DD"/>
    <w:rsid w:val="00830213"/>
    <w:rsid w:val="008302B8"/>
    <w:rsid w:val="008310DF"/>
    <w:rsid w:val="00831725"/>
    <w:rsid w:val="00833861"/>
    <w:rsid w:val="0083703B"/>
    <w:rsid w:val="0084033B"/>
    <w:rsid w:val="00843042"/>
    <w:rsid w:val="00844340"/>
    <w:rsid w:val="008443F9"/>
    <w:rsid w:val="00846844"/>
    <w:rsid w:val="00852606"/>
    <w:rsid w:val="00852D37"/>
    <w:rsid w:val="00854DC1"/>
    <w:rsid w:val="00856A73"/>
    <w:rsid w:val="008614E8"/>
    <w:rsid w:val="00864176"/>
    <w:rsid w:val="00865035"/>
    <w:rsid w:val="00872EBB"/>
    <w:rsid w:val="00874F9C"/>
    <w:rsid w:val="00876F8D"/>
    <w:rsid w:val="008808EE"/>
    <w:rsid w:val="00886C0B"/>
    <w:rsid w:val="00890863"/>
    <w:rsid w:val="00891EE9"/>
    <w:rsid w:val="00894545"/>
    <w:rsid w:val="008963EE"/>
    <w:rsid w:val="008971A2"/>
    <w:rsid w:val="00897CE9"/>
    <w:rsid w:val="008A0197"/>
    <w:rsid w:val="008A18F8"/>
    <w:rsid w:val="008A5136"/>
    <w:rsid w:val="008A53B7"/>
    <w:rsid w:val="008A6DED"/>
    <w:rsid w:val="008A71EB"/>
    <w:rsid w:val="008A731A"/>
    <w:rsid w:val="008A73C9"/>
    <w:rsid w:val="008B131B"/>
    <w:rsid w:val="008B1709"/>
    <w:rsid w:val="008B2D8F"/>
    <w:rsid w:val="008B2FB5"/>
    <w:rsid w:val="008B3FBC"/>
    <w:rsid w:val="008B4194"/>
    <w:rsid w:val="008B54FD"/>
    <w:rsid w:val="008B62BE"/>
    <w:rsid w:val="008B6A8C"/>
    <w:rsid w:val="008C01D9"/>
    <w:rsid w:val="008C3E31"/>
    <w:rsid w:val="008C6546"/>
    <w:rsid w:val="008C718F"/>
    <w:rsid w:val="008D25A2"/>
    <w:rsid w:val="008D5DC4"/>
    <w:rsid w:val="008E0607"/>
    <w:rsid w:val="008E0750"/>
    <w:rsid w:val="008E331D"/>
    <w:rsid w:val="008F135C"/>
    <w:rsid w:val="008F6639"/>
    <w:rsid w:val="008F69C4"/>
    <w:rsid w:val="009001EB"/>
    <w:rsid w:val="00900E6C"/>
    <w:rsid w:val="0090290E"/>
    <w:rsid w:val="00907476"/>
    <w:rsid w:val="009076CA"/>
    <w:rsid w:val="00907E5A"/>
    <w:rsid w:val="009102EF"/>
    <w:rsid w:val="00910465"/>
    <w:rsid w:val="00911CFE"/>
    <w:rsid w:val="0091327A"/>
    <w:rsid w:val="009145CF"/>
    <w:rsid w:val="0091691D"/>
    <w:rsid w:val="0091716C"/>
    <w:rsid w:val="00917E9D"/>
    <w:rsid w:val="00922999"/>
    <w:rsid w:val="00923DBE"/>
    <w:rsid w:val="00932C1B"/>
    <w:rsid w:val="00941C02"/>
    <w:rsid w:val="0094444C"/>
    <w:rsid w:val="009477C3"/>
    <w:rsid w:val="00947A83"/>
    <w:rsid w:val="009501FA"/>
    <w:rsid w:val="00952D33"/>
    <w:rsid w:val="00953441"/>
    <w:rsid w:val="009543CA"/>
    <w:rsid w:val="00954DB2"/>
    <w:rsid w:val="0095536F"/>
    <w:rsid w:val="00960132"/>
    <w:rsid w:val="0096148A"/>
    <w:rsid w:val="00961AE4"/>
    <w:rsid w:val="00963F28"/>
    <w:rsid w:val="00964A86"/>
    <w:rsid w:val="00971145"/>
    <w:rsid w:val="009735DE"/>
    <w:rsid w:val="00975D41"/>
    <w:rsid w:val="009801A8"/>
    <w:rsid w:val="009801B4"/>
    <w:rsid w:val="00982743"/>
    <w:rsid w:val="00984EC8"/>
    <w:rsid w:val="00985F20"/>
    <w:rsid w:val="00986133"/>
    <w:rsid w:val="00987203"/>
    <w:rsid w:val="009902E5"/>
    <w:rsid w:val="0099209E"/>
    <w:rsid w:val="00995655"/>
    <w:rsid w:val="009A2C6E"/>
    <w:rsid w:val="009A3564"/>
    <w:rsid w:val="009A4489"/>
    <w:rsid w:val="009A458C"/>
    <w:rsid w:val="009B1A29"/>
    <w:rsid w:val="009B33F4"/>
    <w:rsid w:val="009B5D99"/>
    <w:rsid w:val="009C3A11"/>
    <w:rsid w:val="009C4533"/>
    <w:rsid w:val="009C4DD8"/>
    <w:rsid w:val="009C55EB"/>
    <w:rsid w:val="009C702C"/>
    <w:rsid w:val="009C7700"/>
    <w:rsid w:val="009C79DC"/>
    <w:rsid w:val="009D0E96"/>
    <w:rsid w:val="009D2B7A"/>
    <w:rsid w:val="009D3F88"/>
    <w:rsid w:val="009D481D"/>
    <w:rsid w:val="009D5815"/>
    <w:rsid w:val="009D6403"/>
    <w:rsid w:val="009E2102"/>
    <w:rsid w:val="009E7BAB"/>
    <w:rsid w:val="009F109F"/>
    <w:rsid w:val="00A020BB"/>
    <w:rsid w:val="00A040B9"/>
    <w:rsid w:val="00A06847"/>
    <w:rsid w:val="00A105FF"/>
    <w:rsid w:val="00A10730"/>
    <w:rsid w:val="00A11041"/>
    <w:rsid w:val="00A1435C"/>
    <w:rsid w:val="00A203F9"/>
    <w:rsid w:val="00A21EEC"/>
    <w:rsid w:val="00A23855"/>
    <w:rsid w:val="00A27C6B"/>
    <w:rsid w:val="00A300FD"/>
    <w:rsid w:val="00A3060F"/>
    <w:rsid w:val="00A30F5B"/>
    <w:rsid w:val="00A3155B"/>
    <w:rsid w:val="00A32A1C"/>
    <w:rsid w:val="00A32F77"/>
    <w:rsid w:val="00A3417A"/>
    <w:rsid w:val="00A34CEF"/>
    <w:rsid w:val="00A375E0"/>
    <w:rsid w:val="00A404B4"/>
    <w:rsid w:val="00A42962"/>
    <w:rsid w:val="00A458F8"/>
    <w:rsid w:val="00A45F0C"/>
    <w:rsid w:val="00A5356C"/>
    <w:rsid w:val="00A5391D"/>
    <w:rsid w:val="00A54B86"/>
    <w:rsid w:val="00A558CC"/>
    <w:rsid w:val="00A55913"/>
    <w:rsid w:val="00A5778B"/>
    <w:rsid w:val="00A60AC2"/>
    <w:rsid w:val="00A6100B"/>
    <w:rsid w:val="00A63D73"/>
    <w:rsid w:val="00A665E0"/>
    <w:rsid w:val="00A7105C"/>
    <w:rsid w:val="00A7468D"/>
    <w:rsid w:val="00A77D73"/>
    <w:rsid w:val="00A77DF4"/>
    <w:rsid w:val="00A817A6"/>
    <w:rsid w:val="00A83F76"/>
    <w:rsid w:val="00A8654C"/>
    <w:rsid w:val="00A9224B"/>
    <w:rsid w:val="00A931AA"/>
    <w:rsid w:val="00A94926"/>
    <w:rsid w:val="00A9547F"/>
    <w:rsid w:val="00A96183"/>
    <w:rsid w:val="00A97B79"/>
    <w:rsid w:val="00AA78AC"/>
    <w:rsid w:val="00AB33FF"/>
    <w:rsid w:val="00AB3434"/>
    <w:rsid w:val="00AB6487"/>
    <w:rsid w:val="00AC26FA"/>
    <w:rsid w:val="00AC3CBA"/>
    <w:rsid w:val="00AC3F30"/>
    <w:rsid w:val="00AC5BD4"/>
    <w:rsid w:val="00AD119B"/>
    <w:rsid w:val="00AD296A"/>
    <w:rsid w:val="00AD687F"/>
    <w:rsid w:val="00AD722B"/>
    <w:rsid w:val="00AE384B"/>
    <w:rsid w:val="00AF33EC"/>
    <w:rsid w:val="00AF63C5"/>
    <w:rsid w:val="00AF6DB7"/>
    <w:rsid w:val="00AF7078"/>
    <w:rsid w:val="00B006ED"/>
    <w:rsid w:val="00B008F5"/>
    <w:rsid w:val="00B07BEF"/>
    <w:rsid w:val="00B152F0"/>
    <w:rsid w:val="00B160CD"/>
    <w:rsid w:val="00B214CB"/>
    <w:rsid w:val="00B219E2"/>
    <w:rsid w:val="00B21EDF"/>
    <w:rsid w:val="00B235A7"/>
    <w:rsid w:val="00B253D1"/>
    <w:rsid w:val="00B30B14"/>
    <w:rsid w:val="00B31D97"/>
    <w:rsid w:val="00B31F64"/>
    <w:rsid w:val="00B31FFF"/>
    <w:rsid w:val="00B32919"/>
    <w:rsid w:val="00B32F32"/>
    <w:rsid w:val="00B33021"/>
    <w:rsid w:val="00B3313D"/>
    <w:rsid w:val="00B350A0"/>
    <w:rsid w:val="00B368D4"/>
    <w:rsid w:val="00B37A78"/>
    <w:rsid w:val="00B41B64"/>
    <w:rsid w:val="00B4346C"/>
    <w:rsid w:val="00B443FC"/>
    <w:rsid w:val="00B44B39"/>
    <w:rsid w:val="00B5320A"/>
    <w:rsid w:val="00B55950"/>
    <w:rsid w:val="00B56A5D"/>
    <w:rsid w:val="00B61F3E"/>
    <w:rsid w:val="00B62C6A"/>
    <w:rsid w:val="00B640F4"/>
    <w:rsid w:val="00B66876"/>
    <w:rsid w:val="00B67B9A"/>
    <w:rsid w:val="00B723D6"/>
    <w:rsid w:val="00B72A88"/>
    <w:rsid w:val="00B75DAE"/>
    <w:rsid w:val="00B7695B"/>
    <w:rsid w:val="00B77C83"/>
    <w:rsid w:val="00B81543"/>
    <w:rsid w:val="00B82097"/>
    <w:rsid w:val="00B843BB"/>
    <w:rsid w:val="00B85BB7"/>
    <w:rsid w:val="00B86E7A"/>
    <w:rsid w:val="00B97691"/>
    <w:rsid w:val="00BA06FC"/>
    <w:rsid w:val="00BA2605"/>
    <w:rsid w:val="00BA2BA8"/>
    <w:rsid w:val="00BA7B50"/>
    <w:rsid w:val="00BB01FC"/>
    <w:rsid w:val="00BB049C"/>
    <w:rsid w:val="00BB19BC"/>
    <w:rsid w:val="00BB2D6A"/>
    <w:rsid w:val="00BB55BC"/>
    <w:rsid w:val="00BB55F9"/>
    <w:rsid w:val="00BB677E"/>
    <w:rsid w:val="00BC092D"/>
    <w:rsid w:val="00BC1220"/>
    <w:rsid w:val="00BC14BB"/>
    <w:rsid w:val="00BC3E87"/>
    <w:rsid w:val="00BC526C"/>
    <w:rsid w:val="00BC70D2"/>
    <w:rsid w:val="00BD11DB"/>
    <w:rsid w:val="00BD4ACE"/>
    <w:rsid w:val="00BD5EAB"/>
    <w:rsid w:val="00BD716A"/>
    <w:rsid w:val="00BE42DA"/>
    <w:rsid w:val="00BF07D4"/>
    <w:rsid w:val="00BF0FDE"/>
    <w:rsid w:val="00BF1753"/>
    <w:rsid w:val="00BF4774"/>
    <w:rsid w:val="00BF581F"/>
    <w:rsid w:val="00C0054D"/>
    <w:rsid w:val="00C04585"/>
    <w:rsid w:val="00C06DD8"/>
    <w:rsid w:val="00C06E58"/>
    <w:rsid w:val="00C120B3"/>
    <w:rsid w:val="00C122B3"/>
    <w:rsid w:val="00C1617E"/>
    <w:rsid w:val="00C233E9"/>
    <w:rsid w:val="00C23845"/>
    <w:rsid w:val="00C25E81"/>
    <w:rsid w:val="00C30ABB"/>
    <w:rsid w:val="00C30C28"/>
    <w:rsid w:val="00C30D44"/>
    <w:rsid w:val="00C3164B"/>
    <w:rsid w:val="00C37625"/>
    <w:rsid w:val="00C37EC1"/>
    <w:rsid w:val="00C441E7"/>
    <w:rsid w:val="00C446AF"/>
    <w:rsid w:val="00C450B4"/>
    <w:rsid w:val="00C512EC"/>
    <w:rsid w:val="00C53359"/>
    <w:rsid w:val="00C53FDC"/>
    <w:rsid w:val="00C54B47"/>
    <w:rsid w:val="00C5643B"/>
    <w:rsid w:val="00C5736D"/>
    <w:rsid w:val="00C60430"/>
    <w:rsid w:val="00C60D56"/>
    <w:rsid w:val="00C6141A"/>
    <w:rsid w:val="00C61A99"/>
    <w:rsid w:val="00C64099"/>
    <w:rsid w:val="00C64A5E"/>
    <w:rsid w:val="00C64AD0"/>
    <w:rsid w:val="00C67103"/>
    <w:rsid w:val="00C67A26"/>
    <w:rsid w:val="00C70374"/>
    <w:rsid w:val="00C713F7"/>
    <w:rsid w:val="00C739E7"/>
    <w:rsid w:val="00C7463F"/>
    <w:rsid w:val="00C74F53"/>
    <w:rsid w:val="00C82DA2"/>
    <w:rsid w:val="00C836FC"/>
    <w:rsid w:val="00C84AD0"/>
    <w:rsid w:val="00C85DD1"/>
    <w:rsid w:val="00C8772A"/>
    <w:rsid w:val="00C9255B"/>
    <w:rsid w:val="00C946F9"/>
    <w:rsid w:val="00CA282D"/>
    <w:rsid w:val="00CA3CC3"/>
    <w:rsid w:val="00CA7210"/>
    <w:rsid w:val="00CB0994"/>
    <w:rsid w:val="00CB0BCF"/>
    <w:rsid w:val="00CB3C17"/>
    <w:rsid w:val="00CC1E65"/>
    <w:rsid w:val="00CC36AA"/>
    <w:rsid w:val="00CC4638"/>
    <w:rsid w:val="00CC47E6"/>
    <w:rsid w:val="00CC4F9D"/>
    <w:rsid w:val="00CC6830"/>
    <w:rsid w:val="00CC710E"/>
    <w:rsid w:val="00CC79E3"/>
    <w:rsid w:val="00CC7AA4"/>
    <w:rsid w:val="00CD3A63"/>
    <w:rsid w:val="00CD48B1"/>
    <w:rsid w:val="00CD788B"/>
    <w:rsid w:val="00CE149C"/>
    <w:rsid w:val="00CE21E6"/>
    <w:rsid w:val="00CE2972"/>
    <w:rsid w:val="00CF0A7C"/>
    <w:rsid w:val="00CF17AD"/>
    <w:rsid w:val="00CF1AE3"/>
    <w:rsid w:val="00CF280A"/>
    <w:rsid w:val="00CF357E"/>
    <w:rsid w:val="00CF6284"/>
    <w:rsid w:val="00CF71D9"/>
    <w:rsid w:val="00D00725"/>
    <w:rsid w:val="00D01B69"/>
    <w:rsid w:val="00D074E3"/>
    <w:rsid w:val="00D10C64"/>
    <w:rsid w:val="00D11877"/>
    <w:rsid w:val="00D15A4A"/>
    <w:rsid w:val="00D162E6"/>
    <w:rsid w:val="00D16930"/>
    <w:rsid w:val="00D22EEB"/>
    <w:rsid w:val="00D239D6"/>
    <w:rsid w:val="00D27407"/>
    <w:rsid w:val="00D2773D"/>
    <w:rsid w:val="00D34D2A"/>
    <w:rsid w:val="00D36DF4"/>
    <w:rsid w:val="00D42133"/>
    <w:rsid w:val="00D450AB"/>
    <w:rsid w:val="00D47D71"/>
    <w:rsid w:val="00D50AD0"/>
    <w:rsid w:val="00D536B0"/>
    <w:rsid w:val="00D547AA"/>
    <w:rsid w:val="00D55F3D"/>
    <w:rsid w:val="00D637D6"/>
    <w:rsid w:val="00D63B64"/>
    <w:rsid w:val="00D63EDA"/>
    <w:rsid w:val="00D65056"/>
    <w:rsid w:val="00D65ED4"/>
    <w:rsid w:val="00D66C9E"/>
    <w:rsid w:val="00D67E57"/>
    <w:rsid w:val="00D704FB"/>
    <w:rsid w:val="00D72680"/>
    <w:rsid w:val="00D74D54"/>
    <w:rsid w:val="00D75C83"/>
    <w:rsid w:val="00D80671"/>
    <w:rsid w:val="00D83265"/>
    <w:rsid w:val="00D8451E"/>
    <w:rsid w:val="00D8657B"/>
    <w:rsid w:val="00D86895"/>
    <w:rsid w:val="00D86B3E"/>
    <w:rsid w:val="00D9026C"/>
    <w:rsid w:val="00D91C84"/>
    <w:rsid w:val="00D9229B"/>
    <w:rsid w:val="00DA2340"/>
    <w:rsid w:val="00DA2690"/>
    <w:rsid w:val="00DA7D9F"/>
    <w:rsid w:val="00DA7EC5"/>
    <w:rsid w:val="00DB0433"/>
    <w:rsid w:val="00DB0600"/>
    <w:rsid w:val="00DB1B8F"/>
    <w:rsid w:val="00DB78EC"/>
    <w:rsid w:val="00DC10CE"/>
    <w:rsid w:val="00DC182E"/>
    <w:rsid w:val="00DC6FD8"/>
    <w:rsid w:val="00DC7128"/>
    <w:rsid w:val="00DD4332"/>
    <w:rsid w:val="00DD4BDF"/>
    <w:rsid w:val="00DD5B75"/>
    <w:rsid w:val="00DD785E"/>
    <w:rsid w:val="00DE1181"/>
    <w:rsid w:val="00DE1223"/>
    <w:rsid w:val="00DE1D70"/>
    <w:rsid w:val="00DE2CFB"/>
    <w:rsid w:val="00DE5295"/>
    <w:rsid w:val="00DE6105"/>
    <w:rsid w:val="00DE7EEA"/>
    <w:rsid w:val="00DF1291"/>
    <w:rsid w:val="00DF352A"/>
    <w:rsid w:val="00DF6ABD"/>
    <w:rsid w:val="00DF783E"/>
    <w:rsid w:val="00E026E2"/>
    <w:rsid w:val="00E03BD4"/>
    <w:rsid w:val="00E07395"/>
    <w:rsid w:val="00E07EC3"/>
    <w:rsid w:val="00E12291"/>
    <w:rsid w:val="00E123F3"/>
    <w:rsid w:val="00E13CAC"/>
    <w:rsid w:val="00E15CFB"/>
    <w:rsid w:val="00E17066"/>
    <w:rsid w:val="00E202A2"/>
    <w:rsid w:val="00E20301"/>
    <w:rsid w:val="00E26320"/>
    <w:rsid w:val="00E26462"/>
    <w:rsid w:val="00E27401"/>
    <w:rsid w:val="00E31ABA"/>
    <w:rsid w:val="00E32CD0"/>
    <w:rsid w:val="00E33792"/>
    <w:rsid w:val="00E3388A"/>
    <w:rsid w:val="00E33A51"/>
    <w:rsid w:val="00E468EA"/>
    <w:rsid w:val="00E50DE4"/>
    <w:rsid w:val="00E518C5"/>
    <w:rsid w:val="00E51A19"/>
    <w:rsid w:val="00E51AA4"/>
    <w:rsid w:val="00E51E39"/>
    <w:rsid w:val="00E5226A"/>
    <w:rsid w:val="00E52EC8"/>
    <w:rsid w:val="00E52F41"/>
    <w:rsid w:val="00E53BC8"/>
    <w:rsid w:val="00E54988"/>
    <w:rsid w:val="00E57B81"/>
    <w:rsid w:val="00E57EEA"/>
    <w:rsid w:val="00E7158C"/>
    <w:rsid w:val="00E748A2"/>
    <w:rsid w:val="00E74C65"/>
    <w:rsid w:val="00E76F62"/>
    <w:rsid w:val="00E81D21"/>
    <w:rsid w:val="00E83299"/>
    <w:rsid w:val="00E85ADB"/>
    <w:rsid w:val="00E870E8"/>
    <w:rsid w:val="00E87E24"/>
    <w:rsid w:val="00E900A4"/>
    <w:rsid w:val="00E93E70"/>
    <w:rsid w:val="00E94E4A"/>
    <w:rsid w:val="00E95895"/>
    <w:rsid w:val="00E95D91"/>
    <w:rsid w:val="00E95FA6"/>
    <w:rsid w:val="00E9668E"/>
    <w:rsid w:val="00E968A6"/>
    <w:rsid w:val="00EA01B1"/>
    <w:rsid w:val="00EA0658"/>
    <w:rsid w:val="00EA0A86"/>
    <w:rsid w:val="00EA0B91"/>
    <w:rsid w:val="00EA0C38"/>
    <w:rsid w:val="00EA2162"/>
    <w:rsid w:val="00EA39AA"/>
    <w:rsid w:val="00EA3A37"/>
    <w:rsid w:val="00EA561F"/>
    <w:rsid w:val="00EA755A"/>
    <w:rsid w:val="00EB02E4"/>
    <w:rsid w:val="00EB11D0"/>
    <w:rsid w:val="00EB39DF"/>
    <w:rsid w:val="00EB79F9"/>
    <w:rsid w:val="00EC1BCC"/>
    <w:rsid w:val="00EC3376"/>
    <w:rsid w:val="00EC623E"/>
    <w:rsid w:val="00EC6F8B"/>
    <w:rsid w:val="00EC751E"/>
    <w:rsid w:val="00ED0612"/>
    <w:rsid w:val="00ED3939"/>
    <w:rsid w:val="00ED41A6"/>
    <w:rsid w:val="00ED5A12"/>
    <w:rsid w:val="00ED62BB"/>
    <w:rsid w:val="00ED745D"/>
    <w:rsid w:val="00EE41C3"/>
    <w:rsid w:val="00EE54AA"/>
    <w:rsid w:val="00EF2F24"/>
    <w:rsid w:val="00EF3A29"/>
    <w:rsid w:val="00EF567E"/>
    <w:rsid w:val="00EF5D3E"/>
    <w:rsid w:val="00EF69CF"/>
    <w:rsid w:val="00EF729B"/>
    <w:rsid w:val="00F00D89"/>
    <w:rsid w:val="00F04E4F"/>
    <w:rsid w:val="00F05056"/>
    <w:rsid w:val="00F053E4"/>
    <w:rsid w:val="00F05825"/>
    <w:rsid w:val="00F07CCB"/>
    <w:rsid w:val="00F14FBE"/>
    <w:rsid w:val="00F15046"/>
    <w:rsid w:val="00F20F1A"/>
    <w:rsid w:val="00F273A1"/>
    <w:rsid w:val="00F3056F"/>
    <w:rsid w:val="00F31AF4"/>
    <w:rsid w:val="00F32C3A"/>
    <w:rsid w:val="00F339C9"/>
    <w:rsid w:val="00F345DF"/>
    <w:rsid w:val="00F35F57"/>
    <w:rsid w:val="00F466F1"/>
    <w:rsid w:val="00F474DE"/>
    <w:rsid w:val="00F476EE"/>
    <w:rsid w:val="00F5329B"/>
    <w:rsid w:val="00F567C3"/>
    <w:rsid w:val="00F57268"/>
    <w:rsid w:val="00F668C0"/>
    <w:rsid w:val="00F71F26"/>
    <w:rsid w:val="00F73E24"/>
    <w:rsid w:val="00F7707B"/>
    <w:rsid w:val="00F8023F"/>
    <w:rsid w:val="00F836A3"/>
    <w:rsid w:val="00F861CD"/>
    <w:rsid w:val="00F87019"/>
    <w:rsid w:val="00F9037A"/>
    <w:rsid w:val="00F9080D"/>
    <w:rsid w:val="00F91BF9"/>
    <w:rsid w:val="00F92871"/>
    <w:rsid w:val="00F93D1D"/>
    <w:rsid w:val="00F96B5E"/>
    <w:rsid w:val="00FA04FF"/>
    <w:rsid w:val="00FA386B"/>
    <w:rsid w:val="00FA474B"/>
    <w:rsid w:val="00FA4C38"/>
    <w:rsid w:val="00FA6331"/>
    <w:rsid w:val="00FA7AF6"/>
    <w:rsid w:val="00FB03BD"/>
    <w:rsid w:val="00FB244F"/>
    <w:rsid w:val="00FB4CB9"/>
    <w:rsid w:val="00FB4D33"/>
    <w:rsid w:val="00FB7001"/>
    <w:rsid w:val="00FC1461"/>
    <w:rsid w:val="00FC371C"/>
    <w:rsid w:val="00FC5944"/>
    <w:rsid w:val="00FC5BFD"/>
    <w:rsid w:val="00FC681B"/>
    <w:rsid w:val="00FC69BB"/>
    <w:rsid w:val="00FD0182"/>
    <w:rsid w:val="00FD0200"/>
    <w:rsid w:val="00FD04DA"/>
    <w:rsid w:val="00FD471A"/>
    <w:rsid w:val="00FE4248"/>
    <w:rsid w:val="00FF18FD"/>
    <w:rsid w:val="00FF1DE8"/>
    <w:rsid w:val="00FF5C29"/>
    <w:rsid w:val="00FF6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6FA"/>
  </w:style>
  <w:style w:type="paragraph" w:styleId="1">
    <w:name w:val="heading 1"/>
    <w:basedOn w:val="a"/>
    <w:next w:val="a"/>
    <w:link w:val="10"/>
    <w:uiPriority w:val="9"/>
    <w:qFormat/>
    <w:rsid w:val="001E5B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435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rsid w:val="001C43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1C435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1C435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Normal (Web)"/>
    <w:basedOn w:val="a"/>
    <w:rsid w:val="001C4359"/>
    <w:pPr>
      <w:spacing w:before="45" w:after="105" w:line="240" w:lineRule="auto"/>
    </w:pPr>
    <w:rPr>
      <w:rFonts w:ascii="Verdana" w:eastAsia="Times New Roman" w:hAnsi="Verdana" w:cs="Times New Roman"/>
      <w:color w:val="000000"/>
      <w:sz w:val="18"/>
      <w:szCs w:val="18"/>
    </w:rPr>
  </w:style>
  <w:style w:type="paragraph" w:styleId="a4">
    <w:name w:val="List Paragraph"/>
    <w:basedOn w:val="a"/>
    <w:uiPriority w:val="34"/>
    <w:qFormat/>
    <w:rsid w:val="00833861"/>
    <w:pPr>
      <w:ind w:left="720"/>
      <w:contextualSpacing/>
    </w:pPr>
  </w:style>
  <w:style w:type="character" w:customStyle="1" w:styleId="210pt0ptExact">
    <w:name w:val="Основной текст (2) + 10 pt;Не полужирный;Интервал 0 pt Exact"/>
    <w:basedOn w:val="a0"/>
    <w:rsid w:val="001A429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20"/>
      <w:szCs w:val="20"/>
      <w:u w:val="none"/>
    </w:rPr>
  </w:style>
  <w:style w:type="character" w:customStyle="1" w:styleId="2">
    <w:name w:val="Основной текст2"/>
    <w:basedOn w:val="a0"/>
    <w:rsid w:val="00592A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table" w:styleId="a5">
    <w:name w:val="Table Grid"/>
    <w:basedOn w:val="a1"/>
    <w:uiPriority w:val="59"/>
    <w:rsid w:val="00AD68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AD687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AD6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687F"/>
    <w:rPr>
      <w:rFonts w:ascii="Tahoma" w:hAnsi="Tahoma" w:cs="Tahoma"/>
      <w:sz w:val="16"/>
      <w:szCs w:val="16"/>
    </w:rPr>
  </w:style>
  <w:style w:type="character" w:customStyle="1" w:styleId="a9">
    <w:name w:val="Основной текст_"/>
    <w:basedOn w:val="a0"/>
    <w:link w:val="3"/>
    <w:rsid w:val="00A817A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9"/>
    <w:rsid w:val="00A817A6"/>
    <w:pPr>
      <w:widowControl w:val="0"/>
      <w:shd w:val="clear" w:color="auto" w:fill="FFFFFF"/>
      <w:spacing w:after="0" w:line="271" w:lineRule="exact"/>
    </w:pPr>
    <w:rPr>
      <w:rFonts w:ascii="Times New Roman" w:eastAsia="Times New Roman" w:hAnsi="Times New Roman" w:cs="Times New Roman"/>
    </w:rPr>
  </w:style>
  <w:style w:type="character" w:customStyle="1" w:styleId="aa">
    <w:name w:val="Подпись к таблице_"/>
    <w:basedOn w:val="a0"/>
    <w:link w:val="ab"/>
    <w:rsid w:val="00150AE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b">
    <w:name w:val="Подпись к таблице"/>
    <w:basedOn w:val="a"/>
    <w:link w:val="aa"/>
    <w:rsid w:val="00150AE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11">
    <w:name w:val="Заголовок №1_"/>
    <w:basedOn w:val="a0"/>
    <w:link w:val="110"/>
    <w:rsid w:val="002B1C9D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10">
    <w:name w:val="Заголовок №11"/>
    <w:basedOn w:val="a"/>
    <w:link w:val="11"/>
    <w:rsid w:val="002B1C9D"/>
    <w:pPr>
      <w:widowControl w:val="0"/>
      <w:shd w:val="clear" w:color="auto" w:fill="FFFFFF"/>
      <w:spacing w:before="540" w:after="180" w:line="322" w:lineRule="exact"/>
      <w:jc w:val="center"/>
      <w:outlineLvl w:val="0"/>
    </w:pPr>
    <w:rPr>
      <w:rFonts w:ascii="Times New Roman" w:eastAsia="Times New Roman" w:hAnsi="Times New Roman" w:cs="Times New Roman"/>
      <w:sz w:val="25"/>
      <w:szCs w:val="25"/>
    </w:rPr>
  </w:style>
  <w:style w:type="character" w:styleId="ac">
    <w:name w:val="Strong"/>
    <w:basedOn w:val="a0"/>
    <w:uiPriority w:val="22"/>
    <w:qFormat/>
    <w:rsid w:val="008173F1"/>
    <w:rPr>
      <w:b/>
      <w:bCs/>
    </w:rPr>
  </w:style>
  <w:style w:type="character" w:customStyle="1" w:styleId="apple-converted-space">
    <w:name w:val="apple-converted-space"/>
    <w:basedOn w:val="a0"/>
    <w:rsid w:val="008173F1"/>
  </w:style>
  <w:style w:type="character" w:customStyle="1" w:styleId="9pt">
    <w:name w:val="Основной текст + 9 pt"/>
    <w:basedOn w:val="a9"/>
    <w:rsid w:val="00D922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0">
    <w:name w:val="Подпись к таблице (2)_"/>
    <w:basedOn w:val="a0"/>
    <w:link w:val="21"/>
    <w:rsid w:val="004F15D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1">
    <w:name w:val="Подпись к таблице (2)"/>
    <w:basedOn w:val="a"/>
    <w:link w:val="20"/>
    <w:rsid w:val="004F15D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styleId="ad">
    <w:name w:val="header"/>
    <w:basedOn w:val="a"/>
    <w:link w:val="ae"/>
    <w:uiPriority w:val="99"/>
    <w:unhideWhenUsed/>
    <w:rsid w:val="005237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237A5"/>
  </w:style>
  <w:style w:type="paragraph" w:styleId="af">
    <w:name w:val="footer"/>
    <w:basedOn w:val="a"/>
    <w:link w:val="af0"/>
    <w:uiPriority w:val="99"/>
    <w:unhideWhenUsed/>
    <w:rsid w:val="005237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237A5"/>
  </w:style>
  <w:style w:type="character" w:styleId="af1">
    <w:name w:val="Hyperlink"/>
    <w:basedOn w:val="a0"/>
    <w:uiPriority w:val="99"/>
    <w:rsid w:val="00DA7EC5"/>
    <w:rPr>
      <w:color w:val="000080"/>
      <w:u w:val="single"/>
    </w:rPr>
  </w:style>
  <w:style w:type="character" w:customStyle="1" w:styleId="Exact">
    <w:name w:val="Подпись к картинке Exact"/>
    <w:basedOn w:val="a0"/>
    <w:link w:val="af2"/>
    <w:rsid w:val="00DA7EC5"/>
    <w:rPr>
      <w:rFonts w:ascii="Times New Roman" w:eastAsia="Times New Roman" w:hAnsi="Times New Roman" w:cs="Times New Roman"/>
      <w:b/>
      <w:bCs/>
      <w:spacing w:val="4"/>
      <w:sz w:val="17"/>
      <w:szCs w:val="17"/>
      <w:shd w:val="clear" w:color="auto" w:fill="FFFFFF"/>
    </w:rPr>
  </w:style>
  <w:style w:type="paragraph" w:customStyle="1" w:styleId="af2">
    <w:name w:val="Подпись к картинке"/>
    <w:basedOn w:val="a"/>
    <w:link w:val="Exact"/>
    <w:rsid w:val="00DA7EC5"/>
    <w:pPr>
      <w:widowControl w:val="0"/>
      <w:shd w:val="clear" w:color="auto" w:fill="FFFFFF"/>
      <w:spacing w:after="0" w:line="217" w:lineRule="exact"/>
    </w:pPr>
    <w:rPr>
      <w:rFonts w:ascii="Times New Roman" w:eastAsia="Times New Roman" w:hAnsi="Times New Roman" w:cs="Times New Roman"/>
      <w:b/>
      <w:bCs/>
      <w:spacing w:val="4"/>
      <w:sz w:val="17"/>
      <w:szCs w:val="17"/>
    </w:rPr>
  </w:style>
  <w:style w:type="character" w:customStyle="1" w:styleId="4Exact">
    <w:name w:val="Основной текст (4) Exact"/>
    <w:basedOn w:val="a0"/>
    <w:link w:val="4"/>
    <w:rsid w:val="00DA7EC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">
    <w:name w:val="Основной текст (4)"/>
    <w:basedOn w:val="a"/>
    <w:link w:val="4Exact"/>
    <w:rsid w:val="00DA7EC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Exact">
    <w:name w:val="Основной текст (2) Exact"/>
    <w:basedOn w:val="a0"/>
    <w:rsid w:val="00DA7EC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17"/>
      <w:szCs w:val="17"/>
      <w:u w:val="none"/>
    </w:rPr>
  </w:style>
  <w:style w:type="character" w:customStyle="1" w:styleId="255pt0ptExact">
    <w:name w:val="Основной текст (2) + 5;5 pt;Не полужирный;Интервал 0 pt Exact"/>
    <w:basedOn w:val="22"/>
    <w:rsid w:val="00DA7EC5"/>
    <w:rPr>
      <w:rFonts w:ascii="Times New Roman" w:eastAsia="Times New Roman" w:hAnsi="Times New Roman" w:cs="Times New Roman"/>
      <w:b/>
      <w:bCs/>
      <w:sz w:val="11"/>
      <w:szCs w:val="11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DA7EC5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DA7EC5"/>
    <w:pPr>
      <w:widowControl w:val="0"/>
      <w:shd w:val="clear" w:color="auto" w:fill="FFFFFF"/>
      <w:spacing w:before="60" w:after="360" w:line="0" w:lineRule="atLeast"/>
      <w:ind w:hanging="260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12">
    <w:name w:val="Основной текст1"/>
    <w:basedOn w:val="a9"/>
    <w:rsid w:val="00DA7E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ru-RU"/>
    </w:rPr>
  </w:style>
  <w:style w:type="character" w:customStyle="1" w:styleId="13">
    <w:name w:val="Заголовок №1"/>
    <w:basedOn w:val="11"/>
    <w:rsid w:val="00DA7E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single"/>
      <w:shd w:val="clear" w:color="auto" w:fill="FFFFFF"/>
      <w:lang w:val="ru-RU"/>
    </w:rPr>
  </w:style>
  <w:style w:type="character" w:customStyle="1" w:styleId="30">
    <w:name w:val="Основной текст (3)_"/>
    <w:basedOn w:val="a0"/>
    <w:link w:val="31"/>
    <w:rsid w:val="00DA7EC5"/>
    <w:rPr>
      <w:rFonts w:ascii="Constantia" w:eastAsia="Constantia" w:hAnsi="Constantia" w:cs="Constantia"/>
      <w:sz w:val="9"/>
      <w:szCs w:val="9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DA7EC5"/>
    <w:pPr>
      <w:widowControl w:val="0"/>
      <w:shd w:val="clear" w:color="auto" w:fill="FFFFFF"/>
      <w:spacing w:before="60" w:after="180" w:line="0" w:lineRule="atLeast"/>
      <w:jc w:val="center"/>
    </w:pPr>
    <w:rPr>
      <w:rFonts w:ascii="Constantia" w:eastAsia="Constantia" w:hAnsi="Constantia" w:cs="Constantia"/>
      <w:sz w:val="9"/>
      <w:szCs w:val="9"/>
    </w:rPr>
  </w:style>
  <w:style w:type="character" w:customStyle="1" w:styleId="af3">
    <w:name w:val="Колонтитул_"/>
    <w:basedOn w:val="a0"/>
    <w:link w:val="14"/>
    <w:rsid w:val="00DA7EC5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4">
    <w:name w:val="Колонтитул1"/>
    <w:basedOn w:val="a"/>
    <w:link w:val="af3"/>
    <w:rsid w:val="00DA7EC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f4">
    <w:name w:val="Колонтитул"/>
    <w:basedOn w:val="af3"/>
    <w:rsid w:val="00DA7EC5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Georgia105pt">
    <w:name w:val="Основной текст + Georgia;10;5 pt;Курсив"/>
    <w:basedOn w:val="a9"/>
    <w:rsid w:val="00DA7EC5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Exact0">
    <w:name w:val="Основной текст Exact"/>
    <w:basedOn w:val="a0"/>
    <w:rsid w:val="00DA7E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0"/>
      <w:szCs w:val="20"/>
      <w:u w:val="none"/>
    </w:rPr>
  </w:style>
  <w:style w:type="character" w:customStyle="1" w:styleId="Exact1">
    <w:name w:val="Основной текст Exact1"/>
    <w:basedOn w:val="a9"/>
    <w:rsid w:val="00DA7E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0"/>
      <w:szCs w:val="20"/>
      <w:u w:val="single"/>
      <w:shd w:val="clear" w:color="auto" w:fill="FFFFFF"/>
      <w:lang w:val="ru-RU"/>
    </w:rPr>
  </w:style>
  <w:style w:type="character" w:customStyle="1" w:styleId="5Exact">
    <w:name w:val="Основной текст (5) Exact"/>
    <w:basedOn w:val="a0"/>
    <w:rsid w:val="00DA7EC5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2"/>
      <w:sz w:val="13"/>
      <w:szCs w:val="13"/>
      <w:u w:val="none"/>
    </w:rPr>
  </w:style>
  <w:style w:type="character" w:customStyle="1" w:styleId="5">
    <w:name w:val="Основной текст (5)_"/>
    <w:basedOn w:val="a0"/>
    <w:link w:val="50"/>
    <w:rsid w:val="00DA7EC5"/>
    <w:rPr>
      <w:rFonts w:ascii="Georgia" w:eastAsia="Georgia" w:hAnsi="Georgia" w:cs="Georgia"/>
      <w:sz w:val="13"/>
      <w:szCs w:val="1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A7EC5"/>
    <w:pPr>
      <w:widowControl w:val="0"/>
      <w:shd w:val="clear" w:color="auto" w:fill="FFFFFF"/>
      <w:spacing w:after="120" w:line="0" w:lineRule="atLeast"/>
    </w:pPr>
    <w:rPr>
      <w:rFonts w:ascii="Georgia" w:eastAsia="Georgia" w:hAnsi="Georgia" w:cs="Georgia"/>
      <w:sz w:val="13"/>
      <w:szCs w:val="13"/>
    </w:rPr>
  </w:style>
  <w:style w:type="character" w:styleId="af5">
    <w:name w:val="annotation reference"/>
    <w:basedOn w:val="a0"/>
    <w:uiPriority w:val="99"/>
    <w:semiHidden/>
    <w:unhideWhenUsed/>
    <w:rsid w:val="00DA7EC5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A7EC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A7EC5"/>
    <w:rPr>
      <w:rFonts w:ascii="Courier New" w:eastAsia="Courier New" w:hAnsi="Courier New" w:cs="Courier New"/>
      <w:color w:val="000000"/>
      <w:sz w:val="20"/>
      <w:szCs w:val="20"/>
    </w:rPr>
  </w:style>
  <w:style w:type="character" w:customStyle="1" w:styleId="af8">
    <w:name w:val="Тема примечания Знак"/>
    <w:basedOn w:val="af7"/>
    <w:link w:val="af9"/>
    <w:uiPriority w:val="99"/>
    <w:semiHidden/>
    <w:rsid w:val="00DA7EC5"/>
    <w:rPr>
      <w:rFonts w:ascii="Courier New" w:eastAsia="Courier New" w:hAnsi="Courier New" w:cs="Courier New"/>
      <w:b/>
      <w:bCs/>
      <w:color w:val="000000"/>
      <w:sz w:val="20"/>
      <w:szCs w:val="20"/>
    </w:rPr>
  </w:style>
  <w:style w:type="paragraph" w:styleId="af9">
    <w:name w:val="annotation subject"/>
    <w:basedOn w:val="af6"/>
    <w:next w:val="af6"/>
    <w:link w:val="af8"/>
    <w:uiPriority w:val="99"/>
    <w:semiHidden/>
    <w:unhideWhenUsed/>
    <w:rsid w:val="00DA7EC5"/>
    <w:rPr>
      <w:b/>
      <w:bCs/>
    </w:rPr>
  </w:style>
  <w:style w:type="paragraph" w:styleId="15">
    <w:name w:val="toc 1"/>
    <w:basedOn w:val="a"/>
    <w:next w:val="a"/>
    <w:autoRedefine/>
    <w:uiPriority w:val="39"/>
    <w:unhideWhenUsed/>
    <w:qFormat/>
    <w:rsid w:val="007D1C6D"/>
    <w:pPr>
      <w:tabs>
        <w:tab w:val="left" w:pos="660"/>
        <w:tab w:val="right" w:leader="dot" w:pos="10195"/>
      </w:tabs>
      <w:spacing w:after="120"/>
      <w:jc w:val="center"/>
    </w:pPr>
    <w:rPr>
      <w:rFonts w:ascii="Times New Roman" w:hAnsi="Times New Roman" w:cs="Times New Roman"/>
      <w:bCs/>
      <w:sz w:val="28"/>
      <w:szCs w:val="28"/>
    </w:rPr>
  </w:style>
  <w:style w:type="paragraph" w:styleId="24">
    <w:name w:val="toc 2"/>
    <w:basedOn w:val="a"/>
    <w:next w:val="a"/>
    <w:autoRedefine/>
    <w:uiPriority w:val="39"/>
    <w:unhideWhenUsed/>
    <w:qFormat/>
    <w:rsid w:val="001E5BF4"/>
    <w:pPr>
      <w:spacing w:before="120" w:after="0"/>
      <w:ind w:left="220"/>
    </w:pPr>
    <w:rPr>
      <w:i/>
      <w:iCs/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qFormat/>
    <w:rsid w:val="001E5BF4"/>
    <w:pPr>
      <w:spacing w:after="0"/>
      <w:ind w:left="440"/>
    </w:pPr>
    <w:rPr>
      <w:sz w:val="20"/>
      <w:szCs w:val="20"/>
    </w:rPr>
  </w:style>
  <w:style w:type="paragraph" w:styleId="40">
    <w:name w:val="toc 4"/>
    <w:basedOn w:val="a"/>
    <w:next w:val="a"/>
    <w:autoRedefine/>
    <w:uiPriority w:val="39"/>
    <w:unhideWhenUsed/>
    <w:rsid w:val="001E5BF4"/>
    <w:pPr>
      <w:spacing w:after="0"/>
      <w:ind w:left="660"/>
    </w:pPr>
    <w:rPr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1E5BF4"/>
    <w:pPr>
      <w:spacing w:after="0"/>
      <w:ind w:left="880"/>
    </w:pPr>
    <w:rPr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1E5BF4"/>
    <w:pPr>
      <w:spacing w:after="0"/>
      <w:ind w:left="1100"/>
    </w:pPr>
    <w:rPr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1E5BF4"/>
    <w:pPr>
      <w:spacing w:after="0"/>
      <w:ind w:left="1320"/>
    </w:pPr>
    <w:rPr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1E5BF4"/>
    <w:pPr>
      <w:spacing w:after="0"/>
      <w:ind w:left="1540"/>
    </w:pPr>
    <w:rPr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1E5BF4"/>
    <w:pPr>
      <w:spacing w:after="0"/>
      <w:ind w:left="1760"/>
    </w:pPr>
    <w:rPr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E5B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a">
    <w:name w:val="TOC Heading"/>
    <w:basedOn w:val="1"/>
    <w:next w:val="a"/>
    <w:uiPriority w:val="39"/>
    <w:unhideWhenUsed/>
    <w:qFormat/>
    <w:rsid w:val="001E5BF4"/>
    <w:pPr>
      <w:outlineLvl w:val="9"/>
    </w:pPr>
    <w:rPr>
      <w:lang w:eastAsia="en-US"/>
    </w:rPr>
  </w:style>
  <w:style w:type="paragraph" w:styleId="afb">
    <w:name w:val="endnote text"/>
    <w:basedOn w:val="a"/>
    <w:link w:val="afc"/>
    <w:uiPriority w:val="99"/>
    <w:semiHidden/>
    <w:unhideWhenUsed/>
    <w:rsid w:val="0062513B"/>
    <w:pPr>
      <w:spacing w:after="0" w:line="240" w:lineRule="auto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rsid w:val="0062513B"/>
    <w:rPr>
      <w:sz w:val="20"/>
      <w:szCs w:val="20"/>
    </w:rPr>
  </w:style>
  <w:style w:type="character" w:styleId="afd">
    <w:name w:val="endnote reference"/>
    <w:basedOn w:val="a0"/>
    <w:uiPriority w:val="99"/>
    <w:semiHidden/>
    <w:unhideWhenUsed/>
    <w:rsid w:val="0062513B"/>
    <w:rPr>
      <w:vertAlign w:val="superscript"/>
    </w:rPr>
  </w:style>
  <w:style w:type="character" w:customStyle="1" w:styleId="FontStyle25">
    <w:name w:val="Font Style25"/>
    <w:basedOn w:val="a0"/>
    <w:uiPriority w:val="99"/>
    <w:rsid w:val="001821B4"/>
    <w:rPr>
      <w:rFonts w:ascii="Times New Roman" w:hAnsi="Times New Roman" w:cs="Times New Roman"/>
      <w:sz w:val="24"/>
      <w:szCs w:val="24"/>
    </w:rPr>
  </w:style>
  <w:style w:type="paragraph" w:styleId="afe">
    <w:name w:val="Document Map"/>
    <w:basedOn w:val="a"/>
    <w:link w:val="aff"/>
    <w:uiPriority w:val="99"/>
    <w:semiHidden/>
    <w:unhideWhenUsed/>
    <w:rsid w:val="003A3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Схема документа Знак"/>
    <w:basedOn w:val="a0"/>
    <w:link w:val="afe"/>
    <w:uiPriority w:val="99"/>
    <w:semiHidden/>
    <w:rsid w:val="003A30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6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435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rsid w:val="001C43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1C435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1C435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Normal (Web)"/>
    <w:basedOn w:val="a"/>
    <w:rsid w:val="001C4359"/>
    <w:pPr>
      <w:spacing w:before="45" w:after="105" w:line="240" w:lineRule="auto"/>
    </w:pPr>
    <w:rPr>
      <w:rFonts w:ascii="Verdana" w:eastAsia="Times New Roman" w:hAnsi="Verdana" w:cs="Times New Roman"/>
      <w:color w:val="000000"/>
      <w:sz w:val="18"/>
      <w:szCs w:val="18"/>
    </w:rPr>
  </w:style>
  <w:style w:type="paragraph" w:styleId="a4">
    <w:name w:val="List Paragraph"/>
    <w:basedOn w:val="a"/>
    <w:uiPriority w:val="34"/>
    <w:qFormat/>
    <w:rsid w:val="00833861"/>
    <w:pPr>
      <w:ind w:left="720"/>
      <w:contextualSpacing/>
    </w:pPr>
  </w:style>
  <w:style w:type="character" w:customStyle="1" w:styleId="210pt0ptExact">
    <w:name w:val="Основной текст (2) + 10 pt;Не полужирный;Интервал 0 pt Exact"/>
    <w:basedOn w:val="a0"/>
    <w:rsid w:val="001A429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20"/>
      <w:szCs w:val="20"/>
      <w:u w:val="none"/>
    </w:rPr>
  </w:style>
  <w:style w:type="character" w:customStyle="1" w:styleId="2">
    <w:name w:val="Основной текст2"/>
    <w:basedOn w:val="a0"/>
    <w:rsid w:val="00592A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table" w:styleId="a5">
    <w:name w:val="Table Grid"/>
    <w:basedOn w:val="a1"/>
    <w:uiPriority w:val="59"/>
    <w:rsid w:val="00AD68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AD687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AD6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687F"/>
    <w:rPr>
      <w:rFonts w:ascii="Tahoma" w:hAnsi="Tahoma" w:cs="Tahoma"/>
      <w:sz w:val="16"/>
      <w:szCs w:val="16"/>
    </w:rPr>
  </w:style>
  <w:style w:type="character" w:customStyle="1" w:styleId="a9">
    <w:name w:val="Основной текст_"/>
    <w:basedOn w:val="a0"/>
    <w:link w:val="3"/>
    <w:rsid w:val="00A817A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9"/>
    <w:rsid w:val="00A817A6"/>
    <w:pPr>
      <w:widowControl w:val="0"/>
      <w:shd w:val="clear" w:color="auto" w:fill="FFFFFF"/>
      <w:spacing w:after="0" w:line="271" w:lineRule="exact"/>
    </w:pPr>
    <w:rPr>
      <w:rFonts w:ascii="Times New Roman" w:eastAsia="Times New Roman" w:hAnsi="Times New Roman" w:cs="Times New Roman"/>
    </w:rPr>
  </w:style>
  <w:style w:type="character" w:customStyle="1" w:styleId="aa">
    <w:name w:val="Подпись к таблице_"/>
    <w:basedOn w:val="a0"/>
    <w:link w:val="ab"/>
    <w:rsid w:val="00150AE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b">
    <w:name w:val="Подпись к таблице"/>
    <w:basedOn w:val="a"/>
    <w:link w:val="aa"/>
    <w:rsid w:val="00150AE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1">
    <w:name w:val="Заголовок №1_"/>
    <w:basedOn w:val="a0"/>
    <w:link w:val="11"/>
    <w:rsid w:val="002B1C9D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1">
    <w:name w:val="Заголовок №11"/>
    <w:basedOn w:val="a"/>
    <w:link w:val="1"/>
    <w:rsid w:val="002B1C9D"/>
    <w:pPr>
      <w:widowControl w:val="0"/>
      <w:shd w:val="clear" w:color="auto" w:fill="FFFFFF"/>
      <w:spacing w:before="540" w:after="180" w:line="322" w:lineRule="exact"/>
      <w:jc w:val="center"/>
      <w:outlineLvl w:val="0"/>
    </w:pPr>
    <w:rPr>
      <w:rFonts w:ascii="Times New Roman" w:eastAsia="Times New Roman" w:hAnsi="Times New Roman" w:cs="Times New Roman"/>
      <w:sz w:val="25"/>
      <w:szCs w:val="25"/>
    </w:rPr>
  </w:style>
  <w:style w:type="character" w:styleId="ac">
    <w:name w:val="Strong"/>
    <w:basedOn w:val="a0"/>
    <w:uiPriority w:val="22"/>
    <w:qFormat/>
    <w:rsid w:val="008173F1"/>
    <w:rPr>
      <w:b/>
      <w:bCs/>
    </w:rPr>
  </w:style>
  <w:style w:type="character" w:customStyle="1" w:styleId="apple-converted-space">
    <w:name w:val="apple-converted-space"/>
    <w:basedOn w:val="a0"/>
    <w:rsid w:val="008173F1"/>
  </w:style>
  <w:style w:type="character" w:customStyle="1" w:styleId="9pt">
    <w:name w:val="Основной текст + 9 pt"/>
    <w:basedOn w:val="a9"/>
    <w:rsid w:val="00D922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0">
    <w:name w:val="Подпись к таблице (2)_"/>
    <w:basedOn w:val="a0"/>
    <w:link w:val="21"/>
    <w:rsid w:val="004F15D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1">
    <w:name w:val="Подпись к таблице (2)"/>
    <w:basedOn w:val="a"/>
    <w:link w:val="20"/>
    <w:rsid w:val="004F15D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styleId="ad">
    <w:name w:val="header"/>
    <w:basedOn w:val="a"/>
    <w:link w:val="ae"/>
    <w:uiPriority w:val="99"/>
    <w:unhideWhenUsed/>
    <w:rsid w:val="005237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237A5"/>
  </w:style>
  <w:style w:type="paragraph" w:styleId="af">
    <w:name w:val="footer"/>
    <w:basedOn w:val="a"/>
    <w:link w:val="af0"/>
    <w:uiPriority w:val="99"/>
    <w:unhideWhenUsed/>
    <w:rsid w:val="005237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237A5"/>
  </w:style>
  <w:style w:type="character" w:styleId="af1">
    <w:name w:val="Hyperlink"/>
    <w:basedOn w:val="a0"/>
    <w:rsid w:val="00DA7EC5"/>
    <w:rPr>
      <w:color w:val="000080"/>
      <w:u w:val="single"/>
    </w:rPr>
  </w:style>
  <w:style w:type="character" w:customStyle="1" w:styleId="Exact">
    <w:name w:val="Подпись к картинке Exact"/>
    <w:basedOn w:val="a0"/>
    <w:link w:val="af2"/>
    <w:rsid w:val="00DA7EC5"/>
    <w:rPr>
      <w:rFonts w:ascii="Times New Roman" w:eastAsia="Times New Roman" w:hAnsi="Times New Roman" w:cs="Times New Roman"/>
      <w:b/>
      <w:bCs/>
      <w:spacing w:val="4"/>
      <w:sz w:val="17"/>
      <w:szCs w:val="17"/>
      <w:shd w:val="clear" w:color="auto" w:fill="FFFFFF"/>
    </w:rPr>
  </w:style>
  <w:style w:type="paragraph" w:customStyle="1" w:styleId="af2">
    <w:name w:val="Подпись к картинке"/>
    <w:basedOn w:val="a"/>
    <w:link w:val="Exact"/>
    <w:rsid w:val="00DA7EC5"/>
    <w:pPr>
      <w:widowControl w:val="0"/>
      <w:shd w:val="clear" w:color="auto" w:fill="FFFFFF"/>
      <w:spacing w:after="0" w:line="217" w:lineRule="exact"/>
    </w:pPr>
    <w:rPr>
      <w:rFonts w:ascii="Times New Roman" w:eastAsia="Times New Roman" w:hAnsi="Times New Roman" w:cs="Times New Roman"/>
      <w:b/>
      <w:bCs/>
      <w:spacing w:val="4"/>
      <w:sz w:val="17"/>
      <w:szCs w:val="17"/>
    </w:rPr>
  </w:style>
  <w:style w:type="character" w:customStyle="1" w:styleId="4Exact">
    <w:name w:val="Основной текст (4) Exact"/>
    <w:basedOn w:val="a0"/>
    <w:link w:val="4"/>
    <w:rsid w:val="00DA7EC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">
    <w:name w:val="Основной текст (4)"/>
    <w:basedOn w:val="a"/>
    <w:link w:val="4Exact"/>
    <w:rsid w:val="00DA7EC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Exact">
    <w:name w:val="Основной текст (2) Exact"/>
    <w:basedOn w:val="a0"/>
    <w:rsid w:val="00DA7EC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17"/>
      <w:szCs w:val="17"/>
      <w:u w:val="none"/>
    </w:rPr>
  </w:style>
  <w:style w:type="character" w:customStyle="1" w:styleId="255pt0ptExact">
    <w:name w:val="Основной текст (2) + 5;5 pt;Не полужирный;Интервал 0 pt Exact"/>
    <w:basedOn w:val="22"/>
    <w:rsid w:val="00DA7EC5"/>
    <w:rPr>
      <w:rFonts w:ascii="Times New Roman" w:eastAsia="Times New Roman" w:hAnsi="Times New Roman" w:cs="Times New Roman"/>
      <w:b/>
      <w:bCs/>
      <w:sz w:val="11"/>
      <w:szCs w:val="11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DA7EC5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DA7EC5"/>
    <w:pPr>
      <w:widowControl w:val="0"/>
      <w:shd w:val="clear" w:color="auto" w:fill="FFFFFF"/>
      <w:spacing w:before="60" w:after="360" w:line="0" w:lineRule="atLeast"/>
      <w:ind w:hanging="260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10">
    <w:name w:val="Основной текст1"/>
    <w:basedOn w:val="a9"/>
    <w:rsid w:val="00DA7E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ru-RU"/>
    </w:rPr>
  </w:style>
  <w:style w:type="character" w:customStyle="1" w:styleId="12">
    <w:name w:val="Заголовок №1"/>
    <w:basedOn w:val="1"/>
    <w:rsid w:val="00DA7E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single"/>
      <w:shd w:val="clear" w:color="auto" w:fill="FFFFFF"/>
      <w:lang w:val="ru-RU"/>
    </w:rPr>
  </w:style>
  <w:style w:type="character" w:customStyle="1" w:styleId="30">
    <w:name w:val="Основной текст (3)_"/>
    <w:basedOn w:val="a0"/>
    <w:link w:val="31"/>
    <w:rsid w:val="00DA7EC5"/>
    <w:rPr>
      <w:rFonts w:ascii="Constantia" w:eastAsia="Constantia" w:hAnsi="Constantia" w:cs="Constantia"/>
      <w:sz w:val="9"/>
      <w:szCs w:val="9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DA7EC5"/>
    <w:pPr>
      <w:widowControl w:val="0"/>
      <w:shd w:val="clear" w:color="auto" w:fill="FFFFFF"/>
      <w:spacing w:before="60" w:after="180" w:line="0" w:lineRule="atLeast"/>
      <w:jc w:val="center"/>
    </w:pPr>
    <w:rPr>
      <w:rFonts w:ascii="Constantia" w:eastAsia="Constantia" w:hAnsi="Constantia" w:cs="Constantia"/>
      <w:sz w:val="9"/>
      <w:szCs w:val="9"/>
    </w:rPr>
  </w:style>
  <w:style w:type="character" w:customStyle="1" w:styleId="af3">
    <w:name w:val="Колонтитул_"/>
    <w:basedOn w:val="a0"/>
    <w:link w:val="13"/>
    <w:rsid w:val="00DA7EC5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3">
    <w:name w:val="Колонтитул1"/>
    <w:basedOn w:val="a"/>
    <w:link w:val="af3"/>
    <w:rsid w:val="00DA7EC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f4">
    <w:name w:val="Колонтитул"/>
    <w:basedOn w:val="af3"/>
    <w:rsid w:val="00DA7EC5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Georgia105pt">
    <w:name w:val="Основной текст + Georgia;10;5 pt;Курсив"/>
    <w:basedOn w:val="a9"/>
    <w:rsid w:val="00DA7EC5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Exact0">
    <w:name w:val="Основной текст Exact"/>
    <w:basedOn w:val="a0"/>
    <w:rsid w:val="00DA7E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0"/>
      <w:szCs w:val="20"/>
      <w:u w:val="none"/>
    </w:rPr>
  </w:style>
  <w:style w:type="character" w:customStyle="1" w:styleId="Exact1">
    <w:name w:val="Основной текст Exact1"/>
    <w:basedOn w:val="a9"/>
    <w:rsid w:val="00DA7E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0"/>
      <w:szCs w:val="20"/>
      <w:u w:val="single"/>
      <w:shd w:val="clear" w:color="auto" w:fill="FFFFFF"/>
      <w:lang w:val="ru-RU"/>
    </w:rPr>
  </w:style>
  <w:style w:type="character" w:customStyle="1" w:styleId="5Exact">
    <w:name w:val="Основной текст (5) Exact"/>
    <w:basedOn w:val="a0"/>
    <w:rsid w:val="00DA7EC5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2"/>
      <w:sz w:val="13"/>
      <w:szCs w:val="13"/>
      <w:u w:val="none"/>
    </w:rPr>
  </w:style>
  <w:style w:type="character" w:customStyle="1" w:styleId="5">
    <w:name w:val="Основной текст (5)_"/>
    <w:basedOn w:val="a0"/>
    <w:link w:val="50"/>
    <w:rsid w:val="00DA7EC5"/>
    <w:rPr>
      <w:rFonts w:ascii="Georgia" w:eastAsia="Georgia" w:hAnsi="Georgia" w:cs="Georgia"/>
      <w:sz w:val="13"/>
      <w:szCs w:val="1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A7EC5"/>
    <w:pPr>
      <w:widowControl w:val="0"/>
      <w:shd w:val="clear" w:color="auto" w:fill="FFFFFF"/>
      <w:spacing w:after="120" w:line="0" w:lineRule="atLeast"/>
    </w:pPr>
    <w:rPr>
      <w:rFonts w:ascii="Georgia" w:eastAsia="Georgia" w:hAnsi="Georgia" w:cs="Georgia"/>
      <w:sz w:val="13"/>
      <w:szCs w:val="13"/>
    </w:rPr>
  </w:style>
  <w:style w:type="character" w:styleId="af5">
    <w:name w:val="annotation reference"/>
    <w:basedOn w:val="a0"/>
    <w:uiPriority w:val="99"/>
    <w:semiHidden/>
    <w:unhideWhenUsed/>
    <w:rsid w:val="00DA7EC5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A7EC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A7EC5"/>
    <w:rPr>
      <w:rFonts w:ascii="Courier New" w:eastAsia="Courier New" w:hAnsi="Courier New" w:cs="Courier New"/>
      <w:color w:val="000000"/>
      <w:sz w:val="20"/>
      <w:szCs w:val="20"/>
    </w:rPr>
  </w:style>
  <w:style w:type="character" w:customStyle="1" w:styleId="af8">
    <w:name w:val="Тема примечания Знак"/>
    <w:basedOn w:val="af7"/>
    <w:link w:val="af9"/>
    <w:uiPriority w:val="99"/>
    <w:semiHidden/>
    <w:rsid w:val="00DA7EC5"/>
    <w:rPr>
      <w:rFonts w:ascii="Courier New" w:eastAsia="Courier New" w:hAnsi="Courier New" w:cs="Courier New"/>
      <w:b/>
      <w:bCs/>
      <w:color w:val="000000"/>
      <w:sz w:val="20"/>
      <w:szCs w:val="20"/>
    </w:rPr>
  </w:style>
  <w:style w:type="paragraph" w:styleId="af9">
    <w:name w:val="annotation subject"/>
    <w:basedOn w:val="af6"/>
    <w:next w:val="af6"/>
    <w:link w:val="af8"/>
    <w:uiPriority w:val="99"/>
    <w:semiHidden/>
    <w:unhideWhenUsed/>
    <w:rsid w:val="00DA7EC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3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5.xml"/><Relationship Id="rId18" Type="http://schemas.openxmlformats.org/officeDocument/2006/relationships/footer" Target="footer10.xml"/><Relationship Id="rId26" Type="http://schemas.openxmlformats.org/officeDocument/2006/relationships/hyperlink" Target="consultantplus://offline/ref=F01FF141357C0656196E5320BDA5E02F496785C95494A263A26F91DD14B2DC10C42045CB72D0934AcBdBM" TargetMode="External"/><Relationship Id="rId39" Type="http://schemas.openxmlformats.org/officeDocument/2006/relationships/hyperlink" Target="consultantplus://offline/ref=F01FF141357C0656196E5320BDA5E02F496785C95494A263A26F91DD14B2DC10C42045CB72D0904EcBdCM" TargetMode="External"/><Relationship Id="rId21" Type="http://schemas.openxmlformats.org/officeDocument/2006/relationships/hyperlink" Target="consultantplus://offline/ref=F01FF141357C0656196E5320BDA5E02F496785C95494A263A26F91DD14B2DC10C42045CB72D0904EcBdCM" TargetMode="External"/><Relationship Id="rId34" Type="http://schemas.openxmlformats.org/officeDocument/2006/relationships/hyperlink" Target="consultantplus://offline/ref=F01FF141357C0656196E5320BDA5E02F496785C95494A263A26F91DD14B2DC10C42045CB72D0904EcBdCM" TargetMode="External"/><Relationship Id="rId42" Type="http://schemas.openxmlformats.org/officeDocument/2006/relationships/hyperlink" Target="consultantplus://offline/ref=F01FF141357C0656196E5320BDA5E02F496785C95494A263A26F91DD14B2DC10C42045CB72D0904EcBdCM" TargetMode="External"/><Relationship Id="rId47" Type="http://schemas.openxmlformats.org/officeDocument/2006/relationships/hyperlink" Target="consultantplus://offline/ref=F01FF141357C0656196E5320BDA5E02F496785C95494A263A26F91DD14B2DC10C42045CB72D0904EcBdCM" TargetMode="External"/><Relationship Id="rId50" Type="http://schemas.openxmlformats.org/officeDocument/2006/relationships/hyperlink" Target="consultantplus://offline/ref=F01FF141357C0656196E5320BDA5E02F496785C95494A263A26F91DD14B2DC10C42045CB72D0904EcBdCM" TargetMode="External"/><Relationship Id="rId55" Type="http://schemas.openxmlformats.org/officeDocument/2006/relationships/hyperlink" Target="consultantplus://offline/ref=F01FF141357C0656196E5320BDA5E02F496785C95494A263A26F91DD14B2DC10C42045CB72D0904EcBdCM" TargetMode="External"/><Relationship Id="rId63" Type="http://schemas.openxmlformats.org/officeDocument/2006/relationships/hyperlink" Target="consultantplus://offline/ref=F01FF141357C0656196E5320BDA5E02F496785C95494A263A26F91DD14B2DC10C42045CB72D0904EcBdCM" TargetMode="External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8.xml"/><Relationship Id="rId29" Type="http://schemas.openxmlformats.org/officeDocument/2006/relationships/hyperlink" Target="consultantplus://offline/ref=F01FF141357C0656196E5320BDA5E02F496785C95494A263A26F91DD14B2DC10C42045CB72D0954AcBd9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hyperlink" Target="consultantplus://offline/ref=F01FF141357C0656196E5320BDA5E02F496785C95494A263A26F91DD14B2DC10C42045CB72D0934AcBdBM" TargetMode="External"/><Relationship Id="rId32" Type="http://schemas.openxmlformats.org/officeDocument/2006/relationships/hyperlink" Target="consultantplus://offline/ref=F01FF141357C0656196E5320BDA5E02F496785C95494A263A26F91DD14B2DC10C42045CB72D0904AcBdAM" TargetMode="External"/><Relationship Id="rId37" Type="http://schemas.openxmlformats.org/officeDocument/2006/relationships/hyperlink" Target="consultantplus://offline/ref=F01FF141357C0656196E5320BDA5E02F496785C95494A263A26F91DD14B2DC10C42045CB72D0904EcBdCM" TargetMode="External"/><Relationship Id="rId40" Type="http://schemas.openxmlformats.org/officeDocument/2006/relationships/hyperlink" Target="consultantplus://offline/ref=F01FF141357C0656196E5320BDA5E02F496785C95494A263A26F91DD14B2DC10C42045CB72D0904EcBdCM" TargetMode="External"/><Relationship Id="rId45" Type="http://schemas.openxmlformats.org/officeDocument/2006/relationships/hyperlink" Target="consultantplus://offline/ref=F01FF141357C0656196E5320BDA5E02F496785C95494A263A26F91DD14B2DC10C42045CB72D0904EcBdCM" TargetMode="External"/><Relationship Id="rId53" Type="http://schemas.openxmlformats.org/officeDocument/2006/relationships/hyperlink" Target="consultantplus://offline/ref=F01FF141357C0656196E5320BDA5E02F496785C95494A263A26F91DD14B2DC10C42045CB72D0904EcBdCM" TargetMode="External"/><Relationship Id="rId58" Type="http://schemas.openxmlformats.org/officeDocument/2006/relationships/hyperlink" Target="consultantplus://offline/ref=F01FF141357C0656196E5320BDA5E02F496785C95494A263A26F91DD14B2DC10C42045CB72D0904EcBdCM" TargetMode="External"/><Relationship Id="rId66" Type="http://schemas.openxmlformats.org/officeDocument/2006/relationships/footer" Target="footer11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23" Type="http://schemas.openxmlformats.org/officeDocument/2006/relationships/hyperlink" Target="consultantplus://offline/ref=F01FF141357C0656196E5320BDA5E02F496785C95494A263A26F91DD14B2DC10C42045CB72D09349cBd9M" TargetMode="External"/><Relationship Id="rId28" Type="http://schemas.openxmlformats.org/officeDocument/2006/relationships/hyperlink" Target="consultantplus://offline/ref=F01FF141357C0656196E5320BDA5E02F496785C95494A263A26F91DD14B2DC10C42045CB72D0954BcBdBM" TargetMode="External"/><Relationship Id="rId36" Type="http://schemas.openxmlformats.org/officeDocument/2006/relationships/hyperlink" Target="consultantplus://offline/ref=F01FF141357C0656196E5320BDA5E02F496785C95494A263A26F91DD14B2DC10C42045CB72D0904EcBdCM" TargetMode="External"/><Relationship Id="rId49" Type="http://schemas.openxmlformats.org/officeDocument/2006/relationships/hyperlink" Target="consultantplus://offline/ref=F01FF141357C0656196E5320BDA5E02F496785C95494A263A26F91DD14B2DC10C42045CB72D0904EcBdCM" TargetMode="External"/><Relationship Id="rId57" Type="http://schemas.openxmlformats.org/officeDocument/2006/relationships/hyperlink" Target="consultantplus://offline/ref=F01FF141357C0656196E5320BDA5E02F496785C95494A263A26F91DD14B2DC10C42045CB72D0904EcBdCM" TargetMode="External"/><Relationship Id="rId61" Type="http://schemas.openxmlformats.org/officeDocument/2006/relationships/hyperlink" Target="consultantplus://offline/ref=F01FF141357C0656196E5320BDA5E02F496785C95494A263A26F91DD14B2DC10C42045CB72D0904EcBdCM" TargetMode="External"/><Relationship Id="rId10" Type="http://schemas.openxmlformats.org/officeDocument/2006/relationships/footer" Target="footer2.xml"/><Relationship Id="rId19" Type="http://schemas.openxmlformats.org/officeDocument/2006/relationships/hyperlink" Target="consultantplus://offline/ref=F01FF141357C0656196E5320BDA5E02F496785C95494A263A26F91DD14B2DC10C42045CB72D0904BcBd0M" TargetMode="External"/><Relationship Id="rId31" Type="http://schemas.openxmlformats.org/officeDocument/2006/relationships/hyperlink" Target="consultantplus://offline/ref=F01FF141357C0656196E5320BDA5E02F496785C95494A263A26F91DD14B2DC10C42045CB72D0954AcBd9M" TargetMode="External"/><Relationship Id="rId44" Type="http://schemas.openxmlformats.org/officeDocument/2006/relationships/hyperlink" Target="consultantplus://offline/ref=F01FF141357C0656196E5320BDA5E02F496785C95494A263A26F91DD14B2DC10C42045CB72D0904EcBdCM" TargetMode="External"/><Relationship Id="rId52" Type="http://schemas.openxmlformats.org/officeDocument/2006/relationships/hyperlink" Target="consultantplus://offline/ref=F01FF141357C0656196E5320BDA5E02F496785C95494A263A26F91DD14B2DC10C42045CB72D0904EcBdCM" TargetMode="External"/><Relationship Id="rId60" Type="http://schemas.openxmlformats.org/officeDocument/2006/relationships/hyperlink" Target="consultantplus://offline/ref=F01FF141357C0656196E5320BDA5E02F496785C95494A263A26F91DD14B2DC10C42045CB72D0904EcBdCM" TargetMode="External"/><Relationship Id="rId65" Type="http://schemas.openxmlformats.org/officeDocument/2006/relationships/hyperlink" Target="consultantplus://offline/ref=F01FF141357C0656196E5320BDA5E02F496785C95494A263A26F91DD14B2DC10C42045CB72D0904EcBdC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Relationship Id="rId22" Type="http://schemas.openxmlformats.org/officeDocument/2006/relationships/hyperlink" Target="consultantplus://offline/ref=F01FF141357C0656196E5320BDA5E02F496785C95494A263A26F91DD14B2DC10C42045CB72D0914DcBd0M" TargetMode="External"/><Relationship Id="rId27" Type="http://schemas.openxmlformats.org/officeDocument/2006/relationships/hyperlink" Target="consultantplus://offline/ref=F01FF141357C0656196E5320BDA5E02F496785C95494A263A26F91DD14B2DC10C42045CB72D0944EcBdEM" TargetMode="External"/><Relationship Id="rId30" Type="http://schemas.openxmlformats.org/officeDocument/2006/relationships/hyperlink" Target="consultantplus://offline/ref=F01FF141357C0656196E5320BDA5E02F496785C95494A263A26F91DD14B2DC10C42045CB72D0904AcBdAM" TargetMode="External"/><Relationship Id="rId35" Type="http://schemas.openxmlformats.org/officeDocument/2006/relationships/hyperlink" Target="consultantplus://offline/ref=F01FF141357C0656196E5320BDA5E02F496785C95494A263A26F91DD14B2DC10C42045CB72D0904EcBdCM" TargetMode="External"/><Relationship Id="rId43" Type="http://schemas.openxmlformats.org/officeDocument/2006/relationships/hyperlink" Target="consultantplus://offline/ref=F01FF141357C0656196E5320BDA5E02F496785C95494A263A26F91DD14B2DC10C42045CB72D0904EcBdCM" TargetMode="External"/><Relationship Id="rId48" Type="http://schemas.openxmlformats.org/officeDocument/2006/relationships/hyperlink" Target="consultantplus://offline/ref=F01FF141357C0656196E5320BDA5E02F496785C95494A263A26F91DD14B2DC10C42045CB72D0904EcBdCM" TargetMode="External"/><Relationship Id="rId56" Type="http://schemas.openxmlformats.org/officeDocument/2006/relationships/hyperlink" Target="consultantplus://offline/ref=F01FF141357C0656196E5320BDA5E02F496785C95494A263A26F91DD14B2DC10C42045CB72D0904EcBdCM" TargetMode="External"/><Relationship Id="rId64" Type="http://schemas.openxmlformats.org/officeDocument/2006/relationships/hyperlink" Target="consultantplus://offline/ref=F01FF141357C0656196E5320BDA5E02F496785C95494A263A26F91DD14B2DC10C42045CB72D09441cBd1M" TargetMode="External"/><Relationship Id="rId69" Type="http://schemas.openxmlformats.org/officeDocument/2006/relationships/theme" Target="theme/theme1.xml"/><Relationship Id="rId8" Type="http://schemas.openxmlformats.org/officeDocument/2006/relationships/hyperlink" Target="consultantplus://offline/ref=E9212CC3FFF8C4FE99BC89BA77BF5D3366738625EC481DD0B379A7F5C5479E5400A0A770F92AEB32H5U3L" TargetMode="External"/><Relationship Id="rId51" Type="http://schemas.openxmlformats.org/officeDocument/2006/relationships/hyperlink" Target="consultantplus://offline/ref=F01FF141357C0656196E5320BDA5E02F496785C95494A263A26F91DD14B2DC10C42045CB72D0904EcBdCM" TargetMode="External"/><Relationship Id="rId3" Type="http://schemas.openxmlformats.org/officeDocument/2006/relationships/styles" Target="styles.xml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5" Type="http://schemas.openxmlformats.org/officeDocument/2006/relationships/hyperlink" Target="consultantplus://offline/ref=F01FF141357C0656196E5320BDA5E02F496785C95494A263A26F91DD14B2DC10C42045CB72D0944EcBdEM" TargetMode="External"/><Relationship Id="rId33" Type="http://schemas.openxmlformats.org/officeDocument/2006/relationships/hyperlink" Target="consultantplus://offline/ref=F01FF141357C0656196E5320BDA5E02F496785C95494A263A26F91DD14B2DC10C42045CB72D0904AcBdAM" TargetMode="External"/><Relationship Id="rId38" Type="http://schemas.openxmlformats.org/officeDocument/2006/relationships/hyperlink" Target="consultantplus://offline/ref=F01FF141357C0656196E5320BDA5E02F496785C95494A263A26F91DD14B2DC10C42045CB72D0904EcBdCM" TargetMode="External"/><Relationship Id="rId46" Type="http://schemas.openxmlformats.org/officeDocument/2006/relationships/hyperlink" Target="consultantplus://offline/ref=F01FF141357C0656196E5320BDA5E02F496785C95494A263A26F91DD14B2DC10C42045CB72D0904EcBdCM" TargetMode="External"/><Relationship Id="rId59" Type="http://schemas.openxmlformats.org/officeDocument/2006/relationships/hyperlink" Target="consultantplus://offline/ref=F01FF141357C0656196E5320BDA5E02F496785C95494A263A26F91DD14B2DC10C42045CB72D0904EcBdCM" TargetMode="External"/><Relationship Id="rId67" Type="http://schemas.openxmlformats.org/officeDocument/2006/relationships/footer" Target="footer12.xml"/><Relationship Id="rId20" Type="http://schemas.openxmlformats.org/officeDocument/2006/relationships/hyperlink" Target="consultantplus://offline/ref=F01FF141357C0656196E5320BDA5E02F496785C95494A263A26F91DD14B2DC10C42045CB72D0904AcBdAM" TargetMode="External"/><Relationship Id="rId41" Type="http://schemas.openxmlformats.org/officeDocument/2006/relationships/hyperlink" Target="consultantplus://offline/ref=F01FF141357C0656196E5320BDA5E02F496785C95494A263A26F91DD14B2DC10C42045CB72D0904EcBdCM" TargetMode="External"/><Relationship Id="rId54" Type="http://schemas.openxmlformats.org/officeDocument/2006/relationships/hyperlink" Target="consultantplus://offline/ref=F01FF141357C0656196E5320BDA5E02F496785C95494A263A26F91DD14B2DC10C42045CB72D0904EcBdCM" TargetMode="External"/><Relationship Id="rId62" Type="http://schemas.openxmlformats.org/officeDocument/2006/relationships/hyperlink" Target="consultantplus://offline/ref=F01FF141357C0656196E5320BDA5E02F496785C95494A263A26F91DD14B2DC10C42045CB72D09441cBd1M" TargetMode="External"/><Relationship Id="rId8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E4613-231F-4683-A3BF-CE1A31D91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2089</TotalTime>
  <Pages>101</Pages>
  <Words>33652</Words>
  <Characters>191820</Characters>
  <Application>Microsoft Office Word</Application>
  <DocSecurity>0</DocSecurity>
  <Lines>1598</Lines>
  <Paragraphs>450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225022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Dobrenkov</dc:creator>
  <cp:lastModifiedBy>Dobrenkov</cp:lastModifiedBy>
  <cp:revision>48</cp:revision>
  <cp:lastPrinted>2014-04-16T09:25:00Z</cp:lastPrinted>
  <dcterms:created xsi:type="dcterms:W3CDTF">2014-04-16T12:06:00Z</dcterms:created>
  <dcterms:modified xsi:type="dcterms:W3CDTF">2014-04-24T11:20:00Z</dcterms:modified>
</cp:coreProperties>
</file>